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34" w:rsidRDefault="009B043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B0434" w:rsidRPr="00E73C4C" w:rsidRDefault="009B0434" w:rsidP="009B0434">
      <w:pPr>
        <w:ind w:left="420"/>
        <w:jc w:val="both"/>
      </w:pPr>
      <w:r w:rsidRPr="00E73C4C">
        <w:t>Um átomo excitado emite energia, muitas vezes em forma de luz visível, porque</w:t>
      </w:r>
    </w:p>
    <w:p w:rsidR="009B0434" w:rsidRPr="00E73C4C" w:rsidRDefault="009B0434" w:rsidP="009B0434">
      <w:pPr>
        <w:ind w:left="420" w:hanging="420"/>
        <w:jc w:val="both"/>
      </w:pPr>
    </w:p>
    <w:p w:rsidR="009B0434" w:rsidRPr="00E73C4C" w:rsidRDefault="009B0434" w:rsidP="009B0434">
      <w:pPr>
        <w:ind w:left="840" w:hanging="420"/>
        <w:jc w:val="both"/>
      </w:pPr>
      <w:r w:rsidRPr="00E73C4C">
        <w:t>a)</w:t>
      </w:r>
      <w:r w:rsidRPr="00E73C4C">
        <w:tab/>
        <w:t>um dos elétrons decai para níveis de energia mais baixos, aproximando-se do núcleo.</w:t>
      </w:r>
    </w:p>
    <w:p w:rsidR="009B0434" w:rsidRPr="00E73C4C" w:rsidRDefault="009B0434" w:rsidP="009B0434">
      <w:pPr>
        <w:ind w:left="840" w:hanging="420"/>
        <w:jc w:val="both"/>
      </w:pPr>
      <w:r w:rsidRPr="00E73C4C">
        <w:t>b)</w:t>
      </w:r>
      <w:r w:rsidRPr="00E73C4C">
        <w:tab/>
        <w:t>um dos elétrons foi arrancado do átomo.</w:t>
      </w:r>
    </w:p>
    <w:p w:rsidR="009B0434" w:rsidRPr="00E73C4C" w:rsidRDefault="009B0434" w:rsidP="009B0434">
      <w:pPr>
        <w:ind w:left="840" w:hanging="420"/>
        <w:jc w:val="both"/>
      </w:pPr>
      <w:r w:rsidRPr="00E73C4C">
        <w:t>c)</w:t>
      </w:r>
      <w:r w:rsidRPr="00E73C4C">
        <w:tab/>
        <w:t>um dos elétrons desloca-se para níveis de energia mais altos, afastando-se do núcleo.</w:t>
      </w:r>
    </w:p>
    <w:p w:rsidR="009B0434" w:rsidRPr="00E73C4C" w:rsidRDefault="009B0434" w:rsidP="009B0434">
      <w:pPr>
        <w:ind w:left="840" w:hanging="420"/>
        <w:jc w:val="both"/>
      </w:pPr>
      <w:r w:rsidRPr="00E73C4C">
        <w:t>d)</w:t>
      </w:r>
      <w:r w:rsidRPr="00E73C4C">
        <w:tab/>
        <w:t>os elétrons permanecem estacionários em seus níveis de energia.</w:t>
      </w:r>
    </w:p>
    <w:p w:rsidR="00302BE2" w:rsidRPr="009B0434" w:rsidRDefault="00302BE2" w:rsidP="009B0434"/>
    <w:sectPr w:rsidR="00302BE2" w:rsidRPr="009B0434" w:rsidSect="009B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0434"/>
    <w:rsid w:val="001773BC"/>
    <w:rsid w:val="0023395C"/>
    <w:rsid w:val="00302BE2"/>
    <w:rsid w:val="009B0434"/>
    <w:rsid w:val="00B7193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EA117-B209-456A-98C6-C65CAD2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