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47" w:rsidRDefault="004B414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B4147" w:rsidRPr="00CC4852" w:rsidRDefault="004B4147" w:rsidP="004B4147">
      <w:pPr>
        <w:autoSpaceDE w:val="0"/>
        <w:autoSpaceDN w:val="0"/>
        <w:adjustRightInd w:val="0"/>
        <w:ind w:left="420"/>
        <w:jc w:val="both"/>
      </w:pPr>
      <w:r w:rsidRPr="00CC4852">
        <w:t xml:space="preserve">Da fissão de um núcleo de </w:t>
      </w:r>
      <w:r w:rsidRPr="00CC4852">
        <w:rPr>
          <w:vertAlign w:val="superscript"/>
        </w:rPr>
        <w:t>235</w:t>
      </w:r>
      <w:r w:rsidRPr="00CC4852">
        <w:t xml:space="preserve">U, resultam dois ou mais núcleos menores e dois ou três nêutrons. Nesse processo, ocorre a conversão de massa em energia. A relação entre a massa e a energia é dada por </w:t>
      </w:r>
      <w:r w:rsidRPr="00CC4852">
        <w:sym w:font="Symbol" w:char="F044"/>
      </w:r>
      <w:r w:rsidRPr="00CC4852">
        <w:t xml:space="preserve">E = </w:t>
      </w:r>
      <w:r w:rsidRPr="00CC4852">
        <w:sym w:font="Symbol" w:char="F044"/>
      </w:r>
      <w:r w:rsidRPr="00CC4852">
        <w:t>mc</w:t>
      </w:r>
      <w:r w:rsidRPr="00CC4852">
        <w:rPr>
          <w:vertAlign w:val="superscript"/>
        </w:rPr>
        <w:t>2</w:t>
      </w:r>
      <w:r w:rsidRPr="00CC4852">
        <w:t xml:space="preserve">. Nessa relação, </w:t>
      </w:r>
      <w:r w:rsidRPr="00CC4852">
        <w:sym w:font="Symbol" w:char="F044"/>
      </w:r>
      <w:r w:rsidRPr="00CC4852">
        <w:t>m representa a diferença de massa e c o valor da velocidade da luz no vácuo, que é 3,0x10</w:t>
      </w:r>
      <w:r w:rsidRPr="00CC4852">
        <w:rPr>
          <w:vertAlign w:val="superscript"/>
        </w:rPr>
        <w:t>8</w:t>
      </w:r>
      <w:r w:rsidRPr="00CC4852">
        <w:t xml:space="preserve">m/s. Considerando que na fissão de um determinado núcleo de </w:t>
      </w:r>
      <w:r w:rsidRPr="00CC4852">
        <w:rPr>
          <w:vertAlign w:val="superscript"/>
        </w:rPr>
        <w:t>235</w:t>
      </w:r>
      <w:r w:rsidRPr="00CC4852">
        <w:t>U a energia liberada seja 2,7x10</w:t>
      </w:r>
      <w:r w:rsidRPr="00CC4852">
        <w:rPr>
          <w:vertAlign w:val="superscript"/>
        </w:rPr>
        <w:t>–11</w:t>
      </w:r>
      <w:r w:rsidRPr="00CC4852">
        <w:t>J, é correto afirmar que</w:t>
      </w:r>
    </w:p>
    <w:p w:rsidR="004B4147" w:rsidRPr="00CC4852" w:rsidRDefault="004B4147" w:rsidP="004B4147">
      <w:pPr>
        <w:autoSpaceDE w:val="0"/>
        <w:autoSpaceDN w:val="0"/>
        <w:adjustRightInd w:val="0"/>
        <w:ind w:left="420" w:hanging="420"/>
        <w:jc w:val="both"/>
      </w:pPr>
    </w:p>
    <w:p w:rsidR="004B4147" w:rsidRPr="00CC4852" w:rsidRDefault="004B4147" w:rsidP="004B4147">
      <w:pPr>
        <w:autoSpaceDE w:val="0"/>
        <w:autoSpaceDN w:val="0"/>
        <w:adjustRightInd w:val="0"/>
        <w:ind w:left="840" w:hanging="420"/>
        <w:jc w:val="both"/>
      </w:pPr>
      <w:r w:rsidRPr="00CC4852">
        <w:t>a)</w:t>
      </w:r>
      <w:r w:rsidRPr="00CC4852">
        <w:tab/>
        <w:t xml:space="preserve">não há diferença entre a massa do núcleo de </w:t>
      </w:r>
      <w:r w:rsidRPr="00CC4852">
        <w:rPr>
          <w:vertAlign w:val="superscript"/>
        </w:rPr>
        <w:t>235</w:t>
      </w:r>
      <w:r w:rsidRPr="00CC4852">
        <w:t>U e a soma das massas dos produtos da sua fissão.</w:t>
      </w:r>
    </w:p>
    <w:p w:rsidR="004B4147" w:rsidRPr="00CC4852" w:rsidRDefault="004B4147" w:rsidP="004B4147">
      <w:pPr>
        <w:autoSpaceDE w:val="0"/>
        <w:autoSpaceDN w:val="0"/>
        <w:adjustRightInd w:val="0"/>
        <w:ind w:left="840" w:hanging="420"/>
        <w:jc w:val="both"/>
      </w:pPr>
      <w:r w:rsidRPr="00CC4852">
        <w:t>b)</w:t>
      </w:r>
      <w:r w:rsidRPr="00CC4852">
        <w:tab/>
        <w:t xml:space="preserve">a soma das massas dos produtos da fissão do </w:t>
      </w:r>
      <w:r w:rsidRPr="00CC4852">
        <w:rPr>
          <w:vertAlign w:val="superscript"/>
        </w:rPr>
        <w:t>235</w:t>
      </w:r>
      <w:r w:rsidRPr="00CC4852">
        <w:t xml:space="preserve">U é maior que a massa do núcleo de </w:t>
      </w:r>
      <w:r w:rsidRPr="00CC4852">
        <w:rPr>
          <w:vertAlign w:val="superscript"/>
        </w:rPr>
        <w:t>235</w:t>
      </w:r>
      <w:r w:rsidRPr="00CC4852">
        <w:t>U.</w:t>
      </w:r>
    </w:p>
    <w:p w:rsidR="004B4147" w:rsidRPr="00CC4852" w:rsidRDefault="004B4147" w:rsidP="004B4147">
      <w:pPr>
        <w:autoSpaceDE w:val="0"/>
        <w:autoSpaceDN w:val="0"/>
        <w:adjustRightInd w:val="0"/>
        <w:ind w:left="840" w:hanging="420"/>
        <w:jc w:val="both"/>
      </w:pPr>
      <w:r w:rsidRPr="00CC4852">
        <w:t>c)</w:t>
      </w:r>
      <w:r w:rsidRPr="00CC4852">
        <w:tab/>
        <w:t xml:space="preserve">a energia liberada na fissão não altera a massa do núcleo de </w:t>
      </w:r>
      <w:r w:rsidRPr="00CC4852">
        <w:rPr>
          <w:vertAlign w:val="superscript"/>
        </w:rPr>
        <w:t>235</w:t>
      </w:r>
      <w:r w:rsidRPr="00CC4852">
        <w:t>U fissionado.</w:t>
      </w:r>
    </w:p>
    <w:p w:rsidR="004B4147" w:rsidRPr="00CC4852" w:rsidRDefault="004B4147" w:rsidP="004B4147">
      <w:pPr>
        <w:autoSpaceDE w:val="0"/>
        <w:autoSpaceDN w:val="0"/>
        <w:adjustRightInd w:val="0"/>
        <w:ind w:left="840" w:hanging="420"/>
        <w:jc w:val="both"/>
      </w:pPr>
      <w:r w:rsidRPr="00CC4852">
        <w:t>d)</w:t>
      </w:r>
      <w:r w:rsidRPr="00CC4852">
        <w:tab/>
        <w:t xml:space="preserve">a diferença entre a massa do núcleo de </w:t>
      </w:r>
      <w:r w:rsidRPr="00CC4852">
        <w:rPr>
          <w:vertAlign w:val="superscript"/>
        </w:rPr>
        <w:t>235</w:t>
      </w:r>
      <w:r w:rsidRPr="00CC4852">
        <w:t>U fissionado e a soma das massas dos produtos da sua fissão é aproximadamente 3,0x10</w:t>
      </w:r>
      <w:r w:rsidRPr="00CC4852">
        <w:rPr>
          <w:vertAlign w:val="superscript"/>
        </w:rPr>
        <w:t>–28</w:t>
      </w:r>
      <w:r w:rsidRPr="00CC4852">
        <w:t>kg.</w:t>
      </w:r>
    </w:p>
    <w:p w:rsidR="004B4147" w:rsidRPr="00CC4852" w:rsidRDefault="004B4147" w:rsidP="004B4147">
      <w:pPr>
        <w:autoSpaceDE w:val="0"/>
        <w:autoSpaceDN w:val="0"/>
        <w:adjustRightInd w:val="0"/>
        <w:ind w:left="840" w:hanging="420"/>
        <w:jc w:val="both"/>
      </w:pPr>
      <w:r w:rsidRPr="00CC4852">
        <w:t>e)</w:t>
      </w:r>
      <w:r w:rsidRPr="00CC4852">
        <w:tab/>
        <w:t xml:space="preserve">a diferença entre a massa do núcleo </w:t>
      </w:r>
      <w:r w:rsidRPr="00CC4852">
        <w:rPr>
          <w:vertAlign w:val="superscript"/>
        </w:rPr>
        <w:t>235</w:t>
      </w:r>
      <w:r w:rsidRPr="00CC4852">
        <w:t>U fissionado e a soma das massas dos produtos da sua fissão é aproximadamente 9,0x10</w:t>
      </w:r>
      <w:r w:rsidRPr="00CC4852">
        <w:rPr>
          <w:vertAlign w:val="superscript"/>
        </w:rPr>
        <w:t>–16</w:t>
      </w:r>
      <w:r w:rsidRPr="00CC4852">
        <w:t>kg.</w:t>
      </w:r>
    </w:p>
    <w:p w:rsidR="00302BE2" w:rsidRPr="004B4147" w:rsidRDefault="00302BE2" w:rsidP="004B4147"/>
    <w:sectPr w:rsidR="00302BE2" w:rsidRPr="004B4147" w:rsidSect="004B4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4147"/>
    <w:rsid w:val="001773BC"/>
    <w:rsid w:val="0023395C"/>
    <w:rsid w:val="00302BE2"/>
    <w:rsid w:val="004B4147"/>
    <w:rsid w:val="009F63B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7EA08-C44C-44DA-B259-B27AF249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