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D9F" w:rsidRDefault="00095D9F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095D9F" w:rsidRPr="00276323" w:rsidRDefault="00095D9F" w:rsidP="00095D9F">
      <w:pPr>
        <w:ind w:left="420"/>
        <w:jc w:val="both"/>
      </w:pPr>
      <w:r w:rsidRPr="00276323">
        <w:t xml:space="preserve">A partir da análise da alta quantidade de partículas que não são desviadas e da baixa quantidade de partículas que são desviadas, considerando que um número menor ainda retorna em direção à fonte, conclui-se que: </w:t>
      </w:r>
    </w:p>
    <w:p w:rsidR="00095D9F" w:rsidRPr="00276323" w:rsidRDefault="00095D9F" w:rsidP="00095D9F">
      <w:pPr>
        <w:ind w:left="420" w:hanging="420"/>
        <w:jc w:val="both"/>
      </w:pPr>
    </w:p>
    <w:p w:rsidR="00095D9F" w:rsidRPr="00276323" w:rsidRDefault="00095D9F" w:rsidP="00095D9F">
      <w:pPr>
        <w:ind w:left="840" w:hanging="420"/>
        <w:jc w:val="both"/>
      </w:pPr>
      <w:r w:rsidRPr="00276323">
        <w:t>a)</w:t>
      </w:r>
      <w:r w:rsidRPr="00276323">
        <w:tab/>
        <w:t xml:space="preserve">O átomo é composto por partículas de carga negativa espalhadas no interior de uma região homogênea de carga positiva. </w:t>
      </w:r>
    </w:p>
    <w:p w:rsidR="00095D9F" w:rsidRPr="00276323" w:rsidRDefault="00095D9F" w:rsidP="00095D9F">
      <w:pPr>
        <w:ind w:left="840" w:hanging="420"/>
        <w:jc w:val="both"/>
      </w:pPr>
      <w:r w:rsidRPr="00276323">
        <w:t>b)</w:t>
      </w:r>
      <w:r w:rsidRPr="00276323">
        <w:tab/>
        <w:t xml:space="preserve">O momento angular dos elétrons só pode ser um múltiplo inteiro de uma constante fundamental, a constante de Planck. </w:t>
      </w:r>
    </w:p>
    <w:p w:rsidR="00095D9F" w:rsidRPr="00276323" w:rsidRDefault="00095D9F" w:rsidP="00095D9F">
      <w:pPr>
        <w:ind w:left="840" w:hanging="420"/>
        <w:jc w:val="both"/>
      </w:pPr>
      <w:r w:rsidRPr="00276323">
        <w:t>c)</w:t>
      </w:r>
      <w:r w:rsidRPr="00276323">
        <w:tab/>
        <w:t xml:space="preserve">Além de partículas de carga positiva e de carga negativa, o átomo também contém partículas de carga nula, denominadas nêutrons. </w:t>
      </w:r>
    </w:p>
    <w:p w:rsidR="00095D9F" w:rsidRPr="00276323" w:rsidRDefault="00095D9F" w:rsidP="00095D9F">
      <w:pPr>
        <w:ind w:left="840" w:hanging="420"/>
        <w:jc w:val="both"/>
      </w:pPr>
      <w:r w:rsidRPr="00276323">
        <w:t>d)</w:t>
      </w:r>
      <w:r w:rsidRPr="00276323">
        <w:tab/>
        <w:t xml:space="preserve">As cargas positivas do átomo estão concentradas em uma região muito pequena do átomo, ao redor da qual estão as cargas negativas. </w:t>
      </w:r>
    </w:p>
    <w:p w:rsidR="00302BE2" w:rsidRPr="00095D9F" w:rsidRDefault="00302BE2" w:rsidP="00095D9F"/>
    <w:sectPr w:rsidR="00302BE2" w:rsidRPr="00095D9F" w:rsidSect="00095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5D9F"/>
    <w:rsid w:val="00095D9F"/>
    <w:rsid w:val="001773BC"/>
    <w:rsid w:val="0023395C"/>
    <w:rsid w:val="00302BE2"/>
    <w:rsid w:val="008961D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BED9C-5623-48C2-8EF8-8DDDAB41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