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11D" w:rsidRDefault="0035011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5011D" w:rsidRPr="00E5279C" w:rsidRDefault="0035011D" w:rsidP="0035011D">
      <w:pPr>
        <w:ind w:left="420"/>
        <w:jc w:val="both"/>
        <w:rPr>
          <w:color w:val="000000"/>
        </w:rPr>
      </w:pPr>
      <w:r w:rsidRPr="00E5279C">
        <w:rPr>
          <w:color w:val="000000"/>
        </w:rPr>
        <w:t xml:space="preserve">A respeito do modelo atômico de Rutherford, podemos afirmar que: </w:t>
      </w:r>
    </w:p>
    <w:p w:rsidR="0035011D" w:rsidRPr="00E5279C" w:rsidRDefault="0035011D" w:rsidP="0035011D">
      <w:pPr>
        <w:ind w:left="420" w:hanging="420"/>
        <w:jc w:val="both"/>
        <w:rPr>
          <w:color w:val="000000"/>
        </w:rPr>
      </w:pPr>
    </w:p>
    <w:p w:rsidR="0035011D" w:rsidRPr="00E5279C" w:rsidRDefault="0035011D" w:rsidP="0035011D">
      <w:pPr>
        <w:ind w:left="840" w:hanging="420"/>
        <w:jc w:val="both"/>
        <w:rPr>
          <w:color w:val="000000"/>
        </w:rPr>
      </w:pPr>
      <w:r w:rsidRPr="00E5279C">
        <w:rPr>
          <w:color w:val="000000"/>
        </w:rPr>
        <w:t>00.</w:t>
      </w:r>
      <w:r w:rsidRPr="00E5279C">
        <w:rPr>
          <w:color w:val="000000"/>
        </w:rPr>
        <w:tab/>
        <w:t xml:space="preserve">em seu modelo atômico, Rutherford propôs que os elétrons se moviam em órbitas elípticas quantizadas ao redor do núcleo. </w:t>
      </w:r>
    </w:p>
    <w:p w:rsidR="0035011D" w:rsidRPr="00E5279C" w:rsidRDefault="0035011D" w:rsidP="0035011D">
      <w:pPr>
        <w:ind w:left="840" w:hanging="420"/>
        <w:jc w:val="both"/>
        <w:rPr>
          <w:color w:val="000000"/>
        </w:rPr>
      </w:pPr>
      <w:r w:rsidRPr="00E5279C">
        <w:rPr>
          <w:color w:val="000000"/>
        </w:rPr>
        <w:t>01.</w:t>
      </w:r>
      <w:r w:rsidRPr="00E5279C">
        <w:rPr>
          <w:color w:val="000000"/>
        </w:rPr>
        <w:tab/>
        <w:t xml:space="preserve">Rutherford teve dificuldades em explicar a estabilidade atômica com o seu modelo. </w:t>
      </w:r>
    </w:p>
    <w:p w:rsidR="0035011D" w:rsidRPr="00E5279C" w:rsidRDefault="0035011D" w:rsidP="0035011D">
      <w:pPr>
        <w:ind w:left="840" w:hanging="420"/>
        <w:jc w:val="both"/>
        <w:rPr>
          <w:color w:val="000000"/>
        </w:rPr>
      </w:pPr>
      <w:r w:rsidRPr="00E5279C">
        <w:rPr>
          <w:color w:val="000000"/>
        </w:rPr>
        <w:t>02.</w:t>
      </w:r>
      <w:r w:rsidRPr="00E5279C">
        <w:rPr>
          <w:color w:val="000000"/>
        </w:rPr>
        <w:tab/>
        <w:t xml:space="preserve">de acordo com o modelo de Rutherford, o Hidrogênio era o único elemento químico a ter as linhas do seu espectro calculadas quantitativamente. </w:t>
      </w:r>
    </w:p>
    <w:p w:rsidR="0035011D" w:rsidRPr="00E5279C" w:rsidRDefault="0035011D" w:rsidP="0035011D">
      <w:pPr>
        <w:ind w:left="840" w:hanging="420"/>
        <w:jc w:val="both"/>
        <w:rPr>
          <w:color w:val="000000"/>
        </w:rPr>
      </w:pPr>
      <w:r w:rsidRPr="00E5279C">
        <w:rPr>
          <w:color w:val="000000"/>
        </w:rPr>
        <w:t>03.</w:t>
      </w:r>
      <w:r w:rsidRPr="00E5279C">
        <w:rPr>
          <w:color w:val="000000"/>
        </w:rPr>
        <w:tab/>
        <w:t xml:space="preserve">Rutherford elaborou o seu modelo a partir da observação de que partículas alfa incidindo em uma fina folha metálica jamais eram espalhadas em ângulos maiores que 90º. </w:t>
      </w:r>
    </w:p>
    <w:p w:rsidR="0035011D" w:rsidRPr="00E5279C" w:rsidRDefault="0035011D" w:rsidP="0035011D">
      <w:pPr>
        <w:ind w:left="840" w:hanging="420"/>
        <w:jc w:val="both"/>
        <w:rPr>
          <w:color w:val="000000"/>
        </w:rPr>
      </w:pPr>
      <w:r w:rsidRPr="00E5279C">
        <w:rPr>
          <w:color w:val="000000"/>
        </w:rPr>
        <w:t>04.</w:t>
      </w:r>
      <w:r w:rsidRPr="00E5279C">
        <w:rPr>
          <w:color w:val="000000"/>
        </w:rPr>
        <w:tab/>
        <w:t xml:space="preserve">de acordo com o modelo de Rutherford, o elétron deveria espiralar até o núcleo em um tempo superior ao tempo de vida do Universo. </w:t>
      </w:r>
    </w:p>
    <w:p w:rsidR="0035011D" w:rsidRPr="0035011D" w:rsidRDefault="0035011D" w:rsidP="0035011D"/>
    <w:sectPr w:rsidR="0035011D" w:rsidRPr="0035011D" w:rsidSect="00350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011D"/>
    <w:rsid w:val="001B47A6"/>
    <w:rsid w:val="0035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6FFFA-2765-4BE5-89EB-8E31F7A6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