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452" w:rsidRDefault="00AF5452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AF5452" w:rsidRPr="00564403" w:rsidRDefault="00AF5452" w:rsidP="00AF5452">
      <w:pPr>
        <w:autoSpaceDE w:val="0"/>
        <w:autoSpaceDN w:val="0"/>
        <w:adjustRightInd w:val="0"/>
        <w:ind w:left="420"/>
        <w:jc w:val="both"/>
      </w:pPr>
      <w:r w:rsidRPr="00564403">
        <w:t>Atualmente, nos estádios de futebol, os responsáveis pela segurança são instruídos a não permitir a entrada de ponteiras lasers; entretanto, as que causam preocupação são as de cor verde devido à sua potência. Considere que uma dessas ponteiras possui as seguintes características: potência de saída 51 mw e comprimento de onda 528 nm. Considerando-se os dados apresentados, quantos fótons são emitidos por segundo por essa ponteira laser?</w:t>
      </w:r>
    </w:p>
    <w:p w:rsidR="00AF5452" w:rsidRPr="00564403" w:rsidRDefault="00AF5452" w:rsidP="00AF5452">
      <w:pPr>
        <w:autoSpaceDE w:val="0"/>
        <w:autoSpaceDN w:val="0"/>
        <w:adjustRightInd w:val="0"/>
        <w:ind w:left="420" w:hanging="420"/>
        <w:jc w:val="both"/>
      </w:pPr>
    </w:p>
    <w:p w:rsidR="00AF5452" w:rsidRPr="00564403" w:rsidRDefault="00AF5452" w:rsidP="00AF5452">
      <w:pPr>
        <w:autoSpaceDE w:val="0"/>
        <w:autoSpaceDN w:val="0"/>
        <w:adjustRightInd w:val="0"/>
        <w:ind w:left="420"/>
        <w:jc w:val="both"/>
        <w:rPr>
          <w:b/>
          <w:bCs/>
        </w:rPr>
      </w:pPr>
      <w:r w:rsidRPr="00564403">
        <w:rPr>
          <w:b/>
          <w:bCs/>
        </w:rPr>
        <w:t>Dados:</w:t>
      </w:r>
    </w:p>
    <w:p w:rsidR="00AF5452" w:rsidRPr="00564403" w:rsidRDefault="00AF5452" w:rsidP="00AF5452">
      <w:pPr>
        <w:autoSpaceDE w:val="0"/>
        <w:autoSpaceDN w:val="0"/>
        <w:adjustRightInd w:val="0"/>
        <w:ind w:left="840"/>
        <w:jc w:val="both"/>
      </w:pPr>
      <w:r w:rsidRPr="00564403">
        <w:t xml:space="preserve">h = 6,6 </w:t>
      </w:r>
      <w:r w:rsidRPr="00564403">
        <w:sym w:font="Symbol" w:char="F0B4"/>
      </w:r>
      <w:r w:rsidRPr="00564403">
        <w:t xml:space="preserve"> 10 </w:t>
      </w:r>
      <w:r w:rsidRPr="00564403">
        <w:rPr>
          <w:vertAlign w:val="superscript"/>
        </w:rPr>
        <w:t>–34</w:t>
      </w:r>
      <w:r w:rsidRPr="00564403">
        <w:t xml:space="preserve"> J·s</w:t>
      </w:r>
    </w:p>
    <w:p w:rsidR="00AF5452" w:rsidRPr="00564403" w:rsidRDefault="00AF5452" w:rsidP="00AF5452">
      <w:pPr>
        <w:autoSpaceDE w:val="0"/>
        <w:autoSpaceDN w:val="0"/>
        <w:adjustRightInd w:val="0"/>
        <w:ind w:left="840"/>
        <w:jc w:val="both"/>
      </w:pPr>
      <w:r w:rsidRPr="00564403">
        <w:t xml:space="preserve">c = 3,0 </w:t>
      </w:r>
      <w:r w:rsidRPr="00564403">
        <w:sym w:font="Symbol" w:char="F0B4"/>
      </w:r>
      <w:r w:rsidRPr="00564403">
        <w:t xml:space="preserve"> 10</w:t>
      </w:r>
      <w:r w:rsidRPr="00564403">
        <w:rPr>
          <w:vertAlign w:val="superscript"/>
        </w:rPr>
        <w:t>8</w:t>
      </w:r>
      <w:r w:rsidRPr="00564403">
        <w:t xml:space="preserve"> m/s</w:t>
      </w:r>
    </w:p>
    <w:p w:rsidR="00AF5452" w:rsidRPr="00564403" w:rsidRDefault="00AF5452" w:rsidP="00AF5452">
      <w:pPr>
        <w:autoSpaceDE w:val="0"/>
        <w:autoSpaceDN w:val="0"/>
        <w:adjustRightInd w:val="0"/>
        <w:ind w:left="420" w:hanging="420"/>
        <w:jc w:val="both"/>
      </w:pPr>
    </w:p>
    <w:p w:rsidR="00AF5452" w:rsidRPr="00564403" w:rsidRDefault="00AF5452" w:rsidP="00AF5452">
      <w:pPr>
        <w:autoSpaceDE w:val="0"/>
        <w:autoSpaceDN w:val="0"/>
        <w:adjustRightInd w:val="0"/>
        <w:ind w:left="840" w:hanging="420"/>
        <w:jc w:val="both"/>
      </w:pPr>
      <w:r w:rsidRPr="00564403">
        <w:t>a)</w:t>
      </w:r>
      <w:r w:rsidRPr="00564403">
        <w:tab/>
        <w:t xml:space="preserve">1,36 </w:t>
      </w:r>
      <w:r w:rsidRPr="00564403">
        <w:sym w:font="Symbol" w:char="F0B4"/>
      </w:r>
      <w:r w:rsidRPr="00564403">
        <w:t xml:space="preserve"> 10</w:t>
      </w:r>
      <w:r w:rsidRPr="00564403">
        <w:rPr>
          <w:vertAlign w:val="superscript"/>
        </w:rPr>
        <w:t>17</w:t>
      </w:r>
    </w:p>
    <w:p w:rsidR="00AF5452" w:rsidRPr="00564403" w:rsidRDefault="00AF5452" w:rsidP="00AF5452">
      <w:pPr>
        <w:autoSpaceDE w:val="0"/>
        <w:autoSpaceDN w:val="0"/>
        <w:adjustRightInd w:val="0"/>
        <w:ind w:left="840" w:hanging="420"/>
        <w:jc w:val="both"/>
      </w:pPr>
      <w:r w:rsidRPr="00564403">
        <w:t>b)</w:t>
      </w:r>
      <w:r w:rsidRPr="00564403">
        <w:tab/>
        <w:t xml:space="preserve">4,08 </w:t>
      </w:r>
      <w:r w:rsidRPr="00564403">
        <w:sym w:font="Symbol" w:char="F0B4"/>
      </w:r>
      <w:r w:rsidRPr="00564403">
        <w:t xml:space="preserve"> 10</w:t>
      </w:r>
      <w:r w:rsidRPr="00564403">
        <w:rPr>
          <w:vertAlign w:val="superscript"/>
        </w:rPr>
        <w:t>17</w:t>
      </w:r>
    </w:p>
    <w:p w:rsidR="00AF5452" w:rsidRPr="00564403" w:rsidRDefault="00AF5452" w:rsidP="00AF5452">
      <w:pPr>
        <w:autoSpaceDE w:val="0"/>
        <w:autoSpaceDN w:val="0"/>
        <w:adjustRightInd w:val="0"/>
        <w:ind w:left="840" w:hanging="420"/>
        <w:jc w:val="both"/>
      </w:pPr>
      <w:r w:rsidRPr="00564403">
        <w:t>c)</w:t>
      </w:r>
      <w:r w:rsidRPr="00564403">
        <w:tab/>
        <w:t xml:space="preserve">1,36 </w:t>
      </w:r>
      <w:r w:rsidRPr="00564403">
        <w:sym w:font="Symbol" w:char="F0B4"/>
      </w:r>
      <w:r w:rsidRPr="00564403">
        <w:t xml:space="preserve"> 10</w:t>
      </w:r>
      <w:r w:rsidRPr="00564403">
        <w:rPr>
          <w:vertAlign w:val="superscript"/>
        </w:rPr>
        <w:t>20</w:t>
      </w:r>
    </w:p>
    <w:p w:rsidR="00AF5452" w:rsidRPr="00564403" w:rsidRDefault="00AF5452" w:rsidP="00AF5452">
      <w:pPr>
        <w:autoSpaceDE w:val="0"/>
        <w:autoSpaceDN w:val="0"/>
        <w:adjustRightInd w:val="0"/>
        <w:ind w:left="840" w:hanging="420"/>
        <w:jc w:val="both"/>
        <w:rPr>
          <w:vertAlign w:val="superscript"/>
        </w:rPr>
      </w:pPr>
      <w:r w:rsidRPr="00564403">
        <w:t>d)</w:t>
      </w:r>
      <w:r w:rsidRPr="00564403">
        <w:tab/>
        <w:t xml:space="preserve">4,08 </w:t>
      </w:r>
      <w:r w:rsidRPr="00564403">
        <w:sym w:font="Symbol" w:char="F0B4"/>
      </w:r>
      <w:r w:rsidRPr="00564403">
        <w:t xml:space="preserve"> 10</w:t>
      </w:r>
      <w:r w:rsidRPr="00564403">
        <w:rPr>
          <w:vertAlign w:val="superscript"/>
        </w:rPr>
        <w:t>20</w:t>
      </w:r>
    </w:p>
    <w:p w:rsidR="00AF5452" w:rsidRPr="00AF5452" w:rsidRDefault="00AF5452" w:rsidP="00AF5452"/>
    <w:sectPr w:rsidR="00AF5452" w:rsidRPr="00AF5452" w:rsidSect="00AF5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5452"/>
    <w:rsid w:val="008A28E0"/>
    <w:rsid w:val="00A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FF530-9A4B-4065-A659-51A45C96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