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2D" w:rsidRDefault="003F652D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F652D" w:rsidRPr="0013124D" w:rsidRDefault="003F652D" w:rsidP="003F652D">
      <w:pPr>
        <w:ind w:left="420"/>
        <w:jc w:val="both"/>
      </w:pPr>
      <w:r w:rsidRPr="0013124D">
        <w:t>No texto abaixo, Richard Feynman, Prêmio Nobel de Física de 1965, ilustra os conhecimentos sobre a luz no início do século XX.</w:t>
      </w:r>
    </w:p>
    <w:p w:rsidR="003F652D" w:rsidRPr="0013124D" w:rsidRDefault="003F652D" w:rsidP="003F652D">
      <w:pPr>
        <w:ind w:left="420"/>
        <w:jc w:val="both"/>
      </w:pPr>
      <w:r w:rsidRPr="0013124D">
        <w:t>“Naquela época, a luz era uma onda nas segundas, quartas e sextas-feiras, e um conjunto de partículas nas terças, quintas e sábados. Sobrava o domingo para refletir sobre a questão!”</w:t>
      </w:r>
    </w:p>
    <w:p w:rsidR="003F652D" w:rsidRPr="0013124D" w:rsidRDefault="003F652D" w:rsidP="003F652D">
      <w:pPr>
        <w:ind w:left="420" w:hanging="420"/>
        <w:jc w:val="right"/>
        <w:rPr>
          <w:b/>
          <w:bCs/>
        </w:rPr>
      </w:pPr>
      <w:r w:rsidRPr="0013124D">
        <w:rPr>
          <w:b/>
          <w:bCs/>
        </w:rPr>
        <w:t xml:space="preserve">Fonte: QED-The Strange Theory of Light and Matter. </w:t>
      </w:r>
      <w:r w:rsidRPr="0013124D">
        <w:rPr>
          <w:b/>
          <w:bCs/>
        </w:rPr>
        <w:br/>
        <w:t>Princeton University Press, 1985.</w:t>
      </w:r>
    </w:p>
    <w:p w:rsidR="003F652D" w:rsidRPr="0013124D" w:rsidRDefault="003F652D" w:rsidP="003F652D">
      <w:pPr>
        <w:ind w:left="420" w:hanging="420"/>
        <w:jc w:val="both"/>
      </w:pPr>
    </w:p>
    <w:p w:rsidR="003F652D" w:rsidRPr="0013124D" w:rsidRDefault="003F652D" w:rsidP="003F652D">
      <w:pPr>
        <w:ind w:left="420"/>
        <w:jc w:val="both"/>
      </w:pPr>
      <w:r w:rsidRPr="0013124D">
        <w:t xml:space="preserve">Assinale com </w:t>
      </w:r>
      <w:r w:rsidRPr="0013124D">
        <w:rPr>
          <w:b/>
          <w:bCs/>
        </w:rPr>
        <w:t xml:space="preserve">V </w:t>
      </w:r>
      <w:r w:rsidRPr="0013124D">
        <w:t xml:space="preserve">(verdadeiro) ou </w:t>
      </w:r>
      <w:r w:rsidRPr="0013124D">
        <w:rPr>
          <w:b/>
          <w:bCs/>
        </w:rPr>
        <w:t xml:space="preserve">F </w:t>
      </w:r>
      <w:r w:rsidRPr="0013124D">
        <w:t>(falso) as afirmações abaixo.</w:t>
      </w:r>
    </w:p>
    <w:p w:rsidR="003F652D" w:rsidRPr="0013124D" w:rsidRDefault="003F652D" w:rsidP="003F652D">
      <w:pPr>
        <w:ind w:left="420" w:hanging="420"/>
        <w:jc w:val="both"/>
      </w:pPr>
    </w:p>
    <w:p w:rsidR="003F652D" w:rsidRPr="0013124D" w:rsidRDefault="003F652D" w:rsidP="003F652D">
      <w:pPr>
        <w:ind w:left="840" w:hanging="420"/>
        <w:jc w:val="both"/>
      </w:pPr>
      <w:r w:rsidRPr="0013124D">
        <w:t>(   )</w:t>
      </w:r>
      <w:r w:rsidRPr="0013124D">
        <w:tab/>
        <w:t>As “partículas” que Feynman menciona são os fótons.</w:t>
      </w:r>
    </w:p>
    <w:p w:rsidR="003F652D" w:rsidRPr="0013124D" w:rsidRDefault="003F652D" w:rsidP="003F652D">
      <w:pPr>
        <w:ind w:left="840" w:hanging="420"/>
        <w:jc w:val="both"/>
      </w:pPr>
      <w:r w:rsidRPr="0013124D">
        <w:t>(   )</w:t>
      </w:r>
      <w:r w:rsidRPr="0013124D">
        <w:tab/>
        <w:t>A grandeza característica da onda que permite calcular a energia dessas “partículas” é sua frequência , através da relação E = h</w:t>
      </w:r>
      <w:r w:rsidRPr="0013124D">
        <w:rPr>
          <w:i/>
        </w:rPr>
        <w:t>v</w:t>
      </w:r>
      <w:r w:rsidRPr="0013124D">
        <w:t>.</w:t>
      </w:r>
    </w:p>
    <w:p w:rsidR="003F652D" w:rsidRPr="0013124D" w:rsidRDefault="003F652D" w:rsidP="003F652D">
      <w:pPr>
        <w:ind w:left="840" w:hanging="420"/>
        <w:jc w:val="both"/>
      </w:pPr>
      <w:r w:rsidRPr="0013124D">
        <w:t>(   )</w:t>
      </w:r>
      <w:r w:rsidRPr="0013124D">
        <w:tab/>
        <w:t>Uma experiência que coloca em evidência o comportamento ondulatório da luz é o efeito fotoelétrico.</w:t>
      </w:r>
    </w:p>
    <w:p w:rsidR="003F652D" w:rsidRPr="0013124D" w:rsidRDefault="003F652D" w:rsidP="003F652D">
      <w:pPr>
        <w:ind w:left="840" w:hanging="420"/>
        <w:jc w:val="both"/>
      </w:pPr>
      <w:r w:rsidRPr="0013124D">
        <w:t>(   )</w:t>
      </w:r>
      <w:r w:rsidRPr="0013124D">
        <w:tab/>
        <w:t>O caráter corpuscular da luz é evidenciado por experiências de interferência e de difração.</w:t>
      </w:r>
    </w:p>
    <w:p w:rsidR="003F652D" w:rsidRPr="0013124D" w:rsidRDefault="003F652D" w:rsidP="003F652D">
      <w:pPr>
        <w:ind w:left="420" w:hanging="420"/>
        <w:jc w:val="both"/>
      </w:pPr>
    </w:p>
    <w:p w:rsidR="003F652D" w:rsidRPr="0013124D" w:rsidRDefault="003F652D" w:rsidP="003F652D">
      <w:pPr>
        <w:ind w:left="420"/>
        <w:jc w:val="both"/>
      </w:pPr>
      <w:r w:rsidRPr="0013124D">
        <w:t>A sequência correta de preenchimento dos parênteses, de cima para baixo, é</w:t>
      </w:r>
    </w:p>
    <w:p w:rsidR="003F652D" w:rsidRPr="0013124D" w:rsidRDefault="003F652D" w:rsidP="003F652D">
      <w:pPr>
        <w:ind w:left="420" w:hanging="420"/>
        <w:jc w:val="both"/>
      </w:pPr>
    </w:p>
    <w:p w:rsidR="003F652D" w:rsidRPr="0013124D" w:rsidRDefault="003F652D" w:rsidP="003F652D">
      <w:pPr>
        <w:ind w:left="840" w:hanging="420"/>
        <w:jc w:val="both"/>
      </w:pPr>
      <w:r w:rsidRPr="0013124D">
        <w:t>a)</w:t>
      </w:r>
      <w:r w:rsidRPr="0013124D">
        <w:tab/>
        <w:t>F – V – F – F.</w:t>
      </w:r>
    </w:p>
    <w:p w:rsidR="003F652D" w:rsidRPr="0013124D" w:rsidRDefault="003F652D" w:rsidP="003F652D">
      <w:pPr>
        <w:ind w:left="840" w:hanging="420"/>
        <w:jc w:val="both"/>
      </w:pPr>
      <w:r w:rsidRPr="0013124D">
        <w:t>b)</w:t>
      </w:r>
      <w:r w:rsidRPr="0013124D">
        <w:tab/>
        <w:t>F – F – V – V.</w:t>
      </w:r>
    </w:p>
    <w:p w:rsidR="003F652D" w:rsidRPr="0013124D" w:rsidRDefault="003F652D" w:rsidP="003F652D">
      <w:pPr>
        <w:ind w:left="840" w:hanging="420"/>
        <w:jc w:val="both"/>
      </w:pPr>
      <w:r w:rsidRPr="0013124D">
        <w:t>c)</w:t>
      </w:r>
      <w:r w:rsidRPr="0013124D">
        <w:tab/>
        <w:t>V – V – F – V.</w:t>
      </w:r>
    </w:p>
    <w:p w:rsidR="003F652D" w:rsidRPr="0013124D" w:rsidRDefault="003F652D" w:rsidP="003F652D">
      <w:pPr>
        <w:ind w:left="840" w:hanging="420"/>
        <w:jc w:val="both"/>
      </w:pPr>
      <w:r w:rsidRPr="0013124D">
        <w:t>d)</w:t>
      </w:r>
      <w:r w:rsidRPr="0013124D">
        <w:tab/>
        <w:t>V – F – V – F.</w:t>
      </w:r>
    </w:p>
    <w:p w:rsidR="003F652D" w:rsidRPr="0013124D" w:rsidRDefault="003F652D" w:rsidP="003F652D">
      <w:pPr>
        <w:ind w:left="840" w:hanging="420"/>
        <w:jc w:val="both"/>
      </w:pPr>
      <w:r w:rsidRPr="0013124D">
        <w:t>e)</w:t>
      </w:r>
      <w:r w:rsidRPr="0013124D">
        <w:tab/>
        <w:t>V – V – F – F.</w:t>
      </w:r>
    </w:p>
    <w:p w:rsidR="003F652D" w:rsidRPr="003F652D" w:rsidRDefault="003F652D" w:rsidP="003F652D"/>
    <w:sectPr w:rsidR="003F652D" w:rsidRPr="003F652D" w:rsidSect="003F6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652D"/>
    <w:rsid w:val="003F652D"/>
    <w:rsid w:val="0070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3FEB8-AB9D-4135-BB8B-1704B445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