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1C7" w:rsidRDefault="004451C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451C7" w:rsidRPr="0008239C" w:rsidRDefault="004451C7" w:rsidP="004451C7">
      <w:pPr>
        <w:ind w:left="420"/>
        <w:jc w:val="both"/>
      </w:pPr>
      <w:r w:rsidRPr="0008239C">
        <w:t xml:space="preserve">Em um experimento de laboratório, um cientista faz incidir radiação eletromagnética sobre uma placa metálica e delgada de Fe usando uma fonte de intensidade e frequência (f) variáveis. Sabendo que essa placa está disposta no vácuo e que a função trabalho do Fe é </w:t>
      </w:r>
      <w:r w:rsidRPr="0008239C">
        <w:rPr>
          <w:position w:val="-8"/>
        </w:rPr>
        <w:object w:dxaOrig="5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2.75pt" o:ole="">
            <v:imagedata r:id="rId4" o:title=""/>
          </v:shape>
          <o:OLEObject Type="Embed" ProgID="Equation.3" ShapeID="_x0000_i1025" DrawAspect="Content" ObjectID="_1563030134" r:id="rId5"/>
        </w:object>
      </w:r>
      <w:r w:rsidRPr="0008239C">
        <w:t>eV, assinale o que for correto.</w:t>
      </w:r>
    </w:p>
    <w:p w:rsidR="004451C7" w:rsidRPr="0008239C" w:rsidRDefault="004451C7" w:rsidP="004451C7">
      <w:pPr>
        <w:ind w:left="420"/>
        <w:jc w:val="both"/>
      </w:pPr>
      <w:r w:rsidRPr="0008239C">
        <w:t>Dados: h = 6,63</w:t>
      </w:r>
      <w:r w:rsidRPr="0008239C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563030135" r:id="rId7"/>
        </w:object>
      </w:r>
      <w:r w:rsidRPr="0008239C">
        <w:t>10</w:t>
      </w:r>
      <w:r w:rsidRPr="0008239C">
        <w:rPr>
          <w:vertAlign w:val="superscript"/>
        </w:rPr>
        <w:t>–34</w:t>
      </w:r>
      <w:r w:rsidRPr="0008239C">
        <w:t xml:space="preserve"> J.s; 1 eV = 1,6</w:t>
      </w:r>
      <w:r w:rsidRPr="0008239C">
        <w:rPr>
          <w:position w:val="-4"/>
        </w:rPr>
        <w:object w:dxaOrig="160" w:dyaOrig="180">
          <v:shape id="_x0000_i1027" type="#_x0000_t75" style="width:8.25pt;height:9pt" o:ole="">
            <v:imagedata r:id="rId8" o:title=""/>
          </v:shape>
          <o:OLEObject Type="Embed" ProgID="Equation.3" ShapeID="_x0000_i1027" DrawAspect="Content" ObjectID="_1563030136" r:id="rId9"/>
        </w:object>
      </w:r>
      <w:r w:rsidRPr="0008239C">
        <w:t>10</w:t>
      </w:r>
      <w:r w:rsidRPr="0008239C">
        <w:rPr>
          <w:vertAlign w:val="superscript"/>
        </w:rPr>
        <w:t>–19</w:t>
      </w:r>
      <w:r w:rsidRPr="0008239C">
        <w:t xml:space="preserve"> J.</w:t>
      </w:r>
    </w:p>
    <w:p w:rsidR="004451C7" w:rsidRPr="0008239C" w:rsidRDefault="004451C7" w:rsidP="004451C7">
      <w:pPr>
        <w:ind w:left="420" w:hanging="420"/>
        <w:jc w:val="both"/>
      </w:pPr>
    </w:p>
    <w:p w:rsidR="004451C7" w:rsidRPr="0008239C" w:rsidRDefault="004451C7" w:rsidP="004451C7">
      <w:pPr>
        <w:ind w:left="840" w:hanging="420"/>
        <w:jc w:val="both"/>
      </w:pPr>
      <w:r w:rsidRPr="0008239C">
        <w:t>01.</w:t>
      </w:r>
      <w:r w:rsidRPr="0008239C">
        <w:tab/>
        <w:t>A frequência de corte dos elétrons da placa de Fe é de 2,41</w:t>
      </w:r>
      <w:r w:rsidRPr="0008239C">
        <w:rPr>
          <w:position w:val="-4"/>
        </w:rPr>
        <w:object w:dxaOrig="160" w:dyaOrig="180">
          <v:shape id="_x0000_i1028" type="#_x0000_t75" style="width:8.25pt;height:9pt" o:ole="">
            <v:imagedata r:id="rId10" o:title=""/>
          </v:shape>
          <o:OLEObject Type="Embed" ProgID="Equation.3" ShapeID="_x0000_i1028" DrawAspect="Content" ObjectID="_1563030137" r:id="rId11"/>
        </w:object>
      </w:r>
      <w:r w:rsidRPr="0008239C">
        <w:t>10</w:t>
      </w:r>
      <w:r w:rsidRPr="0008239C">
        <w:rPr>
          <w:vertAlign w:val="superscript"/>
        </w:rPr>
        <w:t>15</w:t>
      </w:r>
      <w:r w:rsidRPr="0008239C">
        <w:t xml:space="preserve"> Hz.</w:t>
      </w:r>
    </w:p>
    <w:p w:rsidR="004451C7" w:rsidRPr="0008239C" w:rsidRDefault="004451C7" w:rsidP="004451C7">
      <w:pPr>
        <w:ind w:left="840" w:hanging="420"/>
        <w:jc w:val="both"/>
      </w:pPr>
      <w:r w:rsidRPr="0008239C">
        <w:t>02.</w:t>
      </w:r>
      <w:r w:rsidRPr="0008239C">
        <w:tab/>
        <w:t>A energia cinética máxima dos elétrons que emergem da placa, quando sobre a mesma incide radiação de energia de 5,0 eV e intensidade I</w:t>
      </w:r>
      <w:r w:rsidRPr="0008239C">
        <w:rPr>
          <w:vertAlign w:val="subscript"/>
        </w:rPr>
        <w:t>0</w:t>
      </w:r>
      <w:r w:rsidRPr="0008239C">
        <w:t>, é de 0,8</w:t>
      </w:r>
      <w:r w:rsidRPr="0008239C">
        <w:rPr>
          <w:position w:val="-4"/>
        </w:rPr>
        <w:object w:dxaOrig="160" w:dyaOrig="180">
          <v:shape id="_x0000_i1029" type="#_x0000_t75" style="width:8.25pt;height:9pt" o:ole="">
            <v:imagedata r:id="rId10" o:title=""/>
          </v:shape>
          <o:OLEObject Type="Embed" ProgID="Equation.3" ShapeID="_x0000_i1029" DrawAspect="Content" ObjectID="_1563030138" r:id="rId12"/>
        </w:object>
      </w:r>
      <w:r w:rsidRPr="0008239C">
        <w:t>10</w:t>
      </w:r>
      <w:r w:rsidRPr="0008239C">
        <w:rPr>
          <w:vertAlign w:val="superscript"/>
        </w:rPr>
        <w:t>–19</w:t>
      </w:r>
      <w:r w:rsidRPr="0008239C">
        <w:t xml:space="preserve"> J.</w:t>
      </w:r>
    </w:p>
    <w:p w:rsidR="004451C7" w:rsidRPr="0008239C" w:rsidRDefault="004451C7" w:rsidP="004451C7">
      <w:pPr>
        <w:ind w:left="840" w:hanging="420"/>
        <w:jc w:val="both"/>
      </w:pPr>
      <w:r w:rsidRPr="0008239C">
        <w:t>04.</w:t>
      </w:r>
      <w:r w:rsidRPr="0008239C">
        <w:tab/>
        <w:t>A energia cinética máxima dos elétrons que emergem da placa, quando sobre a mesma incide radiação de energia de 5,0 eV e intensidade 4I</w:t>
      </w:r>
      <w:r w:rsidRPr="0008239C">
        <w:rPr>
          <w:vertAlign w:val="subscript"/>
        </w:rPr>
        <w:t>0</w:t>
      </w:r>
      <w:r w:rsidRPr="0008239C">
        <w:t>, é de 3,2</w:t>
      </w:r>
      <w:r w:rsidRPr="0008239C">
        <w:rPr>
          <w:position w:val="-4"/>
        </w:rPr>
        <w:object w:dxaOrig="160" w:dyaOrig="180">
          <v:shape id="_x0000_i1030" type="#_x0000_t75" style="width:8.25pt;height:9pt" o:ole="">
            <v:imagedata r:id="rId10" o:title=""/>
          </v:shape>
          <o:OLEObject Type="Embed" ProgID="Equation.3" ShapeID="_x0000_i1030" DrawAspect="Content" ObjectID="_1563030139" r:id="rId13"/>
        </w:object>
      </w:r>
      <w:r w:rsidRPr="0008239C">
        <w:t>10</w:t>
      </w:r>
      <w:r w:rsidRPr="0008239C">
        <w:rPr>
          <w:vertAlign w:val="superscript"/>
        </w:rPr>
        <w:t>–19</w:t>
      </w:r>
      <w:r w:rsidRPr="0008239C">
        <w:t xml:space="preserve"> J.</w:t>
      </w:r>
    </w:p>
    <w:p w:rsidR="004451C7" w:rsidRPr="0008239C" w:rsidRDefault="004451C7" w:rsidP="004451C7">
      <w:pPr>
        <w:ind w:left="840" w:hanging="420"/>
        <w:jc w:val="both"/>
      </w:pPr>
      <w:r w:rsidRPr="0008239C">
        <w:t>08.</w:t>
      </w:r>
      <w:r w:rsidRPr="0008239C">
        <w:tab/>
        <w:t>Como o Fe é um metal, sempre haverá a emergência dos elétrons da placa, independentemente dos valores ajustados de hf e I</w:t>
      </w:r>
      <w:r w:rsidRPr="0008239C">
        <w:rPr>
          <w:vertAlign w:val="subscript"/>
        </w:rPr>
        <w:t>0</w:t>
      </w:r>
      <w:r w:rsidRPr="0008239C">
        <w:t>.</w:t>
      </w:r>
    </w:p>
    <w:p w:rsidR="004451C7" w:rsidRPr="0008239C" w:rsidRDefault="004451C7" w:rsidP="004451C7">
      <w:pPr>
        <w:ind w:left="840" w:hanging="420"/>
        <w:jc w:val="both"/>
      </w:pPr>
      <w:r w:rsidRPr="0008239C">
        <w:t>16.</w:t>
      </w:r>
      <w:r w:rsidRPr="0008239C">
        <w:tab/>
        <w:t>A energia cinética máxima dos elétrons que emergem da placa é dada por E</w:t>
      </w:r>
      <w:r w:rsidRPr="0008239C">
        <w:rPr>
          <w:vertAlign w:val="subscript"/>
        </w:rPr>
        <w:t>C(máx)</w:t>
      </w:r>
      <w:r w:rsidRPr="0008239C">
        <w:t xml:space="preserve"> = h</w:t>
      </w:r>
      <w:r w:rsidRPr="0008239C">
        <w:rPr>
          <w:position w:val="-2"/>
        </w:rPr>
        <w:object w:dxaOrig="100" w:dyaOrig="120">
          <v:shape id="_x0000_i1031" type="#_x0000_t75" style="width:5.25pt;height:6pt" o:ole="">
            <v:imagedata r:id="rId14" o:title=""/>
          </v:shape>
          <o:OLEObject Type="Embed" ProgID="Equation.3" ShapeID="_x0000_i1031" DrawAspect="Content" ObjectID="_1563030140" r:id="rId15"/>
        </w:object>
      </w:r>
      <w:r w:rsidRPr="0008239C">
        <w:t>(f – f</w:t>
      </w:r>
      <w:r w:rsidRPr="0008239C">
        <w:rPr>
          <w:vertAlign w:val="subscript"/>
        </w:rPr>
        <w:t>0</w:t>
      </w:r>
      <w:r w:rsidRPr="0008239C">
        <w:t>), sendo f</w:t>
      </w:r>
      <w:r w:rsidRPr="0008239C">
        <w:rPr>
          <w:vertAlign w:val="subscript"/>
        </w:rPr>
        <w:t>0</w:t>
      </w:r>
      <w:r w:rsidRPr="0008239C">
        <w:t xml:space="preserve"> a frequência de corte dos elétrons da placa de Fe.</w:t>
      </w:r>
    </w:p>
    <w:p w:rsidR="004451C7" w:rsidRPr="004451C7" w:rsidRDefault="004451C7" w:rsidP="004451C7"/>
    <w:sectPr w:rsidR="004451C7" w:rsidRPr="004451C7" w:rsidSect="00445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C7"/>
    <w:rsid w:val="004451C7"/>
    <w:rsid w:val="004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F820C-2B6E-44B1-96CD-B5FFE387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