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8A1" w:rsidRDefault="002F28A1">
      <w:pPr>
        <w:rPr>
          <w:b/>
        </w:rPr>
      </w:pPr>
      <w:r>
        <w:rPr>
          <w:b/>
        </w:rPr>
        <w:t xml:space="preserve">  </w:t>
      </w:r>
    </w:p>
    <w:p w:rsidR="002F28A1" w:rsidRDefault="002F28A1" w:rsidP="00120983">
      <w:pPr>
        <w:ind w:left="420"/>
        <w:jc w:val="both"/>
      </w:pPr>
      <w:r w:rsidRPr="004501BB">
        <w:t>Leia o texto a seguir.</w:t>
      </w:r>
    </w:p>
    <w:p w:rsidR="002F28A1" w:rsidRPr="004501BB" w:rsidRDefault="002F28A1" w:rsidP="00120983">
      <w:pPr>
        <w:ind w:left="420" w:hanging="420"/>
        <w:jc w:val="both"/>
      </w:pPr>
    </w:p>
    <w:p w:rsidR="002F28A1" w:rsidRDefault="002F28A1" w:rsidP="00120983">
      <w:pPr>
        <w:ind w:left="420"/>
        <w:jc w:val="both"/>
        <w:rPr>
          <w:iCs/>
        </w:rPr>
      </w:pPr>
      <w:r w:rsidRPr="004501BB">
        <w:rPr>
          <w:i/>
          <w:iCs/>
        </w:rPr>
        <w:t>No museu do Amanhã, a exposição “Cosmos” faz uma abordagem científica, associando a composição atômica</w:t>
      </w:r>
      <w:r>
        <w:rPr>
          <w:i/>
          <w:iCs/>
        </w:rPr>
        <w:t xml:space="preserve"> </w:t>
      </w:r>
      <w:r w:rsidRPr="004501BB">
        <w:rPr>
          <w:i/>
          <w:iCs/>
        </w:rPr>
        <w:t>humana à composição de parte de uma estrela, contribuindo para o entendimento de como se comporta a matéria</w:t>
      </w:r>
      <w:r>
        <w:rPr>
          <w:i/>
          <w:iCs/>
        </w:rPr>
        <w:t xml:space="preserve"> </w:t>
      </w:r>
      <w:r w:rsidRPr="004501BB">
        <w:rPr>
          <w:i/>
          <w:iCs/>
        </w:rPr>
        <w:t>do ponto de vista atômico e subatômico</w:t>
      </w:r>
      <w:r w:rsidRPr="004501BB">
        <w:rPr>
          <w:iCs/>
        </w:rPr>
        <w:t>.</w:t>
      </w:r>
    </w:p>
    <w:p w:rsidR="002F28A1" w:rsidRDefault="002F28A1" w:rsidP="00120983">
      <w:pPr>
        <w:ind w:left="420" w:hanging="420"/>
        <w:jc w:val="both"/>
        <w:rPr>
          <w:iCs/>
        </w:rPr>
      </w:pPr>
    </w:p>
    <w:p w:rsidR="002F28A1" w:rsidRDefault="002F28A1" w:rsidP="00120983">
      <w:pPr>
        <w:jc w:val="center"/>
        <w:rPr>
          <w:iCs/>
        </w:rPr>
      </w:pPr>
      <w:r w:rsidRPr="00B61850">
        <w:rPr>
          <w:i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111pt">
            <v:imagedata r:id="rId4" o:title=""/>
          </v:shape>
        </w:pict>
      </w:r>
    </w:p>
    <w:p w:rsidR="002F28A1" w:rsidRDefault="002F28A1" w:rsidP="00120983">
      <w:pPr>
        <w:jc w:val="center"/>
      </w:pPr>
      <w:r w:rsidRPr="004501BB">
        <w:t>museudoamanha.org.br</w:t>
      </w:r>
    </w:p>
    <w:p w:rsidR="002F28A1" w:rsidRDefault="002F28A1" w:rsidP="00120983">
      <w:pPr>
        <w:ind w:left="420" w:hanging="420"/>
        <w:jc w:val="both"/>
      </w:pPr>
    </w:p>
    <w:p w:rsidR="002F28A1" w:rsidRDefault="002F28A1" w:rsidP="00120983">
      <w:pPr>
        <w:ind w:left="420"/>
        <w:jc w:val="both"/>
      </w:pPr>
      <w:r>
        <w:t>Com base nos conhecimentos sobre Física Moderna, considere as afirmativas a seguir.</w:t>
      </w:r>
    </w:p>
    <w:p w:rsidR="002F28A1" w:rsidRDefault="002F28A1" w:rsidP="00120983">
      <w:pPr>
        <w:ind w:left="420" w:hanging="420"/>
        <w:jc w:val="both"/>
      </w:pPr>
    </w:p>
    <w:p w:rsidR="002F28A1" w:rsidRDefault="002F28A1" w:rsidP="00120983">
      <w:pPr>
        <w:ind w:left="840" w:hanging="420"/>
        <w:jc w:val="both"/>
      </w:pPr>
      <w:r>
        <w:t>I.</w:t>
      </w:r>
      <w:r>
        <w:tab/>
        <w:t xml:space="preserve">No efeito fotoelétrico, uma luz monocromática que incide na superfície de um metal, cuja energia seja hf = função trabalho </w:t>
      </w:r>
      <w:r w:rsidRPr="004501BB">
        <w:rPr>
          <w:position w:val="-8"/>
        </w:rPr>
        <w:object w:dxaOrig="340" w:dyaOrig="260">
          <v:shape id="_x0000_i1026" type="#_x0000_t75" style="width:17.25pt;height:12.75pt" o:ole="">
            <v:imagedata r:id="rId5" o:title=""/>
          </v:shape>
          <o:OLEObject Type="Embed" ProgID="Equation.3" ShapeID="_x0000_i1026" DrawAspect="Content" ObjectID="_1647459640" r:id="rId6"/>
        </w:object>
      </w:r>
      <w:r>
        <w:t>, arranca elétrons se, e somente se, a soma das energias cinética e da função trabalho forem iguais a hf.</w:t>
      </w:r>
    </w:p>
    <w:p w:rsidR="002F28A1" w:rsidRDefault="002F28A1" w:rsidP="00120983">
      <w:pPr>
        <w:ind w:left="840" w:hanging="420"/>
        <w:jc w:val="both"/>
      </w:pPr>
      <w:r>
        <w:t>II.</w:t>
      </w:r>
      <w:r>
        <w:tab/>
        <w:t>No átomo de hidrogênio, os níveis de energia são indicados por n, onde a energia calculada para cada nível é dada por E</w:t>
      </w:r>
      <w:r w:rsidRPr="004501BB">
        <w:rPr>
          <w:vertAlign w:val="subscript"/>
        </w:rPr>
        <w:t>n</w:t>
      </w:r>
      <w:r>
        <w:t xml:space="preserve"> = –(1/n</w:t>
      </w:r>
      <w:r w:rsidRPr="004501BB">
        <w:rPr>
          <w:vertAlign w:val="superscript"/>
        </w:rPr>
        <w:t>2</w:t>
      </w:r>
      <w:r>
        <w:t>)2, 18</w:t>
      </w:r>
      <w:r w:rsidRPr="004501BB">
        <w:rPr>
          <w:position w:val="-4"/>
        </w:rPr>
        <w:object w:dxaOrig="160" w:dyaOrig="180">
          <v:shape id="_x0000_i1027" type="#_x0000_t75" style="width:8.25pt;height:9pt" o:ole="">
            <v:imagedata r:id="rId7" o:title=""/>
          </v:shape>
          <o:OLEObject Type="Embed" ProgID="Equation.3" ShapeID="_x0000_i1027" DrawAspect="Content" ObjectID="_1647459641" r:id="rId8"/>
        </w:object>
      </w:r>
      <w:r>
        <w:t>10</w:t>
      </w:r>
      <w:r w:rsidRPr="004501BB">
        <w:rPr>
          <w:vertAlign w:val="superscript"/>
        </w:rPr>
        <w:t>–18</w:t>
      </w:r>
      <w:r>
        <w:t>J.</w:t>
      </w:r>
    </w:p>
    <w:p w:rsidR="002F28A1" w:rsidRDefault="002F28A1" w:rsidP="00120983">
      <w:pPr>
        <w:ind w:left="840" w:hanging="420"/>
        <w:jc w:val="both"/>
      </w:pPr>
      <w:r>
        <w:t>III.</w:t>
      </w:r>
      <w:r>
        <w:tab/>
        <w:t>Max Planck considerou que os átomos que constituem um corpo aquecido se comportam como osciladores anarmônicos, que têm suas energias distribuídas de forma contínua, independentemente da temperatura do corpo.</w:t>
      </w:r>
    </w:p>
    <w:p w:rsidR="002F28A1" w:rsidRDefault="002F28A1" w:rsidP="00120983">
      <w:pPr>
        <w:ind w:left="840" w:hanging="420"/>
        <w:jc w:val="both"/>
      </w:pPr>
      <w:r>
        <w:t>IV.</w:t>
      </w:r>
      <w:r>
        <w:tab/>
        <w:t>Na teoria da relatividade especial, as Leis Físicas são as mesmas para quaisquer observadores em qualquer movimento, e a velocidade da luz no vácuo possui valores específicos para observadores em diferentes referenciais.</w:t>
      </w:r>
    </w:p>
    <w:p w:rsidR="002F28A1" w:rsidRDefault="002F28A1" w:rsidP="00120983">
      <w:pPr>
        <w:ind w:left="420" w:hanging="420"/>
        <w:jc w:val="both"/>
      </w:pPr>
    </w:p>
    <w:p w:rsidR="002F28A1" w:rsidRDefault="002F28A1" w:rsidP="00120983">
      <w:pPr>
        <w:ind w:left="420"/>
        <w:jc w:val="both"/>
      </w:pPr>
      <w:r>
        <w:t>Assinale a alternativa correta.</w:t>
      </w:r>
    </w:p>
    <w:p w:rsidR="002F28A1" w:rsidRDefault="002F28A1" w:rsidP="00120983">
      <w:pPr>
        <w:ind w:left="420" w:hanging="420"/>
        <w:jc w:val="both"/>
      </w:pPr>
    </w:p>
    <w:p w:rsidR="002F28A1" w:rsidRDefault="002F28A1" w:rsidP="00120983">
      <w:pPr>
        <w:ind w:left="840" w:hanging="420"/>
        <w:jc w:val="both"/>
      </w:pPr>
      <w:r>
        <w:t>a)</w:t>
      </w:r>
      <w:r>
        <w:tab/>
        <w:t>Somente as afirmativas I e II são corretas.</w:t>
      </w:r>
    </w:p>
    <w:p w:rsidR="002F28A1" w:rsidRDefault="002F28A1" w:rsidP="00120983">
      <w:pPr>
        <w:ind w:left="840" w:hanging="420"/>
        <w:jc w:val="both"/>
      </w:pPr>
      <w:r>
        <w:t>b)</w:t>
      </w:r>
      <w:r>
        <w:tab/>
        <w:t>Somente as afirmativas I e IV são corretas.</w:t>
      </w:r>
    </w:p>
    <w:p w:rsidR="002F28A1" w:rsidRDefault="002F28A1" w:rsidP="00120983">
      <w:pPr>
        <w:ind w:left="840" w:hanging="420"/>
        <w:jc w:val="both"/>
      </w:pPr>
      <w:r>
        <w:t>c)</w:t>
      </w:r>
      <w:r>
        <w:tab/>
        <w:t>Somente as afirmativas III e IV são corretas.</w:t>
      </w:r>
    </w:p>
    <w:p w:rsidR="002F28A1" w:rsidRDefault="002F28A1" w:rsidP="00120983">
      <w:pPr>
        <w:ind w:left="840" w:hanging="420"/>
        <w:jc w:val="both"/>
      </w:pPr>
      <w:r>
        <w:t>d)</w:t>
      </w:r>
      <w:r>
        <w:tab/>
        <w:t>Somente as afirmativas I, II e III são corretas.</w:t>
      </w:r>
    </w:p>
    <w:p w:rsidR="002F28A1" w:rsidRPr="00120983" w:rsidRDefault="002F28A1" w:rsidP="00120983">
      <w:pPr>
        <w:ind w:left="840" w:hanging="420"/>
        <w:jc w:val="both"/>
      </w:pPr>
      <w:r>
        <w:t>e)</w:t>
      </w:r>
      <w:r>
        <w:tab/>
        <w:t>Somente as afirmativas II, III e IV são corretas.</w:t>
      </w:r>
    </w:p>
    <w:p w:rsidR="007842C2" w:rsidRPr="002F28A1" w:rsidRDefault="007842C2" w:rsidP="002F28A1"/>
    <w:sectPr w:rsidR="007842C2" w:rsidRPr="002F2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2F28A1"/>
    <w:rsid w:val="002F28A1"/>
    <w:rsid w:val="0078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2020-04-04T00:26:00Z</dcterms:created>
  <dcterms:modified xsi:type="dcterms:W3CDTF">2020-04-04T00:26:00Z</dcterms:modified>
</cp:coreProperties>
</file>