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b w:val="1"/>
          <w:bCs w:val="1"/>
          <w:sz w:val="46"/>
          <w:szCs w:val="46"/>
        </w:rPr>
      </w:pPr>
      <w:bookmarkStart w:colFirst="0" w:colLast="0" w:name="_z6ixf7jh5au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Clarilux Chatbot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b w:val="1"/>
          <w:bCs w:val="1"/>
          <w:sz w:val="34"/>
          <w:szCs w:val="34"/>
        </w:rPr>
      </w:pPr>
      <w:bookmarkStart w:colFirst="0" w:colLast="0" w:name="_15rxpo8vziy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Clarilux Chatbot is an AI-powered virtual assistant developed using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Google Gemini 3 Flash Preview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ChromaDB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. It is designed to help users of the Clarilux Oral Board Examination platform by answering questions, guiding them through the application, and providing accurate information from Clarilux documentation.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chatbot uses a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  <w:t xml:space="preserve"> architecture, allowing it to retrieve relevant information from official documents before generating responses with the Gemini model.</w:t>
      </w:r>
    </w:p>
    <w:p w:rsidR="00000000" w:rsidDel="00000000" w:rsidP="00000000" w:rsidRDefault="00000000" w:rsidRPr="00000000" w14:paraId="00000005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b w:val="1"/>
          <w:bCs w:val="1"/>
          <w:sz w:val="34"/>
          <w:szCs w:val="34"/>
        </w:rPr>
      </w:pPr>
      <w:bookmarkStart w:colFirst="0" w:colLast="0" w:name="_5zoydw6q1vw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Clarilux Chatbot aims to: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intelligent conversational support.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questions using Clarilux documentation.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response accuracy through RAG.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users in navigating the Clarilux platform.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scalable deployment using Docker.</w:t>
      </w:r>
    </w:p>
    <w:p w:rsidR="00000000" w:rsidDel="00000000" w:rsidP="00000000" w:rsidRDefault="00000000" w:rsidRPr="00000000" w14:paraId="0000000D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b w:val="1"/>
          <w:bCs w:val="1"/>
          <w:sz w:val="34"/>
          <w:szCs w:val="34"/>
        </w:rPr>
      </w:pPr>
      <w:bookmarkStart w:colFirst="0" w:colLast="0" w:name="_fnej9dyetpk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chatbot consists of the following components: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-566.9291338582677" w:right="-607.795275590551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gaepvyjkmv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FastAPI Backend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Handles user requests, processes messages, and communicates with the AI model.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-566.9291338582677" w:right="-607.795275590551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h15fng7vip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Gemini AI Model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Generates natural language responses based on user queries and retrieved document context.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-566.9291338582677" w:right="-607.795275590551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gdkzttvga7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Retrieval-Augmented Generation (RAG)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RAG pipeline improves response accuracy by retrieving relevant information before generating an answer.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Loader</w:t>
      </w:r>
      <w:r w:rsidDel="00000000" w:rsidR="00000000" w:rsidRPr="00000000">
        <w:rPr>
          <w:rtl w:val="0"/>
        </w:rPr>
        <w:t xml:space="preserve"> – Loads PDF, Markdown, and text documents.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Chunking</w:t>
      </w:r>
      <w:r w:rsidDel="00000000" w:rsidR="00000000" w:rsidRPr="00000000">
        <w:rPr>
          <w:rtl w:val="0"/>
        </w:rPr>
        <w:t xml:space="preserve"> – Splits documents into smaller sections.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LangChain Embeddings</w:t>
      </w:r>
      <w:r w:rsidDel="00000000" w:rsidR="00000000" w:rsidRPr="00000000">
        <w:rPr>
          <w:rtl w:val="0"/>
        </w:rPr>
        <w:t xml:space="preserve"> – Converts document chunks and user queries into vector embeddings.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ChromaDB</w:t>
      </w:r>
      <w:r w:rsidDel="00000000" w:rsidR="00000000" w:rsidRPr="00000000">
        <w:rPr>
          <w:rtl w:val="0"/>
        </w:rPr>
        <w:t xml:space="preserve"> – Stores embeddings and performs semantic similarity searches.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Augmentation</w:t>
      </w:r>
      <w:r w:rsidDel="00000000" w:rsidR="00000000" w:rsidRPr="00000000">
        <w:rPr>
          <w:rtl w:val="0"/>
        </w:rPr>
        <w:t xml:space="preserve"> – Combines retrieved document context with the user's question before sending it to Gemini.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-566.9291338582677" w:right="-607.795275590551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9c24gd6rg9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Packages the entire application into a portable container, making deployment easier and ensuring consistent environments.</w:t>
      </w:r>
    </w:p>
    <w:p w:rsidR="00000000" w:rsidDel="00000000" w:rsidP="00000000" w:rsidRDefault="00000000" w:rsidRPr="00000000" w14:paraId="0000001E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b w:val="1"/>
          <w:bCs w:val="1"/>
          <w:sz w:val="34"/>
          <w:szCs w:val="34"/>
        </w:rPr>
      </w:pPr>
      <w:bookmarkStart w:colFirst="0" w:colLast="0" w:name="_2b5azz9eu9r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-566.9291338582677" w:right="-607.795275590551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ugg8p9svk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Startup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environment variables.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Gemini client.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and chunk Clarilux documents.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embeddings using LangChain.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embeddings in ChromaDB.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the FastAPI server.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-566.9291338582677" w:right="-607.795275590551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3asib8rmnp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Interaction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sends a message.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query is converted into an embedding.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ChromaDB retrieves the most relevant document chunks.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 builds an enhanced prompt.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generates a context-aware response.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chatbot returns the answer to the user.</w:t>
      </w:r>
    </w:p>
    <w:p w:rsidR="00000000" w:rsidDel="00000000" w:rsidP="00000000" w:rsidRDefault="00000000" w:rsidRPr="00000000" w14:paraId="0000002E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b w:val="1"/>
          <w:bCs w:val="1"/>
          <w:sz w:val="34"/>
          <w:szCs w:val="34"/>
        </w:rPr>
      </w:pPr>
      <w:bookmarkStart w:colFirst="0" w:colLast="0" w:name="_ovm2zdm2uv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Endpoints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</w:t>
      </w:r>
      <w:r w:rsidDel="00000000" w:rsidR="00000000" w:rsidRPr="00000000">
        <w:rPr>
          <w:rtl w:val="0"/>
        </w:rPr>
        <w:t xml:space="preserve"> – Serves the chatbot web interface.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/api/chat</w:t>
      </w:r>
      <w:r w:rsidDel="00000000" w:rsidR="00000000" w:rsidRPr="00000000">
        <w:rPr>
          <w:rtl w:val="0"/>
        </w:rPr>
        <w:t xml:space="preserve"> – Receives user questions and returns AI-generated responses.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/api/reset</w:t>
      </w:r>
      <w:r w:rsidDel="00000000" w:rsidR="00000000" w:rsidRPr="00000000">
        <w:rPr>
          <w:rtl w:val="0"/>
        </w:rPr>
        <w:t xml:space="preserve"> – Resets the current chat session.</w:t>
      </w:r>
    </w:p>
    <w:p w:rsidR="00000000" w:rsidDel="00000000" w:rsidP="00000000" w:rsidRDefault="00000000" w:rsidRPr="00000000" w14:paraId="00000033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b w:val="1"/>
          <w:bCs w:val="1"/>
          <w:sz w:val="34"/>
          <w:szCs w:val="34"/>
        </w:rPr>
      </w:pPr>
      <w:bookmarkStart w:colFirst="0" w:colLast="0" w:name="_wdwnfcqc0wq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Gemini 3 Flash Preview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 Embeddings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ChromaDB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PyPDF2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python-dotenv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Uvicorn</w:t>
      </w:r>
    </w:p>
    <w:p w:rsidR="00000000" w:rsidDel="00000000" w:rsidP="00000000" w:rsidRDefault="00000000" w:rsidRPr="00000000" w14:paraId="0000003F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b w:val="1"/>
          <w:bCs w:val="1"/>
          <w:sz w:val="34"/>
          <w:szCs w:val="34"/>
        </w:rPr>
      </w:pPr>
      <w:bookmarkStart w:colFirst="0" w:colLast="0" w:name="_gkf5zbvtoml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Clarilux Chatbot combines </w:t>
      </w:r>
      <w:r w:rsidDel="00000000" w:rsidR="00000000" w:rsidRPr="00000000">
        <w:rPr>
          <w:b w:val="1"/>
          <w:bCs w:val="1"/>
          <w:rtl w:val="0"/>
        </w:rPr>
        <w:t xml:space="preserve">Gemini 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ChromaDB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to deliver intelligent, context-aware assistance for users of the Clarilux platform. By using a RAG architecture, the chatbot retrieves relevant information from official documentation before generating responses, providing users with accurate guidance while remaining scalable through Docker deployment.</w:t>
      </w:r>
    </w:p>
    <w:p w:rsidR="00000000" w:rsidDel="00000000" w:rsidP="00000000" w:rsidRDefault="00000000" w:rsidRPr="00000000" w14:paraId="00000042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