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2B9E2" w14:textId="3BAF070A" w:rsidR="009B088E" w:rsidRPr="00BC0A3D" w:rsidRDefault="0055665F" w:rsidP="00BC0A3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</w:t>
      </w:r>
      <w:r w:rsidR="009B088E" w:rsidRPr="00BC0A3D">
        <w:rPr>
          <w:rFonts w:ascii="Times New Roman" w:hAnsi="Times New Roman" w:cs="Times New Roman"/>
          <w:b/>
          <w:bCs/>
          <w:sz w:val="36"/>
          <w:szCs w:val="36"/>
        </w:rPr>
        <w:t>Telangana Tourism Data Analysis</w:t>
      </w:r>
    </w:p>
    <w:p w14:paraId="2DF66E03" w14:textId="024536C4" w:rsidR="009B088E" w:rsidRPr="00BC0A3D" w:rsidRDefault="009B088E" w:rsidP="009B088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C0A3D">
        <w:rPr>
          <w:rFonts w:ascii="Times New Roman" w:hAnsi="Times New Roman" w:cs="Times New Roman"/>
          <w:b/>
          <w:bCs/>
          <w:sz w:val="32"/>
          <w:szCs w:val="32"/>
        </w:rPr>
        <w:t>Project Overview</w:t>
      </w:r>
      <w:r w:rsidR="0055665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B8EFE6F" w14:textId="683AD547" w:rsidR="009B088E" w:rsidRPr="00902DC8" w:rsidRDefault="009B088E" w:rsidP="009B088E">
      <w:pPr>
        <w:rPr>
          <w:rFonts w:ascii="Times New Roman" w:hAnsi="Times New Roman" w:cs="Times New Roman"/>
          <w:sz w:val="24"/>
          <w:szCs w:val="24"/>
        </w:rPr>
      </w:pPr>
      <w:r w:rsidRPr="00902DC8">
        <w:rPr>
          <w:rFonts w:ascii="Times New Roman" w:hAnsi="Times New Roman" w:cs="Times New Roman"/>
          <w:sz w:val="24"/>
          <w:szCs w:val="24"/>
        </w:rPr>
        <w:t xml:space="preserve">This project focuses on </w:t>
      </w:r>
      <w:proofErr w:type="spellStart"/>
      <w:r w:rsidRPr="00902DC8"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 w:rsidRPr="00902DC8">
        <w:rPr>
          <w:rFonts w:ascii="Times New Roman" w:hAnsi="Times New Roman" w:cs="Times New Roman"/>
          <w:sz w:val="24"/>
          <w:szCs w:val="24"/>
        </w:rPr>
        <w:t xml:space="preserve"> tourism data for Telangana state using Power BI to uncover key trends and actionable insights. An interactive dashboard was developed to visualize total visitor counts (356.34M), district-wise performance, and seasonal patterns. The goal is to assist decision-makers in identifying growth opportunities, optimizing resources, and improving tourism strategies.</w:t>
      </w:r>
    </w:p>
    <w:p w14:paraId="38460886" w14:textId="0F67200C" w:rsidR="009B088E" w:rsidRPr="00BC0A3D" w:rsidRDefault="009B088E" w:rsidP="009B088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C0A3D">
        <w:rPr>
          <w:rFonts w:ascii="Times New Roman" w:hAnsi="Times New Roman" w:cs="Times New Roman"/>
          <w:b/>
          <w:bCs/>
          <w:sz w:val="32"/>
          <w:szCs w:val="32"/>
        </w:rPr>
        <w:t>Key Features</w:t>
      </w:r>
      <w:r w:rsidR="0055665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1B49BFE" w14:textId="25311F07" w:rsidR="009B088E" w:rsidRPr="0055665F" w:rsidRDefault="009B088E" w:rsidP="009B088E">
      <w:pPr>
        <w:rPr>
          <w:rFonts w:ascii="Times New Roman" w:hAnsi="Times New Roman" w:cs="Times New Roman"/>
          <w:sz w:val="24"/>
          <w:szCs w:val="24"/>
        </w:rPr>
      </w:pPr>
      <w:r w:rsidRPr="0055665F">
        <w:rPr>
          <w:rFonts w:ascii="Times New Roman" w:hAnsi="Times New Roman" w:cs="Times New Roman"/>
          <w:sz w:val="24"/>
          <w:szCs w:val="24"/>
        </w:rPr>
        <w:t>Interactive Dashboard:</w:t>
      </w:r>
    </w:p>
    <w:p w14:paraId="0D0A64E7" w14:textId="09B6F1E8" w:rsidR="009B088E" w:rsidRPr="0055665F" w:rsidRDefault="009B088E" w:rsidP="009B088E">
      <w:pPr>
        <w:rPr>
          <w:rFonts w:ascii="Times New Roman" w:hAnsi="Times New Roman" w:cs="Times New Roman"/>
          <w:sz w:val="24"/>
          <w:szCs w:val="24"/>
        </w:rPr>
      </w:pPr>
      <w:r w:rsidRPr="0055665F">
        <w:rPr>
          <w:rFonts w:ascii="Times New Roman" w:hAnsi="Times New Roman" w:cs="Times New Roman"/>
          <w:sz w:val="24"/>
          <w:szCs w:val="24"/>
        </w:rPr>
        <w:t xml:space="preserve">    </w:t>
      </w:r>
      <w:r w:rsidRPr="0055665F">
        <w:rPr>
          <w:rFonts w:ascii="Times New Roman" w:hAnsi="Times New Roman" w:cs="Times New Roman"/>
          <w:sz w:val="24"/>
          <w:szCs w:val="24"/>
        </w:rPr>
        <w:t>District-wise visitor distribution using bar charts.</w:t>
      </w:r>
    </w:p>
    <w:p w14:paraId="04B0F7FD" w14:textId="3AB49D8B" w:rsidR="009B088E" w:rsidRPr="0055665F" w:rsidRDefault="009B088E" w:rsidP="009B088E">
      <w:pPr>
        <w:rPr>
          <w:rFonts w:ascii="Times New Roman" w:hAnsi="Times New Roman" w:cs="Times New Roman"/>
          <w:sz w:val="24"/>
          <w:szCs w:val="24"/>
        </w:rPr>
      </w:pPr>
      <w:r w:rsidRPr="0055665F">
        <w:rPr>
          <w:rFonts w:ascii="Times New Roman" w:hAnsi="Times New Roman" w:cs="Times New Roman"/>
          <w:sz w:val="24"/>
          <w:szCs w:val="24"/>
        </w:rPr>
        <w:t xml:space="preserve">    </w:t>
      </w:r>
      <w:r w:rsidRPr="0055665F">
        <w:rPr>
          <w:rFonts w:ascii="Times New Roman" w:hAnsi="Times New Roman" w:cs="Times New Roman"/>
          <w:sz w:val="24"/>
          <w:szCs w:val="24"/>
        </w:rPr>
        <w:t>Seasonal and annual trends displayed through line graphs.</w:t>
      </w:r>
    </w:p>
    <w:p w14:paraId="246AD405" w14:textId="2C9845DA" w:rsidR="009B088E" w:rsidRPr="0055665F" w:rsidRDefault="009B088E" w:rsidP="009B088E">
      <w:pPr>
        <w:rPr>
          <w:rFonts w:ascii="Times New Roman" w:hAnsi="Times New Roman" w:cs="Times New Roman"/>
          <w:sz w:val="24"/>
          <w:szCs w:val="24"/>
        </w:rPr>
      </w:pPr>
      <w:r w:rsidRPr="0055665F">
        <w:rPr>
          <w:rFonts w:ascii="Times New Roman" w:hAnsi="Times New Roman" w:cs="Times New Roman"/>
          <w:sz w:val="24"/>
          <w:szCs w:val="24"/>
        </w:rPr>
        <w:t xml:space="preserve">    </w:t>
      </w:r>
      <w:r w:rsidRPr="0055665F">
        <w:rPr>
          <w:rFonts w:ascii="Times New Roman" w:hAnsi="Times New Roman" w:cs="Times New Roman"/>
          <w:sz w:val="24"/>
          <w:szCs w:val="24"/>
        </w:rPr>
        <w:t>Geographical insights visualized with map charts.</w:t>
      </w:r>
    </w:p>
    <w:p w14:paraId="161728DF" w14:textId="68BC8480" w:rsidR="009B088E" w:rsidRPr="0055665F" w:rsidRDefault="009B088E" w:rsidP="009B088E">
      <w:pPr>
        <w:rPr>
          <w:rFonts w:ascii="Times New Roman" w:hAnsi="Times New Roman" w:cs="Times New Roman"/>
          <w:sz w:val="24"/>
          <w:szCs w:val="24"/>
        </w:rPr>
      </w:pPr>
      <w:r w:rsidRPr="0055665F">
        <w:rPr>
          <w:rFonts w:ascii="Times New Roman" w:hAnsi="Times New Roman" w:cs="Times New Roman"/>
          <w:sz w:val="24"/>
          <w:szCs w:val="24"/>
        </w:rPr>
        <w:t>Dynamic Analysis:</w:t>
      </w:r>
    </w:p>
    <w:p w14:paraId="1BC8BE0F" w14:textId="3DDA5AFB" w:rsidR="009B088E" w:rsidRPr="0055665F" w:rsidRDefault="009B088E" w:rsidP="009B088E">
      <w:pPr>
        <w:rPr>
          <w:rFonts w:ascii="Times New Roman" w:hAnsi="Times New Roman" w:cs="Times New Roman"/>
          <w:sz w:val="24"/>
          <w:szCs w:val="24"/>
        </w:rPr>
      </w:pPr>
      <w:r w:rsidRPr="0055665F">
        <w:rPr>
          <w:rFonts w:ascii="Times New Roman" w:hAnsi="Times New Roman" w:cs="Times New Roman"/>
          <w:sz w:val="24"/>
          <w:szCs w:val="24"/>
        </w:rPr>
        <w:t xml:space="preserve">    </w:t>
      </w:r>
      <w:r w:rsidRPr="0055665F">
        <w:rPr>
          <w:rFonts w:ascii="Times New Roman" w:hAnsi="Times New Roman" w:cs="Times New Roman"/>
          <w:sz w:val="24"/>
          <w:szCs w:val="24"/>
        </w:rPr>
        <w:t>Implemented filters and slicers for real-time data exploration.</w:t>
      </w:r>
    </w:p>
    <w:p w14:paraId="31BC2C56" w14:textId="03D2E3F7" w:rsidR="009B088E" w:rsidRPr="0055665F" w:rsidRDefault="009B088E" w:rsidP="009B088E">
      <w:pPr>
        <w:rPr>
          <w:rFonts w:ascii="Times New Roman" w:hAnsi="Times New Roman" w:cs="Times New Roman"/>
          <w:sz w:val="24"/>
          <w:szCs w:val="24"/>
        </w:rPr>
      </w:pPr>
      <w:r w:rsidRPr="0055665F">
        <w:rPr>
          <w:rFonts w:ascii="Times New Roman" w:hAnsi="Times New Roman" w:cs="Times New Roman"/>
          <w:sz w:val="24"/>
          <w:szCs w:val="24"/>
        </w:rPr>
        <w:t xml:space="preserve">    </w:t>
      </w:r>
      <w:r w:rsidRPr="0055665F">
        <w:rPr>
          <w:rFonts w:ascii="Times New Roman" w:hAnsi="Times New Roman" w:cs="Times New Roman"/>
          <w:sz w:val="24"/>
          <w:szCs w:val="24"/>
        </w:rPr>
        <w:t>Drill-through functionality for deeper district-level insights.</w:t>
      </w:r>
    </w:p>
    <w:p w14:paraId="13B4E0AA" w14:textId="4C80334D" w:rsidR="009B088E" w:rsidRPr="0055665F" w:rsidRDefault="009B088E" w:rsidP="009B088E">
      <w:pPr>
        <w:rPr>
          <w:rFonts w:ascii="Times New Roman" w:hAnsi="Times New Roman" w:cs="Times New Roman"/>
          <w:sz w:val="24"/>
          <w:szCs w:val="24"/>
        </w:rPr>
      </w:pPr>
      <w:r w:rsidRPr="0055665F">
        <w:rPr>
          <w:rFonts w:ascii="Times New Roman" w:hAnsi="Times New Roman" w:cs="Times New Roman"/>
          <w:sz w:val="24"/>
          <w:szCs w:val="24"/>
        </w:rPr>
        <w:t>Advanced Calculations:</w:t>
      </w:r>
    </w:p>
    <w:p w14:paraId="6FBBAC6F" w14:textId="703DDEFD" w:rsidR="009B088E" w:rsidRPr="0055665F" w:rsidRDefault="009B088E" w:rsidP="009B088E">
      <w:pPr>
        <w:rPr>
          <w:rFonts w:ascii="Times New Roman" w:hAnsi="Times New Roman" w:cs="Times New Roman"/>
          <w:sz w:val="24"/>
          <w:szCs w:val="24"/>
        </w:rPr>
      </w:pPr>
      <w:r w:rsidRPr="0055665F">
        <w:rPr>
          <w:rFonts w:ascii="Times New Roman" w:hAnsi="Times New Roman" w:cs="Times New Roman"/>
          <w:sz w:val="24"/>
          <w:szCs w:val="24"/>
        </w:rPr>
        <w:t xml:space="preserve">    </w:t>
      </w:r>
      <w:r w:rsidRPr="0055665F">
        <w:rPr>
          <w:rFonts w:ascii="Times New Roman" w:hAnsi="Times New Roman" w:cs="Times New Roman"/>
          <w:sz w:val="24"/>
          <w:szCs w:val="24"/>
        </w:rPr>
        <w:t>Created measures and KPIs using DAX (Data Analysis Expressions)</w:t>
      </w:r>
    </w:p>
    <w:p w14:paraId="74E86E00" w14:textId="10A07F42" w:rsidR="009B088E" w:rsidRPr="0055665F" w:rsidRDefault="009B088E" w:rsidP="009B088E">
      <w:pPr>
        <w:rPr>
          <w:rFonts w:ascii="Times New Roman" w:hAnsi="Times New Roman" w:cs="Times New Roman"/>
          <w:sz w:val="24"/>
          <w:szCs w:val="24"/>
        </w:rPr>
      </w:pPr>
      <w:r w:rsidRPr="0055665F">
        <w:rPr>
          <w:rFonts w:ascii="Times New Roman" w:hAnsi="Times New Roman" w:cs="Times New Roman"/>
          <w:sz w:val="24"/>
          <w:szCs w:val="24"/>
        </w:rPr>
        <w:t>Technologies Used</w:t>
      </w:r>
    </w:p>
    <w:p w14:paraId="5085319A" w14:textId="4AC6B77F" w:rsidR="009B088E" w:rsidRPr="0055665F" w:rsidRDefault="009B088E" w:rsidP="009B088E">
      <w:pPr>
        <w:rPr>
          <w:rFonts w:ascii="Times New Roman" w:hAnsi="Times New Roman" w:cs="Times New Roman"/>
          <w:sz w:val="24"/>
          <w:szCs w:val="24"/>
        </w:rPr>
      </w:pPr>
      <w:r w:rsidRPr="0055665F">
        <w:rPr>
          <w:rFonts w:ascii="Times New Roman" w:hAnsi="Times New Roman" w:cs="Times New Roman"/>
          <w:sz w:val="24"/>
          <w:szCs w:val="24"/>
        </w:rPr>
        <w:t xml:space="preserve">   </w:t>
      </w:r>
      <w:r w:rsidRPr="0055665F">
        <w:rPr>
          <w:rFonts w:ascii="Times New Roman" w:hAnsi="Times New Roman" w:cs="Times New Roman"/>
          <w:sz w:val="24"/>
          <w:szCs w:val="24"/>
        </w:rPr>
        <w:t xml:space="preserve">Power BI: For data </w:t>
      </w:r>
      <w:proofErr w:type="spellStart"/>
      <w:r w:rsidRPr="0055665F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55665F">
        <w:rPr>
          <w:rFonts w:ascii="Times New Roman" w:hAnsi="Times New Roman" w:cs="Times New Roman"/>
          <w:sz w:val="24"/>
          <w:szCs w:val="24"/>
        </w:rPr>
        <w:t>, visualization, and dashboard creation.</w:t>
      </w:r>
    </w:p>
    <w:p w14:paraId="20CCC8CC" w14:textId="01B92623" w:rsidR="009B088E" w:rsidRPr="0055665F" w:rsidRDefault="009B088E" w:rsidP="009B088E">
      <w:pPr>
        <w:rPr>
          <w:rFonts w:ascii="Times New Roman" w:hAnsi="Times New Roman" w:cs="Times New Roman"/>
          <w:sz w:val="24"/>
          <w:szCs w:val="24"/>
        </w:rPr>
      </w:pPr>
      <w:r w:rsidRPr="0055665F">
        <w:rPr>
          <w:rFonts w:ascii="Times New Roman" w:hAnsi="Times New Roman" w:cs="Times New Roman"/>
          <w:sz w:val="24"/>
          <w:szCs w:val="24"/>
        </w:rPr>
        <w:t xml:space="preserve">   </w:t>
      </w:r>
      <w:r w:rsidRPr="0055665F">
        <w:rPr>
          <w:rFonts w:ascii="Times New Roman" w:hAnsi="Times New Roman" w:cs="Times New Roman"/>
          <w:sz w:val="24"/>
          <w:szCs w:val="24"/>
        </w:rPr>
        <w:t>DAX: For calculated measures and custom metrics.</w:t>
      </w:r>
    </w:p>
    <w:p w14:paraId="2252D784" w14:textId="368C989D" w:rsidR="009B088E" w:rsidRPr="0055665F" w:rsidRDefault="009B088E" w:rsidP="009B088E">
      <w:pPr>
        <w:rPr>
          <w:rFonts w:ascii="Times New Roman" w:hAnsi="Times New Roman" w:cs="Times New Roman"/>
          <w:sz w:val="24"/>
          <w:szCs w:val="24"/>
        </w:rPr>
      </w:pPr>
      <w:r w:rsidRPr="0055665F">
        <w:rPr>
          <w:rFonts w:ascii="Times New Roman" w:hAnsi="Times New Roman" w:cs="Times New Roman"/>
          <w:sz w:val="24"/>
          <w:szCs w:val="24"/>
        </w:rPr>
        <w:t xml:space="preserve">   </w:t>
      </w:r>
      <w:r w:rsidRPr="0055665F">
        <w:rPr>
          <w:rFonts w:ascii="Times New Roman" w:hAnsi="Times New Roman" w:cs="Times New Roman"/>
          <w:sz w:val="24"/>
          <w:szCs w:val="24"/>
        </w:rPr>
        <w:t>Excel/CSV: Used for raw data input and transformation.</w:t>
      </w:r>
    </w:p>
    <w:p w14:paraId="50EE3DB9" w14:textId="4AC77F66" w:rsidR="009B088E" w:rsidRPr="0055665F" w:rsidRDefault="009B088E" w:rsidP="009B088E">
      <w:pPr>
        <w:rPr>
          <w:rFonts w:ascii="Times New Roman" w:hAnsi="Times New Roman" w:cs="Times New Roman"/>
          <w:sz w:val="24"/>
          <w:szCs w:val="24"/>
        </w:rPr>
      </w:pPr>
      <w:r w:rsidRPr="0055665F">
        <w:rPr>
          <w:rFonts w:ascii="Times New Roman" w:hAnsi="Times New Roman" w:cs="Times New Roman"/>
          <w:sz w:val="24"/>
          <w:szCs w:val="24"/>
        </w:rPr>
        <w:t>Dataset Details</w:t>
      </w:r>
    </w:p>
    <w:p w14:paraId="6EDD53BA" w14:textId="6E57C4A4" w:rsidR="009B088E" w:rsidRPr="0055665F" w:rsidRDefault="0055665F" w:rsidP="009B08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9B088E" w:rsidRPr="0055665F">
        <w:rPr>
          <w:rFonts w:ascii="Times New Roman" w:hAnsi="Times New Roman" w:cs="Times New Roman"/>
          <w:sz w:val="24"/>
          <w:szCs w:val="24"/>
        </w:rPr>
        <w:t>The dataset includes:</w:t>
      </w:r>
    </w:p>
    <w:p w14:paraId="696CC8C6" w14:textId="6402C7DC" w:rsidR="009B088E" w:rsidRPr="0055665F" w:rsidRDefault="0055665F" w:rsidP="009B08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9B088E" w:rsidRPr="0055665F">
        <w:rPr>
          <w:rFonts w:ascii="Times New Roman" w:hAnsi="Times New Roman" w:cs="Times New Roman"/>
          <w:sz w:val="24"/>
          <w:szCs w:val="24"/>
        </w:rPr>
        <w:t>Visitor counts by district (domestic and international).</w:t>
      </w:r>
    </w:p>
    <w:p w14:paraId="1C7C15EA" w14:textId="769F90E9" w:rsidR="009B088E" w:rsidRPr="0055665F" w:rsidRDefault="0055665F" w:rsidP="009B08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9B088E" w:rsidRPr="0055665F">
        <w:rPr>
          <w:rFonts w:ascii="Times New Roman" w:hAnsi="Times New Roman" w:cs="Times New Roman"/>
          <w:sz w:val="24"/>
          <w:szCs w:val="24"/>
        </w:rPr>
        <w:t>Monthly and yearly data trends.</w:t>
      </w:r>
    </w:p>
    <w:p w14:paraId="16EE5AF3" w14:textId="73434A61" w:rsidR="009B088E" w:rsidRPr="0055665F" w:rsidRDefault="0055665F" w:rsidP="009B08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9B088E" w:rsidRPr="0055665F">
        <w:rPr>
          <w:rFonts w:ascii="Times New Roman" w:hAnsi="Times New Roman" w:cs="Times New Roman"/>
          <w:sz w:val="24"/>
          <w:szCs w:val="24"/>
        </w:rPr>
        <w:t>Geographic information for Telangana districts.</w:t>
      </w:r>
    </w:p>
    <w:p w14:paraId="40929D26" w14:textId="5A998BDA" w:rsidR="009B088E" w:rsidRPr="0055665F" w:rsidRDefault="009B088E" w:rsidP="009B088E">
      <w:pPr>
        <w:rPr>
          <w:rFonts w:ascii="Times New Roman" w:hAnsi="Times New Roman" w:cs="Times New Roman"/>
          <w:sz w:val="24"/>
          <w:szCs w:val="24"/>
        </w:rPr>
      </w:pPr>
      <w:r w:rsidRPr="0055665F">
        <w:rPr>
          <w:rFonts w:ascii="Times New Roman" w:hAnsi="Times New Roman" w:cs="Times New Roman"/>
          <w:sz w:val="24"/>
          <w:szCs w:val="24"/>
        </w:rPr>
        <w:t>The data was cleaned and transformed for accurate analysis.</w:t>
      </w:r>
    </w:p>
    <w:p w14:paraId="45B28DCD" w14:textId="4DAC0A2B" w:rsidR="009B088E" w:rsidRPr="0055665F" w:rsidRDefault="009B088E" w:rsidP="009B088E">
      <w:pPr>
        <w:rPr>
          <w:rFonts w:ascii="Times New Roman" w:hAnsi="Times New Roman" w:cs="Times New Roman"/>
          <w:sz w:val="24"/>
          <w:szCs w:val="24"/>
        </w:rPr>
      </w:pPr>
      <w:r w:rsidRPr="0055665F">
        <w:rPr>
          <w:rFonts w:ascii="Times New Roman" w:hAnsi="Times New Roman" w:cs="Times New Roman"/>
          <w:sz w:val="24"/>
          <w:szCs w:val="24"/>
        </w:rPr>
        <w:t>Insights</w:t>
      </w:r>
      <w:r w:rsidR="0055665F">
        <w:rPr>
          <w:rFonts w:ascii="Times New Roman" w:hAnsi="Times New Roman" w:cs="Times New Roman"/>
          <w:sz w:val="24"/>
          <w:szCs w:val="24"/>
        </w:rPr>
        <w:t>:</w:t>
      </w:r>
    </w:p>
    <w:p w14:paraId="689BC591" w14:textId="77777777" w:rsidR="0055665F" w:rsidRDefault="0055665F" w:rsidP="009B08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9B088E" w:rsidRPr="0055665F">
        <w:rPr>
          <w:rFonts w:ascii="Times New Roman" w:hAnsi="Times New Roman" w:cs="Times New Roman"/>
          <w:sz w:val="24"/>
          <w:szCs w:val="24"/>
        </w:rPr>
        <w:t xml:space="preserve">Hyderabad recorded the highest number of visitors, making it the most prominent tourism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92D6232" w14:textId="77777777" w:rsidR="0055665F" w:rsidRDefault="0055665F" w:rsidP="009B08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9B088E" w:rsidRPr="0055665F">
        <w:rPr>
          <w:rFonts w:ascii="Times New Roman" w:hAnsi="Times New Roman" w:cs="Times New Roman"/>
          <w:sz w:val="24"/>
          <w:szCs w:val="24"/>
        </w:rPr>
        <w:t>hub.</w:t>
      </w:r>
    </w:p>
    <w:p w14:paraId="78B8823A" w14:textId="1D579835" w:rsidR="0055665F" w:rsidRDefault="0055665F" w:rsidP="009B08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9B088E" w:rsidRPr="0055665F">
        <w:rPr>
          <w:rFonts w:ascii="Times New Roman" w:hAnsi="Times New Roman" w:cs="Times New Roman"/>
          <w:sz w:val="24"/>
          <w:szCs w:val="24"/>
        </w:rPr>
        <w:t>Tourism peaks were observed during holiday seasons, particularly in December and April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E05EEA5" w14:textId="28BAB251" w:rsidR="009B088E" w:rsidRPr="0055665F" w:rsidRDefault="009B088E" w:rsidP="009B088E">
      <w:pPr>
        <w:rPr>
          <w:rFonts w:ascii="Times New Roman" w:hAnsi="Times New Roman" w:cs="Times New Roman"/>
          <w:sz w:val="24"/>
          <w:szCs w:val="24"/>
        </w:rPr>
      </w:pPr>
      <w:r w:rsidRPr="0055665F">
        <w:rPr>
          <w:rFonts w:ascii="Times New Roman" w:hAnsi="Times New Roman" w:cs="Times New Roman"/>
          <w:sz w:val="24"/>
          <w:szCs w:val="24"/>
        </w:rPr>
        <w:lastRenderedPageBreak/>
        <w:t>Urban districts consistently outperform rural districts in visitor numbers, indicating a preference for cities and heritage sites.</w:t>
      </w:r>
    </w:p>
    <w:p w14:paraId="54A1104C" w14:textId="77777777" w:rsidR="009B088E" w:rsidRPr="00BC0A3D" w:rsidRDefault="009B088E" w:rsidP="009B088E">
      <w:pPr>
        <w:rPr>
          <w:rFonts w:ascii="Times New Roman" w:hAnsi="Times New Roman" w:cs="Times New Roman"/>
          <w:sz w:val="32"/>
          <w:szCs w:val="32"/>
        </w:rPr>
      </w:pPr>
    </w:p>
    <w:p w14:paraId="5AA3DF64" w14:textId="59B1A72C" w:rsidR="009B088E" w:rsidRPr="00BC0A3D" w:rsidRDefault="009B088E" w:rsidP="009B088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C0A3D">
        <w:rPr>
          <w:rFonts w:ascii="Times New Roman" w:hAnsi="Times New Roman" w:cs="Times New Roman"/>
          <w:b/>
          <w:bCs/>
          <w:sz w:val="32"/>
          <w:szCs w:val="32"/>
        </w:rPr>
        <w:t>How to Reproduce</w:t>
      </w:r>
      <w:r w:rsidR="0055665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251A006" w14:textId="35F74878" w:rsidR="009B088E" w:rsidRPr="00902DC8" w:rsidRDefault="009B088E" w:rsidP="009B088E">
      <w:pPr>
        <w:rPr>
          <w:rFonts w:ascii="Times New Roman" w:hAnsi="Times New Roman" w:cs="Times New Roman"/>
          <w:sz w:val="24"/>
          <w:szCs w:val="24"/>
        </w:rPr>
      </w:pPr>
      <w:r w:rsidRPr="00902DC8">
        <w:rPr>
          <w:rFonts w:ascii="Times New Roman" w:hAnsi="Times New Roman" w:cs="Times New Roman"/>
          <w:sz w:val="24"/>
          <w:szCs w:val="24"/>
        </w:rPr>
        <w:t xml:space="preserve">   </w:t>
      </w:r>
      <w:r w:rsidRPr="00902DC8">
        <w:rPr>
          <w:rFonts w:ascii="Times New Roman" w:hAnsi="Times New Roman" w:cs="Times New Roman"/>
          <w:sz w:val="24"/>
          <w:szCs w:val="24"/>
        </w:rPr>
        <w:t>1. Clone or download the repository.</w:t>
      </w:r>
    </w:p>
    <w:p w14:paraId="6DACDA9E" w14:textId="6148F304" w:rsidR="009B088E" w:rsidRPr="00902DC8" w:rsidRDefault="009B088E" w:rsidP="009B088E">
      <w:pPr>
        <w:rPr>
          <w:rFonts w:ascii="Times New Roman" w:hAnsi="Times New Roman" w:cs="Times New Roman"/>
          <w:sz w:val="24"/>
          <w:szCs w:val="24"/>
        </w:rPr>
      </w:pPr>
      <w:r w:rsidRPr="00902DC8">
        <w:rPr>
          <w:rFonts w:ascii="Times New Roman" w:hAnsi="Times New Roman" w:cs="Times New Roman"/>
          <w:sz w:val="24"/>
          <w:szCs w:val="24"/>
        </w:rPr>
        <w:t xml:space="preserve">   </w:t>
      </w:r>
      <w:r w:rsidRPr="00902DC8">
        <w:rPr>
          <w:rFonts w:ascii="Times New Roman" w:hAnsi="Times New Roman" w:cs="Times New Roman"/>
          <w:sz w:val="24"/>
          <w:szCs w:val="24"/>
        </w:rPr>
        <w:t>2. Open the .</w:t>
      </w:r>
      <w:proofErr w:type="spellStart"/>
      <w:r w:rsidRPr="00902DC8">
        <w:rPr>
          <w:rFonts w:ascii="Times New Roman" w:hAnsi="Times New Roman" w:cs="Times New Roman"/>
          <w:sz w:val="24"/>
          <w:szCs w:val="24"/>
        </w:rPr>
        <w:t>pbix</w:t>
      </w:r>
      <w:proofErr w:type="spellEnd"/>
      <w:r w:rsidRPr="00902DC8">
        <w:rPr>
          <w:rFonts w:ascii="Times New Roman" w:hAnsi="Times New Roman" w:cs="Times New Roman"/>
          <w:sz w:val="24"/>
          <w:szCs w:val="24"/>
        </w:rPr>
        <w:t xml:space="preserve"> file in Power BI Desktop.</w:t>
      </w:r>
    </w:p>
    <w:p w14:paraId="0005E28A" w14:textId="77777777" w:rsidR="009B088E" w:rsidRPr="00902DC8" w:rsidRDefault="009B088E" w:rsidP="009B088E">
      <w:pPr>
        <w:rPr>
          <w:rFonts w:ascii="Times New Roman" w:hAnsi="Times New Roman" w:cs="Times New Roman"/>
          <w:sz w:val="24"/>
          <w:szCs w:val="24"/>
        </w:rPr>
      </w:pPr>
      <w:r w:rsidRPr="00902DC8">
        <w:rPr>
          <w:rFonts w:ascii="Times New Roman" w:hAnsi="Times New Roman" w:cs="Times New Roman"/>
          <w:sz w:val="24"/>
          <w:szCs w:val="24"/>
        </w:rPr>
        <w:t xml:space="preserve">   </w:t>
      </w:r>
      <w:r w:rsidRPr="00902DC8">
        <w:rPr>
          <w:rFonts w:ascii="Times New Roman" w:hAnsi="Times New Roman" w:cs="Times New Roman"/>
          <w:sz w:val="24"/>
          <w:szCs w:val="24"/>
        </w:rPr>
        <w:t>3. Use the interactive dashboard to explore the data.</w:t>
      </w:r>
    </w:p>
    <w:p w14:paraId="13D7E471" w14:textId="649DA189" w:rsidR="009B088E" w:rsidRPr="00902DC8" w:rsidRDefault="009B088E" w:rsidP="009B088E">
      <w:pPr>
        <w:rPr>
          <w:rFonts w:ascii="Times New Roman" w:hAnsi="Times New Roman" w:cs="Times New Roman"/>
          <w:sz w:val="24"/>
          <w:szCs w:val="24"/>
        </w:rPr>
      </w:pPr>
      <w:r w:rsidRPr="00902DC8">
        <w:rPr>
          <w:rFonts w:ascii="Times New Roman" w:hAnsi="Times New Roman" w:cs="Times New Roman"/>
          <w:sz w:val="24"/>
          <w:szCs w:val="24"/>
        </w:rPr>
        <w:t xml:space="preserve">   </w:t>
      </w:r>
      <w:r w:rsidRPr="00902DC8">
        <w:rPr>
          <w:rFonts w:ascii="Times New Roman" w:hAnsi="Times New Roman" w:cs="Times New Roman"/>
          <w:sz w:val="24"/>
          <w:szCs w:val="24"/>
        </w:rPr>
        <w:t>4. Apply filters or slicers to focus on specific districts, time periods, or visitor categories</w:t>
      </w:r>
      <w:r w:rsidRPr="00902DC8">
        <w:rPr>
          <w:rFonts w:ascii="Times New Roman" w:hAnsi="Times New Roman" w:cs="Times New Roman"/>
          <w:sz w:val="24"/>
          <w:szCs w:val="24"/>
        </w:rPr>
        <w:t>.</w:t>
      </w:r>
    </w:p>
    <w:p w14:paraId="71702C10" w14:textId="2096F13E" w:rsidR="009B088E" w:rsidRPr="00BC0A3D" w:rsidRDefault="009B088E" w:rsidP="009B088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C0A3D">
        <w:rPr>
          <w:rFonts w:ascii="Times New Roman" w:hAnsi="Times New Roman" w:cs="Times New Roman"/>
          <w:b/>
          <w:bCs/>
          <w:sz w:val="32"/>
          <w:szCs w:val="32"/>
        </w:rPr>
        <w:t>Screenshots</w:t>
      </w:r>
      <w:r w:rsidR="0055665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1121A48" w14:textId="36948CD2" w:rsidR="009B088E" w:rsidRPr="00BC0A3D" w:rsidRDefault="00BC0A3D" w:rsidP="009B088E">
      <w:pPr>
        <w:rPr>
          <w:rFonts w:ascii="Times New Roman" w:hAnsi="Times New Roman" w:cs="Times New Roman"/>
        </w:rPr>
      </w:pPr>
      <w:r w:rsidRPr="00BC0A3D">
        <w:rPr>
          <w:rFonts w:ascii="Times New Roman" w:hAnsi="Times New Roman" w:cs="Times New Roman"/>
        </w:rPr>
        <w:t xml:space="preserve">   </w:t>
      </w:r>
      <w:r w:rsidR="009B088E" w:rsidRPr="00902DC8">
        <w:rPr>
          <w:rFonts w:ascii="Times New Roman" w:hAnsi="Times New Roman" w:cs="Times New Roman"/>
          <w:sz w:val="24"/>
          <w:szCs w:val="24"/>
        </w:rPr>
        <w:t>Add screenshots of your dashboard to showcase its design and features</w:t>
      </w:r>
      <w:r w:rsidRPr="00BC0A3D">
        <w:rPr>
          <w:rFonts w:ascii="Times New Roman" w:hAnsi="Times New Roman" w:cs="Times New Roman"/>
        </w:rPr>
        <w:t>.</w:t>
      </w:r>
    </w:p>
    <w:p w14:paraId="14855380" w14:textId="4476E75F" w:rsidR="00BC0A3D" w:rsidRPr="00BC0A3D" w:rsidRDefault="009B088E" w:rsidP="009B088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C0A3D">
        <w:rPr>
          <w:rFonts w:ascii="Times New Roman" w:hAnsi="Times New Roman" w:cs="Times New Roman"/>
          <w:b/>
          <w:bCs/>
          <w:sz w:val="32"/>
          <w:szCs w:val="32"/>
        </w:rPr>
        <w:t>Conclusion</w:t>
      </w:r>
      <w:r w:rsidR="0055665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0159420" w14:textId="518DBFCE" w:rsidR="009B088E" w:rsidRPr="00902DC8" w:rsidRDefault="009B088E" w:rsidP="009B088E">
      <w:pPr>
        <w:rPr>
          <w:rFonts w:ascii="Times New Roman" w:hAnsi="Times New Roman" w:cs="Times New Roman"/>
        </w:rPr>
      </w:pPr>
      <w:r w:rsidRPr="00902DC8">
        <w:rPr>
          <w:rFonts w:ascii="Times New Roman" w:hAnsi="Times New Roman" w:cs="Times New Roman"/>
          <w:sz w:val="24"/>
          <w:szCs w:val="24"/>
        </w:rPr>
        <w:t>This project demonstrates expertise in data visualization and analysis, showcasing how tourism data can be leveraged to drive actionable insights for decision-makers. It highlights the potential of Power BI in creating dynamic dashboards for real-world applications</w:t>
      </w:r>
      <w:r w:rsidRPr="00BC0A3D">
        <w:rPr>
          <w:rFonts w:ascii="Times New Roman" w:hAnsi="Times New Roman" w:cs="Times New Roman"/>
        </w:rPr>
        <w:t>.</w:t>
      </w:r>
    </w:p>
    <w:p w14:paraId="4C79EA2D" w14:textId="77777777" w:rsidR="009B088E" w:rsidRPr="00BC0A3D" w:rsidRDefault="009B088E">
      <w:pPr>
        <w:rPr>
          <w:rFonts w:ascii="Times New Roman" w:hAnsi="Times New Roman" w:cs="Times New Roman"/>
        </w:rPr>
      </w:pPr>
    </w:p>
    <w:sectPr w:rsidR="009B088E" w:rsidRPr="00BC0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88E"/>
    <w:rsid w:val="0024100A"/>
    <w:rsid w:val="0055665F"/>
    <w:rsid w:val="00902DC8"/>
    <w:rsid w:val="009B088E"/>
    <w:rsid w:val="00BC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AFD70"/>
  <w15:chartTrackingRefBased/>
  <w15:docId w15:val="{47E39326-AEB6-496C-AD74-F1972E26A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0A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A3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Jhansi</dc:creator>
  <cp:keywords/>
  <dc:description/>
  <cp:lastModifiedBy>P Jhansi</cp:lastModifiedBy>
  <cp:revision>1</cp:revision>
  <dcterms:created xsi:type="dcterms:W3CDTF">2025-01-27T05:57:00Z</dcterms:created>
  <dcterms:modified xsi:type="dcterms:W3CDTF">2025-01-27T07:16:00Z</dcterms:modified>
</cp:coreProperties>
</file>