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7DE" w:rsidRPr="00FB4539" w:rsidRDefault="005277DE" w:rsidP="00FB4539">
      <w:pPr>
        <w:pStyle w:val="ListParagraph"/>
        <w:numPr>
          <w:ilvl w:val="0"/>
          <w:numId w:val="1"/>
        </w:numPr>
        <w:jc w:val="both"/>
        <w:rPr>
          <w:rFonts w:ascii="Times New Roman" w:hAnsi="Times New Roman" w:cs="Times New Roman"/>
        </w:rPr>
      </w:pPr>
      <w:bookmarkStart w:id="0" w:name="_Hlk502767229"/>
      <w:bookmarkEnd w:id="0"/>
      <w:r w:rsidRPr="00FB4539">
        <w:rPr>
          <w:rFonts w:ascii="Times New Roman" w:hAnsi="Times New Roman" w:cs="Times New Roman"/>
          <w:b/>
        </w:rPr>
        <w:t>Introduction and Motivation</w:t>
      </w:r>
      <w:r w:rsidR="008A3BDE" w:rsidRPr="00FB4539">
        <w:rPr>
          <w:rFonts w:ascii="Times New Roman" w:hAnsi="Times New Roman" w:cs="Times New Roman"/>
        </w:rPr>
        <w:tab/>
      </w:r>
    </w:p>
    <w:p w:rsidR="00704AE5" w:rsidRPr="005277DE" w:rsidRDefault="008A3BDE" w:rsidP="005277DE">
      <w:pPr>
        <w:jc w:val="both"/>
        <w:rPr>
          <w:rFonts w:ascii="Times New Roman" w:hAnsi="Times New Roman" w:cs="Times New Roman"/>
        </w:rPr>
      </w:pPr>
      <w:r w:rsidRPr="005277DE">
        <w:rPr>
          <w:rFonts w:ascii="Times New Roman" w:hAnsi="Times New Roman" w:cs="Times New Roman"/>
        </w:rPr>
        <w:t>Reacti</w:t>
      </w:r>
      <w:r w:rsidR="000E5713" w:rsidRPr="005277DE">
        <w:rPr>
          <w:rFonts w:ascii="Times New Roman" w:hAnsi="Times New Roman" w:cs="Times New Roman"/>
        </w:rPr>
        <w:t>ve</w:t>
      </w:r>
      <w:r w:rsidRPr="005277DE">
        <w:rPr>
          <w:rFonts w:ascii="Times New Roman" w:hAnsi="Times New Roman" w:cs="Times New Roman"/>
        </w:rPr>
        <w:t xml:space="preserve"> synthesis provides a means for generating correct</w:t>
      </w:r>
      <w:r w:rsidR="000E5713" w:rsidRPr="005277DE">
        <w:rPr>
          <w:rFonts w:ascii="Times New Roman" w:hAnsi="Times New Roman" w:cs="Times New Roman"/>
        </w:rPr>
        <w:t>-</w:t>
      </w:r>
      <w:r w:rsidRPr="005277DE">
        <w:rPr>
          <w:rFonts w:ascii="Times New Roman" w:hAnsi="Times New Roman" w:cs="Times New Roman"/>
        </w:rPr>
        <w:t>by</w:t>
      </w:r>
      <w:r w:rsidR="000E5713" w:rsidRPr="005277DE">
        <w:rPr>
          <w:rFonts w:ascii="Times New Roman" w:hAnsi="Times New Roman" w:cs="Times New Roman"/>
        </w:rPr>
        <w:t>-</w:t>
      </w:r>
      <w:r w:rsidRPr="005277DE">
        <w:rPr>
          <w:rFonts w:ascii="Times New Roman" w:hAnsi="Times New Roman" w:cs="Times New Roman"/>
        </w:rPr>
        <w:t xml:space="preserve">construction controllers for complex systems. Synthesized controllers take into account varying types of dynamics for </w:t>
      </w:r>
      <w:r w:rsidR="00790C94" w:rsidRPr="005277DE">
        <w:rPr>
          <w:rFonts w:ascii="Times New Roman" w:hAnsi="Times New Roman" w:cs="Times New Roman"/>
        </w:rPr>
        <w:t xml:space="preserve">the </w:t>
      </w:r>
      <w:r w:rsidRPr="005277DE">
        <w:rPr>
          <w:rFonts w:ascii="Times New Roman" w:hAnsi="Times New Roman" w:cs="Times New Roman"/>
        </w:rPr>
        <w:t xml:space="preserve">system </w:t>
      </w:r>
      <w:r w:rsidR="00790C94" w:rsidRPr="005277DE">
        <w:rPr>
          <w:rFonts w:ascii="Times New Roman" w:hAnsi="Times New Roman" w:cs="Times New Roman"/>
        </w:rPr>
        <w:t xml:space="preserve">and environment </w:t>
      </w:r>
      <w:r w:rsidRPr="005277DE">
        <w:rPr>
          <w:rFonts w:ascii="Times New Roman" w:hAnsi="Times New Roman" w:cs="Times New Roman"/>
        </w:rPr>
        <w:t>variables,</w:t>
      </w:r>
      <w:r w:rsidR="00790C94" w:rsidRPr="005277DE">
        <w:rPr>
          <w:rFonts w:ascii="Times New Roman" w:hAnsi="Times New Roman" w:cs="Times New Roman"/>
        </w:rPr>
        <w:t xml:space="preserve"> </w:t>
      </w:r>
      <w:r w:rsidRPr="005277DE">
        <w:rPr>
          <w:rFonts w:ascii="Times New Roman" w:hAnsi="Times New Roman" w:cs="Times New Roman"/>
        </w:rPr>
        <w:t xml:space="preserve">progress and safety specifications, </w:t>
      </w:r>
      <w:r w:rsidR="000E5713" w:rsidRPr="005277DE">
        <w:rPr>
          <w:rFonts w:ascii="Times New Roman" w:hAnsi="Times New Roman" w:cs="Times New Roman"/>
        </w:rPr>
        <w:t xml:space="preserve">and </w:t>
      </w:r>
      <w:r w:rsidRPr="005277DE">
        <w:rPr>
          <w:rFonts w:ascii="Times New Roman" w:hAnsi="Times New Roman" w:cs="Times New Roman"/>
        </w:rPr>
        <w:t>initial</w:t>
      </w:r>
      <w:r w:rsidR="000E5713" w:rsidRPr="005277DE">
        <w:rPr>
          <w:rFonts w:ascii="Times New Roman" w:hAnsi="Times New Roman" w:cs="Times New Roman"/>
        </w:rPr>
        <w:t xml:space="preserve"> conditions</w:t>
      </w:r>
      <w:r w:rsidRPr="005277DE">
        <w:rPr>
          <w:rFonts w:ascii="Times New Roman" w:hAnsi="Times New Roman" w:cs="Times New Roman"/>
        </w:rPr>
        <w:t>. The primary benefit of this method is the correct</w:t>
      </w:r>
      <w:r w:rsidR="000E5713" w:rsidRPr="005277DE">
        <w:rPr>
          <w:rFonts w:ascii="Times New Roman" w:hAnsi="Times New Roman" w:cs="Times New Roman"/>
        </w:rPr>
        <w:t>-</w:t>
      </w:r>
      <w:r w:rsidRPr="005277DE">
        <w:rPr>
          <w:rFonts w:ascii="Times New Roman" w:hAnsi="Times New Roman" w:cs="Times New Roman"/>
        </w:rPr>
        <w:t>by</w:t>
      </w:r>
      <w:r w:rsidR="000E5713" w:rsidRPr="005277DE">
        <w:rPr>
          <w:rFonts w:ascii="Times New Roman" w:hAnsi="Times New Roman" w:cs="Times New Roman"/>
        </w:rPr>
        <w:t>-</w:t>
      </w:r>
      <w:r w:rsidRPr="005277DE">
        <w:rPr>
          <w:rFonts w:ascii="Times New Roman" w:hAnsi="Times New Roman" w:cs="Times New Roman"/>
        </w:rPr>
        <w:t xml:space="preserve">construction attribute; </w:t>
      </w:r>
      <w:r w:rsidR="000E5713" w:rsidRPr="005277DE">
        <w:rPr>
          <w:rFonts w:ascii="Times New Roman" w:hAnsi="Times New Roman" w:cs="Times New Roman"/>
        </w:rPr>
        <w:t>the realized controller will always follow the specifications designed by the user as long as the environment falls within the assumptions made. P</w:t>
      </w:r>
      <w:r w:rsidRPr="005277DE">
        <w:rPr>
          <w:rFonts w:ascii="Times New Roman" w:hAnsi="Times New Roman" w:cs="Times New Roman"/>
        </w:rPr>
        <w:t xml:space="preserve">rogrammers are not required to “handcraft” individual behaviors of a system under </w:t>
      </w:r>
      <w:r w:rsidR="00790C94" w:rsidRPr="005277DE">
        <w:rPr>
          <w:rFonts w:ascii="Times New Roman" w:hAnsi="Times New Roman" w:cs="Times New Roman"/>
        </w:rPr>
        <w:t>specific</w:t>
      </w:r>
      <w:r w:rsidRPr="005277DE">
        <w:rPr>
          <w:rFonts w:ascii="Times New Roman" w:hAnsi="Times New Roman" w:cs="Times New Roman"/>
        </w:rPr>
        <w:t xml:space="preserve"> conditions (</w:t>
      </w:r>
      <w:r w:rsidR="00790C94" w:rsidRPr="005277DE">
        <w:rPr>
          <w:rFonts w:ascii="Times New Roman" w:hAnsi="Times New Roman" w:cs="Times New Roman"/>
        </w:rPr>
        <w:t>of which</w:t>
      </w:r>
      <w:r w:rsidR="000E5713" w:rsidRPr="005277DE">
        <w:rPr>
          <w:rFonts w:ascii="Times New Roman" w:hAnsi="Times New Roman" w:cs="Times New Roman"/>
        </w:rPr>
        <w:t xml:space="preserve"> are</w:t>
      </w:r>
      <w:r w:rsidRPr="005277DE">
        <w:rPr>
          <w:rFonts w:ascii="Times New Roman" w:hAnsi="Times New Roman" w:cs="Times New Roman"/>
        </w:rPr>
        <w:t xml:space="preserve"> often error prone) and can instead focus on defining the system and specifications. The major pitfall of reacti</w:t>
      </w:r>
      <w:r w:rsidR="000E5713" w:rsidRPr="005277DE">
        <w:rPr>
          <w:rFonts w:ascii="Times New Roman" w:hAnsi="Times New Roman" w:cs="Times New Roman"/>
        </w:rPr>
        <w:t>ve</w:t>
      </w:r>
      <w:r w:rsidRPr="005277DE">
        <w:rPr>
          <w:rFonts w:ascii="Times New Roman" w:hAnsi="Times New Roman" w:cs="Times New Roman"/>
        </w:rPr>
        <w:t xml:space="preserve"> synthesis, though, is </w:t>
      </w:r>
      <w:r w:rsidR="005277DE">
        <w:rPr>
          <w:rFonts w:ascii="Times New Roman" w:hAnsi="Times New Roman" w:cs="Times New Roman"/>
        </w:rPr>
        <w:t>the possibility of state explosion</w:t>
      </w:r>
      <w:r w:rsidRPr="005277DE">
        <w:rPr>
          <w:rFonts w:ascii="Times New Roman" w:hAnsi="Times New Roman" w:cs="Times New Roman"/>
        </w:rPr>
        <w:t xml:space="preserve"> for highly granular state and environment definitions (even when the states are written in </w:t>
      </w:r>
      <w:r w:rsidR="005277DE">
        <w:rPr>
          <w:rFonts w:ascii="Times New Roman" w:hAnsi="Times New Roman" w:cs="Times New Roman"/>
        </w:rPr>
        <w:t xml:space="preserve">the standard </w:t>
      </w:r>
      <w:proofErr w:type="gramStart"/>
      <w:r w:rsidRPr="005277DE">
        <w:rPr>
          <w:rFonts w:ascii="Times New Roman" w:hAnsi="Times New Roman" w:cs="Times New Roman"/>
        </w:rPr>
        <w:t>GR(</w:t>
      </w:r>
      <w:proofErr w:type="gramEnd"/>
      <w:r w:rsidRPr="005277DE">
        <w:rPr>
          <w:rFonts w:ascii="Times New Roman" w:hAnsi="Times New Roman" w:cs="Times New Roman"/>
        </w:rPr>
        <w:t>1) form).</w:t>
      </w:r>
    </w:p>
    <w:p w:rsidR="0013675B" w:rsidRDefault="00790C94" w:rsidP="005277DE">
      <w:pPr>
        <w:jc w:val="both"/>
        <w:rPr>
          <w:rFonts w:ascii="Times New Roman" w:hAnsi="Times New Roman" w:cs="Times New Roman"/>
        </w:rPr>
      </w:pPr>
      <w:r w:rsidRPr="005277DE">
        <w:rPr>
          <w:rFonts w:ascii="Times New Roman" w:hAnsi="Times New Roman" w:cs="Times New Roman"/>
        </w:rPr>
        <w:t>Despite the benefits, reacti</w:t>
      </w:r>
      <w:r w:rsidR="000E5713" w:rsidRPr="005277DE">
        <w:rPr>
          <w:rFonts w:ascii="Times New Roman" w:hAnsi="Times New Roman" w:cs="Times New Roman"/>
        </w:rPr>
        <w:t>ve</w:t>
      </w:r>
      <w:r w:rsidRPr="005277DE">
        <w:rPr>
          <w:rFonts w:ascii="Times New Roman" w:hAnsi="Times New Roman" w:cs="Times New Roman"/>
        </w:rPr>
        <w:t xml:space="preserve"> synthesis is currently limited to a high-level view of systems with </w:t>
      </w:r>
      <w:r w:rsidR="00E2524A">
        <w:rPr>
          <w:rFonts w:ascii="Times New Roman" w:hAnsi="Times New Roman" w:cs="Times New Roman"/>
        </w:rPr>
        <w:t>low</w:t>
      </w:r>
      <w:r w:rsidRPr="005277DE">
        <w:rPr>
          <w:rFonts w:ascii="Times New Roman" w:hAnsi="Times New Roman" w:cs="Times New Roman"/>
        </w:rPr>
        <w:t xml:space="preserve"> granularity </w:t>
      </w:r>
      <w:r w:rsidR="00C52D41">
        <w:rPr>
          <w:rFonts w:ascii="Times New Roman" w:hAnsi="Times New Roman" w:cs="Times New Roman"/>
        </w:rPr>
        <w:t>in conjunction with</w:t>
      </w:r>
      <w:r w:rsidRPr="005277DE">
        <w:rPr>
          <w:rFonts w:ascii="Times New Roman" w:hAnsi="Times New Roman" w:cs="Times New Roman"/>
        </w:rPr>
        <w:t xml:space="preserve"> </w:t>
      </w:r>
      <w:r w:rsidR="00C52D41">
        <w:rPr>
          <w:rFonts w:ascii="Times New Roman" w:hAnsi="Times New Roman" w:cs="Times New Roman"/>
        </w:rPr>
        <w:t xml:space="preserve">restrictive </w:t>
      </w:r>
      <w:r w:rsidRPr="005277DE">
        <w:rPr>
          <w:rFonts w:ascii="Times New Roman" w:hAnsi="Times New Roman" w:cs="Times New Roman"/>
        </w:rPr>
        <w:t xml:space="preserve">system and environment </w:t>
      </w:r>
      <w:r w:rsidR="00E2524A">
        <w:rPr>
          <w:rFonts w:ascii="Times New Roman" w:hAnsi="Times New Roman" w:cs="Times New Roman"/>
        </w:rPr>
        <w:t>assumptions</w:t>
      </w:r>
      <w:r w:rsidRPr="005277DE">
        <w:rPr>
          <w:rFonts w:ascii="Times New Roman" w:hAnsi="Times New Roman" w:cs="Times New Roman"/>
        </w:rPr>
        <w:t>.</w:t>
      </w:r>
      <w:r w:rsidR="00E2524A">
        <w:rPr>
          <w:rFonts w:ascii="Times New Roman" w:hAnsi="Times New Roman" w:cs="Times New Roman"/>
        </w:rPr>
        <w:t xml:space="preserve"> </w:t>
      </w:r>
      <w:r w:rsidR="00C52D41">
        <w:rPr>
          <w:rFonts w:ascii="Times New Roman" w:hAnsi="Times New Roman" w:cs="Times New Roman"/>
        </w:rPr>
        <w:t>If, f</w:t>
      </w:r>
      <w:r w:rsidR="00E2524A">
        <w:rPr>
          <w:rFonts w:ascii="Times New Roman" w:hAnsi="Times New Roman" w:cs="Times New Roman"/>
        </w:rPr>
        <w:t>or example, an “open” environment</w:t>
      </w:r>
      <w:r w:rsidR="00C52D41">
        <w:rPr>
          <w:rFonts w:ascii="Times New Roman" w:hAnsi="Times New Roman" w:cs="Times New Roman"/>
        </w:rPr>
        <w:t xml:space="preserve"> (</w:t>
      </w:r>
      <w:r w:rsidR="00E2524A">
        <w:rPr>
          <w:rFonts w:ascii="Times New Roman" w:hAnsi="Times New Roman" w:cs="Times New Roman"/>
        </w:rPr>
        <w:t>such as arbitrary obstacle placement</w:t>
      </w:r>
      <w:r w:rsidR="00C52D41">
        <w:rPr>
          <w:rFonts w:ascii="Times New Roman" w:hAnsi="Times New Roman" w:cs="Times New Roman"/>
        </w:rPr>
        <w:t>)</w:t>
      </w:r>
      <w:r w:rsidR="00E2524A">
        <w:rPr>
          <w:rFonts w:ascii="Times New Roman" w:hAnsi="Times New Roman" w:cs="Times New Roman"/>
        </w:rPr>
        <w:t xml:space="preserve"> and a large state space </w:t>
      </w:r>
      <w:r w:rsidR="00C52D41">
        <w:rPr>
          <w:rFonts w:ascii="Times New Roman" w:hAnsi="Times New Roman" w:cs="Times New Roman"/>
        </w:rPr>
        <w:t xml:space="preserve">(such as a 10x10 grid) were utilized to </w:t>
      </w:r>
      <w:r w:rsidR="00E2524A">
        <w:rPr>
          <w:rFonts w:ascii="Times New Roman" w:hAnsi="Times New Roman" w:cs="Times New Roman"/>
        </w:rPr>
        <w:t>create a scenario</w:t>
      </w:r>
      <w:r w:rsidR="00C52D41">
        <w:rPr>
          <w:rFonts w:ascii="Times New Roman" w:hAnsi="Times New Roman" w:cs="Times New Roman"/>
        </w:rPr>
        <w:t xml:space="preserve"> that involves the path planning of a robot, synthesis of a solution would require an impractical amount of time.</w:t>
      </w:r>
      <w:r w:rsidR="00E2524A">
        <w:rPr>
          <w:rFonts w:ascii="Times New Roman" w:hAnsi="Times New Roman" w:cs="Times New Roman"/>
        </w:rPr>
        <w:t xml:space="preserve"> </w:t>
      </w:r>
      <w:r w:rsidR="00C52D41">
        <w:rPr>
          <w:rFonts w:ascii="Times New Roman" w:hAnsi="Times New Roman" w:cs="Times New Roman"/>
        </w:rPr>
        <w:t>This stems from the fact that the synthesized controller must account for every possible environmental move (2</w:t>
      </w:r>
      <w:r w:rsidR="00C52D41">
        <w:rPr>
          <w:rFonts w:ascii="Times New Roman" w:hAnsi="Times New Roman" w:cs="Times New Roman"/>
          <w:vertAlign w:val="superscript"/>
        </w:rPr>
        <w:t>100</w:t>
      </w:r>
      <w:r w:rsidR="00C52D41">
        <w:rPr>
          <w:rFonts w:ascii="Times New Roman" w:hAnsi="Times New Roman" w:cs="Times New Roman"/>
        </w:rPr>
        <w:t xml:space="preserve"> possibilities for arbitrary obstacles in a 10x10 grid). Real-life problems</w:t>
      </w:r>
      <w:r w:rsidR="00DC74FD">
        <w:rPr>
          <w:rFonts w:ascii="Times New Roman" w:hAnsi="Times New Roman" w:cs="Times New Roman"/>
        </w:rPr>
        <w:t>, though,</w:t>
      </w:r>
      <w:r w:rsidR="00C52D41">
        <w:rPr>
          <w:rFonts w:ascii="Times New Roman" w:hAnsi="Times New Roman" w:cs="Times New Roman"/>
        </w:rPr>
        <w:t xml:space="preserve"> typically involve this scale of permutations in the environment, hence the restrictions enforced on reactive synthesis. </w:t>
      </w:r>
    </w:p>
    <w:p w:rsidR="00790C94" w:rsidRPr="005277DE" w:rsidRDefault="00DC74FD" w:rsidP="005277DE">
      <w:pPr>
        <w:jc w:val="both"/>
        <w:rPr>
          <w:rFonts w:ascii="Times New Roman" w:hAnsi="Times New Roman" w:cs="Times New Roman"/>
        </w:rPr>
      </w:pPr>
      <w:r>
        <w:rPr>
          <w:rFonts w:ascii="Times New Roman" w:hAnsi="Times New Roman" w:cs="Times New Roman"/>
        </w:rPr>
        <w:t>When the high-level design of a system involves this scale of environmental permutations and state space, solutions typically seek to discretize the synthesis problem</w:t>
      </w:r>
      <w:r w:rsidR="0013675B">
        <w:rPr>
          <w:rFonts w:ascii="Times New Roman" w:hAnsi="Times New Roman" w:cs="Times New Roman"/>
        </w:rPr>
        <w:t>.</w:t>
      </w:r>
      <w:r>
        <w:rPr>
          <w:rFonts w:ascii="Times New Roman" w:hAnsi="Times New Roman" w:cs="Times New Roman"/>
        </w:rPr>
        <w:t xml:space="preserve"> </w:t>
      </w:r>
      <w:r w:rsidR="0013675B">
        <w:rPr>
          <w:rFonts w:ascii="Times New Roman" w:hAnsi="Times New Roman" w:cs="Times New Roman"/>
        </w:rPr>
        <w:t>This appears</w:t>
      </w:r>
      <w:r>
        <w:rPr>
          <w:rFonts w:ascii="Times New Roman" w:hAnsi="Times New Roman" w:cs="Times New Roman"/>
        </w:rPr>
        <w:t xml:space="preserve"> as the use of receding horizon in [</w:t>
      </w:r>
      <w:r w:rsidRPr="00DC74FD">
        <w:rPr>
          <w:rFonts w:ascii="Times New Roman" w:hAnsi="Times New Roman" w:cs="Times New Roman"/>
          <w:color w:val="FF0000"/>
        </w:rPr>
        <w:t>CITE</w:t>
      </w:r>
      <w:r>
        <w:rPr>
          <w:rFonts w:ascii="Times New Roman" w:hAnsi="Times New Roman" w:cs="Times New Roman"/>
        </w:rPr>
        <w:t xml:space="preserve">] or </w:t>
      </w:r>
      <w:r w:rsidRPr="00DC74FD">
        <w:rPr>
          <w:rFonts w:ascii="Times New Roman" w:hAnsi="Times New Roman" w:cs="Times New Roman"/>
          <w:color w:val="FF0000"/>
        </w:rPr>
        <w:t>MBS</w:t>
      </w:r>
      <w:r>
        <w:rPr>
          <w:rFonts w:ascii="Times New Roman" w:hAnsi="Times New Roman" w:cs="Times New Roman"/>
        </w:rPr>
        <w:t xml:space="preserve"> in [</w:t>
      </w:r>
      <w:r>
        <w:rPr>
          <w:rFonts w:ascii="Times New Roman" w:hAnsi="Times New Roman" w:cs="Times New Roman"/>
          <w:color w:val="FF0000"/>
        </w:rPr>
        <w:t>CITE</w:t>
      </w:r>
      <w:r>
        <w:rPr>
          <w:rFonts w:ascii="Times New Roman" w:hAnsi="Times New Roman" w:cs="Times New Roman"/>
        </w:rPr>
        <w:t xml:space="preserve">]. </w:t>
      </w:r>
      <w:r w:rsidR="00461F1F" w:rsidRPr="005277DE">
        <w:rPr>
          <w:rFonts w:ascii="Times New Roman" w:hAnsi="Times New Roman" w:cs="Times New Roman"/>
        </w:rPr>
        <w:t xml:space="preserve">Clearly a gap still exists between designing </w:t>
      </w:r>
      <w:r w:rsidR="0013675B">
        <w:rPr>
          <w:rFonts w:ascii="Times New Roman" w:hAnsi="Times New Roman" w:cs="Times New Roman"/>
        </w:rPr>
        <w:t xml:space="preserve">the high-level controllers for </w:t>
      </w:r>
      <w:r w:rsidR="00461F1F" w:rsidRPr="005277DE">
        <w:rPr>
          <w:rFonts w:ascii="Times New Roman" w:hAnsi="Times New Roman" w:cs="Times New Roman"/>
        </w:rPr>
        <w:t xml:space="preserve">robust autonomous systems that reside within reality and utilizing </w:t>
      </w:r>
      <w:r w:rsidR="00461F1F" w:rsidRPr="005277DE">
        <w:rPr>
          <w:rFonts w:ascii="Times New Roman" w:hAnsi="Times New Roman" w:cs="Times New Roman"/>
        </w:rPr>
        <w:t>reacti</w:t>
      </w:r>
      <w:r w:rsidR="000E5713" w:rsidRPr="005277DE">
        <w:rPr>
          <w:rFonts w:ascii="Times New Roman" w:hAnsi="Times New Roman" w:cs="Times New Roman"/>
        </w:rPr>
        <w:t>ve</w:t>
      </w:r>
      <w:r w:rsidR="00461F1F" w:rsidRPr="005277DE">
        <w:rPr>
          <w:rFonts w:ascii="Times New Roman" w:hAnsi="Times New Roman" w:cs="Times New Roman"/>
        </w:rPr>
        <w:t xml:space="preserve"> synthesis to fully realize such designs.</w:t>
      </w:r>
      <w:r w:rsidR="000E5713" w:rsidRPr="005277DE">
        <w:rPr>
          <w:rFonts w:ascii="Times New Roman" w:hAnsi="Times New Roman" w:cs="Times New Roman"/>
        </w:rPr>
        <w:t xml:space="preserve"> In </w:t>
      </w:r>
      <w:r w:rsidR="00E2524A">
        <w:rPr>
          <w:rFonts w:ascii="Times New Roman" w:hAnsi="Times New Roman" w:cs="Times New Roman"/>
        </w:rPr>
        <w:t>truth</w:t>
      </w:r>
      <w:r w:rsidR="000E5713" w:rsidRPr="005277DE">
        <w:rPr>
          <w:rFonts w:ascii="Times New Roman" w:hAnsi="Times New Roman" w:cs="Times New Roman"/>
        </w:rPr>
        <w:t xml:space="preserve">, </w:t>
      </w:r>
      <w:r w:rsidR="0013675B">
        <w:rPr>
          <w:rFonts w:ascii="Times New Roman" w:hAnsi="Times New Roman" w:cs="Times New Roman"/>
        </w:rPr>
        <w:t>this gap will probably never close</w:t>
      </w:r>
      <w:r w:rsidR="000E5713" w:rsidRPr="005277DE">
        <w:rPr>
          <w:rFonts w:ascii="Times New Roman" w:hAnsi="Times New Roman" w:cs="Times New Roman"/>
        </w:rPr>
        <w:t xml:space="preserve">. </w:t>
      </w:r>
    </w:p>
    <w:p w:rsidR="00461F1F" w:rsidRDefault="000E5713"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 xml:space="preserve">This paper </w:t>
      </w:r>
      <w:r w:rsidR="00DC74FD">
        <w:rPr>
          <w:rFonts w:ascii="Times New Roman" w:hAnsi="Times New Roman" w:cs="Times New Roman"/>
        </w:rPr>
        <w:t>is motivated by the concept of combining reactive synthesis with other methods to work in tandem for providing a solution to a high-level problem.</w:t>
      </w:r>
      <w:r w:rsidR="00A145C6" w:rsidRPr="005277DE">
        <w:rPr>
          <w:rFonts w:ascii="Times New Roman" w:hAnsi="Times New Roman" w:cs="Times New Roman"/>
        </w:rPr>
        <w:t xml:space="preserve"> Specifically,</w:t>
      </w:r>
      <w:r w:rsidR="00461F1F" w:rsidRPr="005277DE">
        <w:rPr>
          <w:rFonts w:ascii="Times New Roman" w:hAnsi="Times New Roman" w:cs="Times New Roman"/>
        </w:rPr>
        <w:t xml:space="preserve"> a complex scenario </w:t>
      </w:r>
      <w:r w:rsidR="00A145C6" w:rsidRPr="005277DE">
        <w:rPr>
          <w:rFonts w:ascii="Times New Roman" w:hAnsi="Times New Roman" w:cs="Times New Roman"/>
        </w:rPr>
        <w:t xml:space="preserve">is constructed such </w:t>
      </w:r>
      <w:r w:rsidR="00461F1F" w:rsidRPr="005277DE">
        <w:rPr>
          <w:rFonts w:ascii="Times New Roman" w:hAnsi="Times New Roman" w:cs="Times New Roman"/>
        </w:rPr>
        <w:t>that reacti</w:t>
      </w:r>
      <w:r w:rsidR="00A145C6" w:rsidRPr="005277DE">
        <w:rPr>
          <w:rFonts w:ascii="Times New Roman" w:hAnsi="Times New Roman" w:cs="Times New Roman"/>
        </w:rPr>
        <w:t>ve</w:t>
      </w:r>
      <w:r w:rsidR="00461F1F" w:rsidRPr="005277DE">
        <w:rPr>
          <w:rFonts w:ascii="Times New Roman" w:hAnsi="Times New Roman" w:cs="Times New Roman"/>
        </w:rPr>
        <w:t xml:space="preserve"> synthesis </w:t>
      </w:r>
      <w:r w:rsidR="005277DE">
        <w:rPr>
          <w:rFonts w:ascii="Times New Roman" w:hAnsi="Times New Roman" w:cs="Times New Roman"/>
        </w:rPr>
        <w:t xml:space="preserve">alone </w:t>
      </w:r>
      <w:r w:rsidR="002B16E8">
        <w:rPr>
          <w:rFonts w:ascii="Times New Roman" w:hAnsi="Times New Roman" w:cs="Times New Roman"/>
        </w:rPr>
        <w:t>could not</w:t>
      </w:r>
      <w:r w:rsidR="00461F1F" w:rsidRPr="005277DE">
        <w:rPr>
          <w:rFonts w:ascii="Times New Roman" w:hAnsi="Times New Roman" w:cs="Times New Roman"/>
        </w:rPr>
        <w:t xml:space="preserve"> realize and synthesize a controller </w:t>
      </w:r>
      <w:r w:rsidR="002B16E8">
        <w:rPr>
          <w:rFonts w:ascii="Times New Roman" w:hAnsi="Times New Roman" w:cs="Times New Roman"/>
        </w:rPr>
        <w:t xml:space="preserve">for </w:t>
      </w:r>
      <w:r w:rsidR="00461F1F" w:rsidRPr="005277DE">
        <w:rPr>
          <w:rFonts w:ascii="Times New Roman" w:hAnsi="Times New Roman" w:cs="Times New Roman"/>
        </w:rPr>
        <w:t xml:space="preserve">within a limited </w:t>
      </w:r>
      <w:r w:rsidR="005277DE">
        <w:rPr>
          <w:rFonts w:ascii="Times New Roman" w:hAnsi="Times New Roman" w:cs="Times New Roman"/>
        </w:rPr>
        <w:t>timeframe</w:t>
      </w:r>
      <w:r w:rsidR="00A145C6" w:rsidRPr="005277DE">
        <w:rPr>
          <w:rFonts w:ascii="Times New Roman" w:hAnsi="Times New Roman" w:cs="Times New Roman"/>
        </w:rPr>
        <w:t>. F</w:t>
      </w:r>
      <w:r w:rsidR="00461F1F" w:rsidRPr="005277DE">
        <w:rPr>
          <w:rFonts w:ascii="Times New Roman" w:hAnsi="Times New Roman" w:cs="Times New Roman"/>
        </w:rPr>
        <w:t xml:space="preserve">rom </w:t>
      </w:r>
      <w:r w:rsidR="002B16E8">
        <w:rPr>
          <w:rFonts w:ascii="Times New Roman" w:hAnsi="Times New Roman" w:cs="Times New Roman"/>
        </w:rPr>
        <w:t>this scenario</w:t>
      </w:r>
      <w:r w:rsidR="00A145C6" w:rsidRPr="005277DE">
        <w:rPr>
          <w:rFonts w:ascii="Times New Roman" w:hAnsi="Times New Roman" w:cs="Times New Roman"/>
        </w:rPr>
        <w:t>,</w:t>
      </w:r>
      <w:r w:rsidR="00461F1F" w:rsidRPr="005277DE">
        <w:rPr>
          <w:rFonts w:ascii="Times New Roman" w:hAnsi="Times New Roman" w:cs="Times New Roman"/>
        </w:rPr>
        <w:t xml:space="preserve"> a </w:t>
      </w:r>
      <w:r w:rsidR="002B16E8">
        <w:rPr>
          <w:rFonts w:ascii="Times New Roman" w:hAnsi="Times New Roman" w:cs="Times New Roman"/>
        </w:rPr>
        <w:t xml:space="preserve">novel </w:t>
      </w:r>
      <w:r w:rsidR="00461F1F" w:rsidRPr="005277DE">
        <w:rPr>
          <w:rFonts w:ascii="Times New Roman" w:hAnsi="Times New Roman" w:cs="Times New Roman"/>
        </w:rPr>
        <w:t xml:space="preserve">solution </w:t>
      </w:r>
      <w:r w:rsidR="002B16E8">
        <w:rPr>
          <w:rFonts w:ascii="Times New Roman" w:hAnsi="Times New Roman" w:cs="Times New Roman"/>
        </w:rPr>
        <w:t>is</w:t>
      </w:r>
      <w:r w:rsidR="00461F1F" w:rsidRPr="005277DE">
        <w:rPr>
          <w:rFonts w:ascii="Times New Roman" w:hAnsi="Times New Roman" w:cs="Times New Roman"/>
        </w:rPr>
        <w:t xml:space="preserve"> explored </w:t>
      </w:r>
      <w:r w:rsidR="00DC74FD">
        <w:rPr>
          <w:rFonts w:ascii="Times New Roman" w:hAnsi="Times New Roman" w:cs="Times New Roman"/>
        </w:rPr>
        <w:t>which</w:t>
      </w:r>
      <w:r w:rsidR="00461F1F" w:rsidRPr="005277DE">
        <w:rPr>
          <w:rFonts w:ascii="Times New Roman" w:hAnsi="Times New Roman" w:cs="Times New Roman"/>
        </w:rPr>
        <w:t xml:space="preserve"> combine</w:t>
      </w:r>
      <w:r w:rsidR="002149AF" w:rsidRPr="005277DE">
        <w:rPr>
          <w:rFonts w:ascii="Times New Roman" w:hAnsi="Times New Roman" w:cs="Times New Roman"/>
        </w:rPr>
        <w:t xml:space="preserve">s </w:t>
      </w:r>
      <w:r w:rsidR="002B16E8">
        <w:rPr>
          <w:rFonts w:ascii="Times New Roman" w:hAnsi="Times New Roman" w:cs="Times New Roman"/>
        </w:rPr>
        <w:t>an allocation-based</w:t>
      </w:r>
      <w:r w:rsidR="00A145C6" w:rsidRPr="005277DE">
        <w:rPr>
          <w:rFonts w:ascii="Times New Roman" w:hAnsi="Times New Roman" w:cs="Times New Roman"/>
        </w:rPr>
        <w:t xml:space="preserve"> method</w:t>
      </w:r>
      <w:r w:rsidR="002149AF" w:rsidRPr="005277DE">
        <w:rPr>
          <w:rFonts w:ascii="Times New Roman" w:hAnsi="Times New Roman" w:cs="Times New Roman"/>
        </w:rPr>
        <w:t xml:space="preserve"> </w:t>
      </w:r>
      <w:r w:rsidR="00461F1F" w:rsidRPr="005277DE">
        <w:rPr>
          <w:rFonts w:ascii="Times New Roman" w:hAnsi="Times New Roman" w:cs="Times New Roman"/>
        </w:rPr>
        <w:t xml:space="preserve">with </w:t>
      </w:r>
      <w:r w:rsidR="002B16E8">
        <w:rPr>
          <w:rFonts w:ascii="Times New Roman" w:hAnsi="Times New Roman" w:cs="Times New Roman"/>
        </w:rPr>
        <w:t xml:space="preserve">finite automata generated from </w:t>
      </w:r>
      <w:r w:rsidR="00461F1F" w:rsidRPr="005277DE">
        <w:rPr>
          <w:rFonts w:ascii="Times New Roman" w:hAnsi="Times New Roman" w:cs="Times New Roman"/>
        </w:rPr>
        <w:t>reacti</w:t>
      </w:r>
      <w:r w:rsidR="00A145C6" w:rsidRPr="005277DE">
        <w:rPr>
          <w:rFonts w:ascii="Times New Roman" w:hAnsi="Times New Roman" w:cs="Times New Roman"/>
        </w:rPr>
        <w:t>ve</w:t>
      </w:r>
      <w:r w:rsidR="00461F1F" w:rsidRPr="005277DE">
        <w:rPr>
          <w:rFonts w:ascii="Times New Roman" w:hAnsi="Times New Roman" w:cs="Times New Roman"/>
        </w:rPr>
        <w:t xml:space="preserve"> synthesis</w:t>
      </w:r>
      <w:r w:rsidR="002B16E8">
        <w:rPr>
          <w:rFonts w:ascii="Times New Roman" w:hAnsi="Times New Roman" w:cs="Times New Roman"/>
        </w:rPr>
        <w:t xml:space="preserve"> operating within a receding horizon framework to fully</w:t>
      </w:r>
      <w:r w:rsidR="002149AF" w:rsidRPr="005277DE">
        <w:rPr>
          <w:rFonts w:ascii="Times New Roman" w:hAnsi="Times New Roman" w:cs="Times New Roman"/>
        </w:rPr>
        <w:t xml:space="preserve"> achieve the desired behavior</w:t>
      </w:r>
      <w:r w:rsidR="002B16E8">
        <w:rPr>
          <w:rFonts w:ascii="Times New Roman" w:hAnsi="Times New Roman" w:cs="Times New Roman"/>
        </w:rPr>
        <w:t xml:space="preserve"> for </w:t>
      </w:r>
      <w:r w:rsidR="0013675B">
        <w:rPr>
          <w:rFonts w:ascii="Times New Roman" w:hAnsi="Times New Roman" w:cs="Times New Roman"/>
        </w:rPr>
        <w:t>said</w:t>
      </w:r>
      <w:r w:rsidR="002B16E8">
        <w:rPr>
          <w:rFonts w:ascii="Times New Roman" w:hAnsi="Times New Roman" w:cs="Times New Roman"/>
        </w:rPr>
        <w:t xml:space="preserve"> scenario</w:t>
      </w:r>
      <w:r w:rsidR="002149AF" w:rsidRPr="005277DE">
        <w:rPr>
          <w:rFonts w:ascii="Times New Roman" w:hAnsi="Times New Roman" w:cs="Times New Roman"/>
        </w:rPr>
        <w:t xml:space="preserve">. </w:t>
      </w:r>
    </w:p>
    <w:p w:rsidR="00FB4539" w:rsidRDefault="00FB4539" w:rsidP="00FB4539">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sidRPr="00FB4539">
        <w:rPr>
          <w:rFonts w:ascii="Times New Roman" w:hAnsi="Times New Roman" w:cs="Times New Roman"/>
          <w:b/>
        </w:rPr>
        <w:t>Preliminaries</w:t>
      </w:r>
    </w:p>
    <w:p w:rsidR="00895F2A" w:rsidRDefault="002B16E8" w:rsidP="002B16E8">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In this section, we provide details </w:t>
      </w:r>
      <w:r w:rsidR="004420E5">
        <w:rPr>
          <w:rFonts w:ascii="Times New Roman" w:hAnsi="Times New Roman" w:cs="Times New Roman"/>
        </w:rPr>
        <w:t>about the commonly used terminology, notation, and equations surrounding reactive synthesis, particularly with respect to the application in this paper. To begin, linear temporal logic (LTL) is utilized for describing specifications within the reactive synthesis framework. LTL consists of infinite logic sequences upon a finite set of variables</w:t>
      </w:r>
      <w:r w:rsidR="00895F2A">
        <w:rPr>
          <w:rFonts w:ascii="Times New Roman" w:hAnsi="Times New Roman" w:cs="Times New Roman"/>
        </w:rPr>
        <w:t>, the environment and system for this paper</w:t>
      </w:r>
      <w:r w:rsidR="004420E5">
        <w:rPr>
          <w:rFonts w:ascii="Times New Roman" w:hAnsi="Times New Roman" w:cs="Times New Roman"/>
        </w:rPr>
        <w:t>. Through these sequences, the behavior of a system can be described.</w:t>
      </w:r>
    </w:p>
    <w:p w:rsidR="002B16E8" w:rsidRPr="009258E1" w:rsidRDefault="00895F2A" w:rsidP="002B16E8">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LTL itself is built through atomic propositions, logic connections and temporal modal operators. Logic connections include </w:t>
      </w:r>
      <w:r w:rsidR="00973B4A">
        <w:rPr>
          <w:rFonts w:ascii="Times New Roman" w:hAnsi="Times New Roman" w:cs="Times New Roman"/>
        </w:rPr>
        <w:t>¬</w:t>
      </w:r>
      <w:r w:rsidR="004420E5">
        <w:rPr>
          <w:rFonts w:ascii="Times New Roman" w:hAnsi="Times New Roman" w:cs="Times New Roman"/>
        </w:rPr>
        <w:t xml:space="preserve"> </w:t>
      </w:r>
      <w:r w:rsidR="00973B4A">
        <w:rPr>
          <w:rFonts w:ascii="Times New Roman" w:hAnsi="Times New Roman" w:cs="Times New Roman"/>
        </w:rPr>
        <w:t xml:space="preserve">(negation), </w:t>
      </w:r>
      <m:oMath>
        <m:r>
          <w:rPr>
            <w:rFonts w:ascii="Cambria Math" w:hAnsi="Cambria Math" w:cs="Times New Roman"/>
          </w:rPr>
          <m:t>⋁</m:t>
        </m:r>
      </m:oMath>
      <w:r w:rsidR="00973B4A">
        <w:rPr>
          <w:rFonts w:ascii="Times New Roman" w:eastAsiaTheme="minorEastAsia" w:hAnsi="Times New Roman" w:cs="Times New Roman"/>
        </w:rPr>
        <w:t xml:space="preserve"> (or), </w:t>
      </w:r>
      <m:oMath>
        <m:r>
          <w:rPr>
            <w:rFonts w:ascii="Cambria Math" w:eastAsiaTheme="minorEastAsia" w:hAnsi="Cambria Math" w:cs="Times New Roman"/>
          </w:rPr>
          <m:t>∧</m:t>
        </m:r>
      </m:oMath>
      <w:r w:rsidR="00973B4A">
        <w:rPr>
          <w:rFonts w:ascii="Times New Roman" w:eastAsiaTheme="minorEastAsia" w:hAnsi="Times New Roman" w:cs="Times New Roman"/>
        </w:rPr>
        <w:t xml:space="preserve"> (and), and </w:t>
      </w:r>
      <m:oMath>
        <m:r>
          <w:rPr>
            <w:rFonts w:ascii="Cambria Math" w:eastAsiaTheme="minorEastAsia" w:hAnsi="Cambria Math" w:cs="Times New Roman"/>
          </w:rPr>
          <m:t>⟹</m:t>
        </m:r>
      </m:oMath>
      <w:r w:rsidR="00973B4A">
        <w:rPr>
          <w:rFonts w:ascii="Times New Roman" w:eastAsiaTheme="minorEastAsia" w:hAnsi="Times New Roman" w:cs="Times New Roman"/>
        </w:rPr>
        <w:t xml:space="preserve"> (</w:t>
      </w:r>
      <w:r w:rsidR="00973B4A">
        <w:rPr>
          <w:rFonts w:ascii="Times New Roman" w:eastAsiaTheme="minorEastAsia" w:hAnsi="Times New Roman" w:cs="Times New Roman"/>
          <w:color w:val="FF0000"/>
        </w:rPr>
        <w:t>Not sure</w:t>
      </w:r>
      <w:r w:rsidR="00580484">
        <w:rPr>
          <w:rFonts w:ascii="Times New Roman" w:eastAsiaTheme="minorEastAsia" w:hAnsi="Times New Roman" w:cs="Times New Roman"/>
          <w:color w:val="FF0000"/>
        </w:rPr>
        <w:t>, results?</w:t>
      </w:r>
      <w:r w:rsidR="00973B4A">
        <w:rPr>
          <w:rFonts w:ascii="Times New Roman" w:eastAsiaTheme="minorEastAsia" w:hAnsi="Times New Roman" w:cs="Times New Roman"/>
        </w:rPr>
        <w:t>). Temporal modal operators include next, always, eventually, and until</w:t>
      </w:r>
      <w:r w:rsidR="00580484">
        <w:rPr>
          <w:rFonts w:ascii="Times New Roman" w:eastAsiaTheme="minorEastAsia" w:hAnsi="Times New Roman" w:cs="Times New Roman"/>
        </w:rPr>
        <w:t xml:space="preserve"> </w:t>
      </w:r>
      <w:r w:rsidR="00580484">
        <w:rPr>
          <w:rFonts w:ascii="Times New Roman" w:eastAsiaTheme="minorEastAsia" w:hAnsi="Times New Roman" w:cs="Times New Roman"/>
        </w:rPr>
        <w:t>(</w:t>
      </w:r>
      <w:r w:rsidR="00580484">
        <w:rPr>
          <w:rFonts w:ascii="Times New Roman" w:eastAsiaTheme="minorEastAsia" w:hAnsi="Times New Roman" w:cs="Times New Roman"/>
          <w:color w:val="FF0000"/>
        </w:rPr>
        <w:t>symbols need added for each</w:t>
      </w:r>
      <w:r w:rsidR="00580484">
        <w:rPr>
          <w:rFonts w:ascii="Times New Roman" w:eastAsiaTheme="minorEastAsia" w:hAnsi="Times New Roman" w:cs="Times New Roman"/>
        </w:rPr>
        <w:t>)</w:t>
      </w:r>
      <w:r w:rsidR="00973B4A">
        <w:rPr>
          <w:rFonts w:ascii="Times New Roman" w:eastAsiaTheme="minorEastAsia" w:hAnsi="Times New Roman" w:cs="Times New Roman"/>
        </w:rPr>
        <w:t>. An atomic proposition</w:t>
      </w:r>
      <w:r w:rsidR="009258E1">
        <w:rPr>
          <w:rFonts w:ascii="Times New Roman" w:eastAsiaTheme="minorEastAsia" w:hAnsi="Times New Roman" w:cs="Times New Roman"/>
        </w:rPr>
        <w:t xml:space="preserve"> (AP)</w:t>
      </w:r>
      <w:r w:rsidR="00580484">
        <w:rPr>
          <w:rFonts w:ascii="Times New Roman" w:eastAsiaTheme="minorEastAsia" w:hAnsi="Times New Roman" w:cs="Times New Roman"/>
        </w:rPr>
        <w:t>,</w:t>
      </w:r>
      <w:r w:rsidR="00973B4A">
        <w:rPr>
          <w:rFonts w:ascii="Times New Roman" w:eastAsiaTheme="minorEastAsia" w:hAnsi="Times New Roman" w:cs="Times New Roman"/>
        </w:rPr>
        <w:t xml:space="preserve"> </w:t>
      </w:r>
      <w:r w:rsidR="00973B4A">
        <w:rPr>
          <w:rFonts w:ascii="Times New Roman" w:eastAsiaTheme="minorEastAsia" w:hAnsi="Times New Roman" w:cs="Times New Roman"/>
          <w:i/>
        </w:rPr>
        <w:t>p</w:t>
      </w:r>
      <w:r w:rsidR="00580484">
        <w:rPr>
          <w:rFonts w:ascii="Times New Roman" w:eastAsiaTheme="minorEastAsia" w:hAnsi="Times New Roman" w:cs="Times New Roman"/>
        </w:rPr>
        <w:t>,</w:t>
      </w:r>
      <w:r w:rsidR="00973B4A">
        <w:rPr>
          <w:rFonts w:ascii="Times New Roman" w:eastAsiaTheme="minorEastAsia" w:hAnsi="Times New Roman" w:cs="Times New Roman"/>
        </w:rPr>
        <w:t xml:space="preserve"> </w:t>
      </w:r>
      <w:r w:rsidR="00973B4A" w:rsidRPr="00973B4A">
        <w:rPr>
          <w:rFonts w:ascii="Times New Roman" w:eastAsiaTheme="minorEastAsia" w:hAnsi="Times New Roman" w:cs="Times New Roman"/>
        </w:rPr>
        <w:t>is</w:t>
      </w:r>
      <w:r w:rsidR="00973B4A">
        <w:rPr>
          <w:rFonts w:ascii="Times New Roman" w:eastAsiaTheme="minorEastAsia" w:hAnsi="Times New Roman" w:cs="Times New Roman"/>
        </w:rPr>
        <w:t xml:space="preserve"> an LTL formula</w:t>
      </w:r>
      <w:r w:rsidR="009258E1">
        <w:rPr>
          <w:rFonts w:ascii="Times New Roman" w:eastAsiaTheme="minorEastAsia" w:hAnsi="Times New Roman" w:cs="Times New Roman"/>
        </w:rPr>
        <w:t xml:space="preserve"> formed through the finite variable set</w:t>
      </w:r>
      <w:r w:rsidR="00973B4A">
        <w:rPr>
          <w:rFonts w:ascii="Times New Roman" w:eastAsiaTheme="minorEastAsia" w:hAnsi="Times New Roman" w:cs="Times New Roman"/>
        </w:rPr>
        <w:t xml:space="preserve">, </w:t>
      </w:r>
      <w:r w:rsidR="009258E1">
        <w:rPr>
          <w:rFonts w:ascii="Times New Roman" w:eastAsiaTheme="minorEastAsia" w:hAnsi="Times New Roman" w:cs="Times New Roman"/>
        </w:rPr>
        <w:t xml:space="preserve">and propositional formulas (denoted with </w:t>
      </w:r>
      <m:oMath>
        <m:r>
          <w:rPr>
            <w:rFonts w:ascii="Cambria Math" w:hAnsi="Cambria Math" w:cs="Times New Roman"/>
          </w:rPr>
          <m:t>φ</m:t>
        </m:r>
      </m:oMath>
      <w:r w:rsidR="009258E1">
        <w:rPr>
          <w:rFonts w:ascii="Times New Roman" w:eastAsiaTheme="minorEastAsia" w:hAnsi="Times New Roman" w:cs="Times New Roman"/>
        </w:rPr>
        <w:t>) consist of only logic connections on AP’s. Propositional formulas are also LTL formulas. (</w:t>
      </w:r>
      <w:r w:rsidR="009258E1">
        <w:rPr>
          <w:rFonts w:ascii="Times New Roman" w:eastAsiaTheme="minorEastAsia" w:hAnsi="Times New Roman" w:cs="Times New Roman"/>
          <w:color w:val="FF0000"/>
        </w:rPr>
        <w:t>CITE</w:t>
      </w:r>
      <w:r w:rsidR="009258E1">
        <w:rPr>
          <w:rFonts w:ascii="Times New Roman" w:eastAsiaTheme="minorEastAsia" w:hAnsi="Times New Roman" w:cs="Times New Roman"/>
        </w:rPr>
        <w:t>), (</w:t>
      </w:r>
      <w:r w:rsidR="009258E1">
        <w:rPr>
          <w:rFonts w:ascii="Times New Roman" w:eastAsiaTheme="minorEastAsia" w:hAnsi="Times New Roman" w:cs="Times New Roman"/>
          <w:color w:val="FF0000"/>
        </w:rPr>
        <w:t>CITE</w:t>
      </w:r>
      <w:r w:rsidR="009258E1">
        <w:rPr>
          <w:rFonts w:ascii="Times New Roman" w:eastAsiaTheme="minorEastAsia" w:hAnsi="Times New Roman" w:cs="Times New Roman"/>
        </w:rPr>
        <w:t>), and (</w:t>
      </w:r>
      <w:r w:rsidR="009258E1">
        <w:rPr>
          <w:rFonts w:ascii="Times New Roman" w:eastAsiaTheme="minorEastAsia" w:hAnsi="Times New Roman" w:cs="Times New Roman"/>
          <w:color w:val="FF0000"/>
        </w:rPr>
        <w:t>CITE</w:t>
      </w:r>
      <w:r w:rsidR="009258E1">
        <w:rPr>
          <w:rFonts w:ascii="Times New Roman" w:eastAsiaTheme="minorEastAsia" w:hAnsi="Times New Roman" w:cs="Times New Roman"/>
        </w:rPr>
        <w:t>) each provide more in-depth overviews of LTL, while (</w:t>
      </w:r>
      <w:r w:rsidR="009258E1">
        <w:rPr>
          <w:rFonts w:ascii="Times New Roman" w:eastAsiaTheme="minorEastAsia" w:hAnsi="Times New Roman" w:cs="Times New Roman"/>
          <w:color w:val="FF0000"/>
        </w:rPr>
        <w:t>CITE</w:t>
      </w:r>
      <w:r w:rsidR="009258E1">
        <w:rPr>
          <w:rFonts w:ascii="Times New Roman" w:eastAsiaTheme="minorEastAsia" w:hAnsi="Times New Roman" w:cs="Times New Roman"/>
        </w:rPr>
        <w:t>) provides a fully comprehensive look on the subject for readers unfamiliar with LTL.</w:t>
      </w:r>
    </w:p>
    <w:p w:rsidR="004420E5" w:rsidRDefault="004420E5" w:rsidP="00FB4539">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Reactive synthesis provides a method for generating controllers within the context of a </w:t>
      </w:r>
      <w:r>
        <w:rPr>
          <w:rFonts w:ascii="Times New Roman" w:hAnsi="Times New Roman" w:cs="Times New Roman"/>
        </w:rPr>
        <w:lastRenderedPageBreak/>
        <w:t xml:space="preserve">defined environment and system. Specifications written in LTL are utilized to describe the </w:t>
      </w:r>
      <w:r w:rsidR="009258E1">
        <w:rPr>
          <w:rFonts w:ascii="Times New Roman" w:hAnsi="Times New Roman" w:cs="Times New Roman"/>
        </w:rPr>
        <w:t xml:space="preserve">desired </w:t>
      </w:r>
      <w:r>
        <w:rPr>
          <w:rFonts w:ascii="Times New Roman" w:hAnsi="Times New Roman" w:cs="Times New Roman"/>
        </w:rPr>
        <w:t xml:space="preserve">behavior of the system and environment. </w:t>
      </w:r>
      <w:r w:rsidR="00997A82">
        <w:rPr>
          <w:rFonts w:ascii="Times New Roman" w:hAnsi="Times New Roman" w:cs="Times New Roman"/>
        </w:rPr>
        <w:t xml:space="preserve">One of </w:t>
      </w:r>
      <w:r>
        <w:rPr>
          <w:rFonts w:ascii="Times New Roman" w:hAnsi="Times New Roman" w:cs="Times New Roman"/>
        </w:rPr>
        <w:t xml:space="preserve">the most </w:t>
      </w:r>
      <w:r w:rsidR="00997A82">
        <w:rPr>
          <w:rFonts w:ascii="Times New Roman" w:hAnsi="Times New Roman" w:cs="Times New Roman"/>
        </w:rPr>
        <w:t>commonly used</w:t>
      </w:r>
      <w:r>
        <w:rPr>
          <w:rFonts w:ascii="Times New Roman" w:hAnsi="Times New Roman" w:cs="Times New Roman"/>
        </w:rPr>
        <w:t xml:space="preserve"> form</w:t>
      </w:r>
      <w:r w:rsidR="00997A82">
        <w:rPr>
          <w:rFonts w:ascii="Times New Roman" w:hAnsi="Times New Roman" w:cs="Times New Roman"/>
        </w:rPr>
        <w:t>s</w:t>
      </w:r>
      <w:r>
        <w:rPr>
          <w:rFonts w:ascii="Times New Roman" w:hAnsi="Times New Roman" w:cs="Times New Roman"/>
        </w:rPr>
        <w:t xml:space="preserve"> </w:t>
      </w:r>
      <w:r w:rsidR="006845A7">
        <w:rPr>
          <w:rFonts w:ascii="Times New Roman" w:hAnsi="Times New Roman" w:cs="Times New Roman"/>
        </w:rPr>
        <w:t xml:space="preserve">for these </w:t>
      </w:r>
      <w:r w:rsidR="00997A82">
        <w:rPr>
          <w:rFonts w:ascii="Times New Roman" w:hAnsi="Times New Roman" w:cs="Times New Roman"/>
        </w:rPr>
        <w:t xml:space="preserve">LTL formulas </w:t>
      </w:r>
      <w:r>
        <w:rPr>
          <w:rFonts w:ascii="Times New Roman" w:hAnsi="Times New Roman" w:cs="Times New Roman"/>
        </w:rPr>
        <w:t xml:space="preserve">is </w:t>
      </w:r>
      <w:proofErr w:type="gramStart"/>
      <w:r>
        <w:rPr>
          <w:rFonts w:ascii="Times New Roman" w:hAnsi="Times New Roman" w:cs="Times New Roman"/>
        </w:rPr>
        <w:t>GR(</w:t>
      </w:r>
      <w:proofErr w:type="gramEnd"/>
      <w:r>
        <w:rPr>
          <w:rFonts w:ascii="Times New Roman" w:hAnsi="Times New Roman" w:cs="Times New Roman"/>
        </w:rPr>
        <w:t>1), the assume-guarantee form,</w:t>
      </w:r>
      <w:r w:rsidR="00895F2A">
        <w:rPr>
          <w:rFonts w:ascii="Times New Roman" w:hAnsi="Times New Roman" w:cs="Times New Roman"/>
        </w:rPr>
        <w:t xml:space="preserve"> </w:t>
      </w:r>
      <w:r>
        <w:rPr>
          <w:rFonts w:ascii="Times New Roman" w:hAnsi="Times New Roman" w:cs="Times New Roman"/>
        </w:rPr>
        <w:t xml:space="preserve"> shown in equation </w:t>
      </w:r>
      <w:r w:rsidRPr="004420E5">
        <w:rPr>
          <w:rFonts w:ascii="Times New Roman" w:hAnsi="Times New Roman" w:cs="Times New Roman"/>
          <w:i/>
          <w:color w:val="FF0000"/>
        </w:rPr>
        <w:t>BLANK</w:t>
      </w:r>
      <w:r>
        <w:rPr>
          <w:rFonts w:ascii="Times New Roman" w:hAnsi="Times New Roman" w:cs="Times New Roman"/>
        </w:rPr>
        <w:t>.</w:t>
      </w:r>
    </w:p>
    <w:p w:rsidR="004420E5" w:rsidRPr="009F1E25" w:rsidRDefault="00997A82" w:rsidP="00FB4539">
      <w:pPr>
        <w:tabs>
          <w:tab w:val="left" w:pos="720"/>
          <w:tab w:val="left" w:pos="1440"/>
          <w:tab w:val="left" w:pos="2160"/>
          <w:tab w:val="left" w:pos="2880"/>
          <w:tab w:val="left" w:pos="3990"/>
        </w:tabs>
        <w:jc w:val="both"/>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init</m:t>
              </m:r>
            </m:sub>
            <m:sup>
              <m:r>
                <w:rPr>
                  <w:rFonts w:ascii="Cambria Math" w:hAnsi="Cambria Math" w:cs="Times New Roman"/>
                </w:rPr>
                <m:t>e</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sub>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s,i</m:t>
                  </m:r>
                </m:sub>
                <m:sup>
                  <m:r>
                    <w:rPr>
                      <w:rFonts w:ascii="Cambria Math" w:hAnsi="Cambria Math" w:cs="Times New Roman"/>
                    </w:rPr>
                    <m:t>e</m:t>
                  </m:r>
                </m:sup>
              </m:sSubSup>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m:t>
                  </m:r>
                </m:sub>
              </m:sSub>
            </m:sub>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p,i</m:t>
                  </m:r>
                </m:sub>
                <m:sup>
                  <m:r>
                    <w:rPr>
                      <w:rFonts w:ascii="Cambria Math" w:hAnsi="Cambria Math" w:cs="Times New Roman"/>
                    </w:rPr>
                    <m:t>e</m:t>
                  </m:r>
                </m:sup>
              </m:sSubSup>
            </m:e>
          </m:nary>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init</m:t>
              </m:r>
            </m:sub>
            <m:sup>
              <m:r>
                <w:rPr>
                  <w:rFonts w:ascii="Cambria Math" w:hAnsi="Cambria Math" w:cs="Times New Roman"/>
                </w:rPr>
                <m:t>s</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sub>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s,i</m:t>
                  </m:r>
                </m:sub>
                <m:sup>
                  <m:r>
                    <w:rPr>
                      <w:rFonts w:ascii="Cambria Math" w:hAnsi="Cambria Math" w:cs="Times New Roman"/>
                    </w:rPr>
                    <m:t>s</m:t>
                  </m:r>
                </m:sup>
              </m:sSubSup>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g</m:t>
                  </m:r>
                </m:sub>
              </m:sSub>
            </m:sub>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p,i</m:t>
                  </m:r>
                </m:sub>
                <m:sup>
                  <m:r>
                    <w:rPr>
                      <w:rFonts w:ascii="Cambria Math" w:hAnsi="Cambria Math" w:cs="Times New Roman"/>
                    </w:rPr>
                    <m:t>s</m:t>
                  </m:r>
                </m:sup>
              </m:sSubSup>
            </m:e>
          </m:nary>
          <m:r>
            <w:rPr>
              <w:rFonts w:ascii="Cambria Math" w:hAnsi="Cambria Math" w:cs="Times New Roman"/>
            </w:rPr>
            <m:t>)</m:t>
          </m:r>
        </m:oMath>
      </m:oMathPara>
    </w:p>
    <w:p w:rsidR="009F1E25" w:rsidRDefault="009F1E25"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hAnsi="Times New Roman" w:cs="Times New Roman"/>
        </w:rPr>
        <w:t xml:space="preserve">From the above equation, the propositional formula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init</m:t>
            </m:r>
          </m:sub>
          <m:sup/>
        </m:sSubSup>
      </m:oMath>
      <w:r>
        <w:rPr>
          <w:rFonts w:ascii="Times New Roman" w:eastAsiaTheme="minorEastAsia" w:hAnsi="Times New Roman" w:cs="Times New Roman"/>
        </w:rPr>
        <w:t xml:space="preserve"> describes the initial condition of the environment or system (denote by superscript </w:t>
      </w:r>
      <w:r>
        <w:rPr>
          <w:rFonts w:ascii="Times New Roman" w:eastAsiaTheme="minorEastAsia" w:hAnsi="Times New Roman" w:cs="Times New Roman"/>
          <w:i/>
        </w:rPr>
        <w:t>e</w:t>
      </w:r>
      <w:r>
        <w:rPr>
          <w:rFonts w:ascii="Times New Roman" w:eastAsiaTheme="minorEastAsia" w:hAnsi="Times New Roman" w:cs="Times New Roman"/>
        </w:rPr>
        <w:t xml:space="preserve"> or </w:t>
      </w:r>
      <w:r>
        <w:rPr>
          <w:rFonts w:ascii="Times New Roman" w:eastAsiaTheme="minorEastAsia" w:hAnsi="Times New Roman" w:cs="Times New Roman"/>
          <w:i/>
        </w:rPr>
        <w:t>s</w:t>
      </w:r>
      <w:r>
        <w:rPr>
          <w:rFonts w:ascii="Times New Roman" w:eastAsiaTheme="minorEastAsia" w:hAnsi="Times New Roman" w:cs="Times New Roman"/>
        </w:rPr>
        <w:t xml:space="preserve">, respectively),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s,i</m:t>
            </m:r>
          </m:sub>
          <m:sup/>
        </m:sSubSup>
      </m:oMath>
      <w:r>
        <w:rPr>
          <w:rFonts w:ascii="Times New Roman" w:eastAsiaTheme="minorEastAsia" w:hAnsi="Times New Roman" w:cs="Times New Roman"/>
        </w:rPr>
        <w:t xml:space="preserve"> describes safety specifications, and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p,i</m:t>
            </m:r>
          </m:sub>
          <m:sup/>
        </m:sSubSup>
      </m:oMath>
      <w:r>
        <w:rPr>
          <w:rFonts w:ascii="Times New Roman" w:eastAsiaTheme="minorEastAsia" w:hAnsi="Times New Roman" w:cs="Times New Roman"/>
        </w:rPr>
        <w:t xml:space="preserve"> describes progress specifications. Safety specifications describe properties that should always be fulfilled, while progress statements describe properties that should always eventually be fulfilled.</w:t>
      </w:r>
    </w:p>
    <w:p w:rsidR="00EC645D" w:rsidRDefault="00997A82" w:rsidP="00FB4539">
      <w:pPr>
        <w:tabs>
          <w:tab w:val="left" w:pos="720"/>
          <w:tab w:val="left" w:pos="1440"/>
          <w:tab w:val="left" w:pos="2160"/>
          <w:tab w:val="left" w:pos="2880"/>
          <w:tab w:val="left" w:pos="3990"/>
        </w:tabs>
        <w:jc w:val="both"/>
        <w:rPr>
          <w:rFonts w:ascii="Times New Roman" w:hAnsi="Times New Roman" w:cs="Times New Roman"/>
        </w:rPr>
      </w:pPr>
      <w:proofErr w:type="spellStart"/>
      <w:r>
        <w:rPr>
          <w:rFonts w:ascii="Times New Roman" w:hAnsi="Times New Roman" w:cs="Times New Roman"/>
        </w:rPr>
        <w:t>Piterman</w:t>
      </w:r>
      <w:proofErr w:type="spellEnd"/>
      <w:r>
        <w:rPr>
          <w:rFonts w:ascii="Times New Roman" w:hAnsi="Times New Roman" w:cs="Times New Roman"/>
        </w:rPr>
        <w:t>, et al. (</w:t>
      </w:r>
      <w:r>
        <w:rPr>
          <w:rFonts w:ascii="Times New Roman" w:hAnsi="Times New Roman" w:cs="Times New Roman"/>
          <w:color w:val="FF0000"/>
        </w:rPr>
        <w:t>CITE</w:t>
      </w:r>
      <w:r>
        <w:rPr>
          <w:rFonts w:ascii="Times New Roman" w:hAnsi="Times New Roman" w:cs="Times New Roman"/>
        </w:rPr>
        <w:t>)</w:t>
      </w:r>
      <w:r w:rsidR="004420E5">
        <w:rPr>
          <w:rFonts w:ascii="Times New Roman" w:hAnsi="Times New Roman" w:cs="Times New Roman"/>
        </w:rPr>
        <w:t xml:space="preserve"> </w:t>
      </w:r>
      <w:r>
        <w:rPr>
          <w:rFonts w:ascii="Times New Roman" w:hAnsi="Times New Roman" w:cs="Times New Roman"/>
        </w:rPr>
        <w:t>proved</w:t>
      </w:r>
      <w:r w:rsidR="004420E5">
        <w:rPr>
          <w:rFonts w:ascii="Times New Roman" w:hAnsi="Times New Roman" w:cs="Times New Roman"/>
        </w:rPr>
        <w:t xml:space="preserve"> that as long as the system and environment specifications are written in the </w:t>
      </w:r>
      <w:r w:rsidR="009F1E25">
        <w:rPr>
          <w:rFonts w:ascii="Times New Roman" w:hAnsi="Times New Roman" w:cs="Times New Roman"/>
        </w:rPr>
        <w:t xml:space="preserve">framework shown in equation </w:t>
      </w:r>
      <w:r w:rsidR="009F1E25">
        <w:rPr>
          <w:rFonts w:ascii="Times New Roman" w:hAnsi="Times New Roman" w:cs="Times New Roman"/>
          <w:color w:val="FF0000"/>
        </w:rPr>
        <w:t>BLANK</w:t>
      </w:r>
      <w:r w:rsidR="004420E5">
        <w:rPr>
          <w:rFonts w:ascii="Times New Roman" w:hAnsi="Times New Roman" w:cs="Times New Roman"/>
        </w:rPr>
        <w:t xml:space="preserve">, the synthesis </w:t>
      </w:r>
      <w:r w:rsidR="009258E1">
        <w:rPr>
          <w:rFonts w:ascii="Times New Roman" w:hAnsi="Times New Roman" w:cs="Times New Roman"/>
        </w:rPr>
        <w:t xml:space="preserve">of a system controller that fulfills the system specifications while </w:t>
      </w:r>
      <w:r w:rsidR="009F1E25">
        <w:rPr>
          <w:rFonts w:ascii="Times New Roman" w:hAnsi="Times New Roman" w:cs="Times New Roman"/>
        </w:rPr>
        <w:t>subject to the environment specifications</w:t>
      </w:r>
      <w:r w:rsidR="004420E5">
        <w:rPr>
          <w:rFonts w:ascii="Times New Roman" w:hAnsi="Times New Roman" w:cs="Times New Roman"/>
        </w:rPr>
        <w:t xml:space="preserve"> will occur in polynomial time</w:t>
      </w:r>
      <w:r>
        <w:rPr>
          <w:rFonts w:ascii="Times New Roman" w:hAnsi="Times New Roman" w:cs="Times New Roman"/>
        </w:rPr>
        <w:t xml:space="preserve"> </w:t>
      </w:r>
      <w:r>
        <w:rPr>
          <w:rFonts w:ascii="Times New Roman" w:hAnsi="Times New Roman" w:cs="Times New Roman"/>
          <w:b/>
          <w:i/>
        </w:rPr>
        <w:t>N</w:t>
      </w:r>
      <w:r>
        <w:rPr>
          <w:rFonts w:ascii="Times New Roman" w:hAnsi="Times New Roman" w:cs="Times New Roman"/>
          <w:b/>
          <w:i/>
          <w:vertAlign w:val="superscript"/>
        </w:rPr>
        <w:t>3</w:t>
      </w:r>
      <w:r w:rsidR="004420E5">
        <w:rPr>
          <w:rFonts w:ascii="Times New Roman" w:hAnsi="Times New Roman" w:cs="Times New Roman"/>
        </w:rPr>
        <w:t xml:space="preserve"> (</w:t>
      </w:r>
      <w:r w:rsidR="004420E5" w:rsidRPr="004420E5">
        <w:rPr>
          <w:rFonts w:ascii="Times New Roman" w:hAnsi="Times New Roman" w:cs="Times New Roman"/>
          <w:color w:val="FF0000"/>
        </w:rPr>
        <w:t>CITE</w:t>
      </w:r>
      <w:r w:rsidR="004420E5">
        <w:rPr>
          <w:rFonts w:ascii="Times New Roman" w:hAnsi="Times New Roman" w:cs="Times New Roman"/>
        </w:rPr>
        <w:t xml:space="preserve">). The proof of such, though, provides no guarantee that the polynomial time required will fall within a practical time-limit, due to </w:t>
      </w:r>
      <w:r w:rsidR="00EC645D">
        <w:rPr>
          <w:rFonts w:ascii="Times New Roman" w:hAnsi="Times New Roman" w:cs="Times New Roman"/>
        </w:rPr>
        <w:t>the formulation’s limiting dependency on the total amount of permutations between the system and environmental states</w:t>
      </w:r>
      <w:r>
        <w:rPr>
          <w:rFonts w:ascii="Times New Roman" w:hAnsi="Times New Roman" w:cs="Times New Roman"/>
        </w:rPr>
        <w:t xml:space="preserve"> (</w:t>
      </w:r>
      <w:r>
        <w:rPr>
          <w:rFonts w:ascii="Times New Roman" w:hAnsi="Times New Roman" w:cs="Times New Roman"/>
          <w:color w:val="FF0000"/>
        </w:rPr>
        <w:t>Correct way to state this?</w:t>
      </w:r>
      <w:r>
        <w:rPr>
          <w:rFonts w:ascii="Times New Roman" w:hAnsi="Times New Roman" w:cs="Times New Roman"/>
        </w:rPr>
        <w:t>)</w:t>
      </w:r>
      <w:r w:rsidR="00EC645D">
        <w:rPr>
          <w:rFonts w:ascii="Times New Roman" w:hAnsi="Times New Roman" w:cs="Times New Roman"/>
        </w:rPr>
        <w:t>.</w:t>
      </w:r>
    </w:p>
    <w:p w:rsidR="00FB4539" w:rsidRDefault="00EC645D" w:rsidP="00FB4539">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Various other sources have explored reactive synthesis within a receding horizon (RH) framework (</w:t>
      </w:r>
      <w:r w:rsidRPr="00EC645D">
        <w:rPr>
          <w:rFonts w:ascii="Times New Roman" w:hAnsi="Times New Roman" w:cs="Times New Roman"/>
          <w:color w:val="FF0000"/>
        </w:rPr>
        <w:t>2 CITES</w:t>
      </w:r>
      <w:r>
        <w:rPr>
          <w:rFonts w:ascii="Times New Roman" w:hAnsi="Times New Roman" w:cs="Times New Roman"/>
        </w:rPr>
        <w:t xml:space="preserve">). The basic premise revolves around segmenting the total system state space into regions </w:t>
      </w:r>
      <w:r w:rsidR="009F1E25">
        <w:rPr>
          <w:rFonts w:ascii="Times New Roman" w:hAnsi="Times New Roman" w:cs="Times New Roman"/>
          <w:i/>
        </w:rPr>
        <w:t xml:space="preserve">W </w:t>
      </w:r>
      <w:r>
        <w:rPr>
          <w:rFonts w:ascii="Times New Roman" w:hAnsi="Times New Roman" w:cs="Times New Roman"/>
        </w:rPr>
        <w:t xml:space="preserve">that, when these regions are placed into properly constructed ordered sets, the system variables will converge to meeting each progress statement for the system. Each region consists of its own </w:t>
      </w:r>
      <w:proofErr w:type="gramStart"/>
      <w:r>
        <w:rPr>
          <w:rFonts w:ascii="Times New Roman" w:hAnsi="Times New Roman" w:cs="Times New Roman"/>
        </w:rPr>
        <w:t>GR(</w:t>
      </w:r>
      <w:proofErr w:type="gramEnd"/>
      <w:r>
        <w:rPr>
          <w:rFonts w:ascii="Times New Roman" w:hAnsi="Times New Roman" w:cs="Times New Roman"/>
        </w:rPr>
        <w:t xml:space="preserve">1) specification, constructed so that the synthesized controller will </w:t>
      </w:r>
      <w:r>
        <w:rPr>
          <w:rFonts w:ascii="Times New Roman" w:hAnsi="Times New Roman" w:cs="Times New Roman"/>
        </w:rPr>
        <w:t>move the system variable towards the next region within the ordered set. There exists a set of regions and ordered sets for each individual system progress statement.</w:t>
      </w:r>
    </w:p>
    <w:p w:rsidR="00EC645D" w:rsidRDefault="00EC645D" w:rsidP="00FB4539">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The primary benefit of utilizing RH is the segmenting of the state space</w:t>
      </w:r>
      <w:r w:rsidR="003151EA">
        <w:rPr>
          <w:rFonts w:ascii="Times New Roman" w:hAnsi="Times New Roman" w:cs="Times New Roman"/>
        </w:rPr>
        <w:t xml:space="preserve"> for both the environment and system</w:t>
      </w:r>
      <w:r>
        <w:rPr>
          <w:rFonts w:ascii="Times New Roman" w:hAnsi="Times New Roman" w:cs="Times New Roman"/>
        </w:rPr>
        <w:t xml:space="preserve">. Each horizon provides a smaller problem to synthesize a controller for, and the combination of these controllers form a single controller that obeys the specifications written for the total system and environment. The primary disadvantage </w:t>
      </w:r>
      <w:r w:rsidR="001B78ED">
        <w:rPr>
          <w:rFonts w:ascii="Times New Roman" w:hAnsi="Times New Roman" w:cs="Times New Roman"/>
        </w:rPr>
        <w:t>of RH is that while each horizon itself is optimized, the total sum is not. Other sources have explored methods of working around this issue, primarily through some form of a performance index combined with iteration (</w:t>
      </w:r>
      <w:r w:rsidR="001B78ED" w:rsidRPr="001B78ED">
        <w:rPr>
          <w:rFonts w:ascii="Times New Roman" w:hAnsi="Times New Roman" w:cs="Times New Roman"/>
          <w:color w:val="FF0000"/>
        </w:rPr>
        <w:t>CITE</w:t>
      </w:r>
      <w:r w:rsidR="001B78ED">
        <w:rPr>
          <w:rFonts w:ascii="Times New Roman" w:hAnsi="Times New Roman" w:cs="Times New Roman"/>
        </w:rPr>
        <w:t xml:space="preserve">), but such a method is forgone in this paper. </w:t>
      </w:r>
    </w:p>
    <w:p w:rsidR="00FB4539" w:rsidRPr="00FB4539" w:rsidRDefault="00FB4539" w:rsidP="00FB4539">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sidRPr="00FB4539">
        <w:rPr>
          <w:rFonts w:ascii="Times New Roman" w:hAnsi="Times New Roman" w:cs="Times New Roman"/>
          <w:b/>
        </w:rPr>
        <w:t>Problem Scenario</w:t>
      </w:r>
    </w:p>
    <w:p w:rsidR="007B2117" w:rsidRDefault="002149AF"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 xml:space="preserve">The scenario is presented as such: A region of forested land, segmented by various </w:t>
      </w:r>
      <w:r w:rsidR="00FB4539" w:rsidRPr="005277DE">
        <w:rPr>
          <w:rFonts w:ascii="Times New Roman" w:hAnsi="Times New Roman" w:cs="Times New Roman"/>
        </w:rPr>
        <w:t>large</w:t>
      </w:r>
      <w:r w:rsidR="00FB4539">
        <w:rPr>
          <w:rFonts w:ascii="Times New Roman" w:hAnsi="Times New Roman" w:cs="Times New Roman"/>
        </w:rPr>
        <w:t>-scale</w:t>
      </w:r>
      <w:r w:rsidRPr="005277DE">
        <w:rPr>
          <w:rFonts w:ascii="Times New Roman" w:hAnsi="Times New Roman" w:cs="Times New Roman"/>
        </w:rPr>
        <w:t xml:space="preserve"> obstacles, is experiencing a forest fire. The fire spreads </w:t>
      </w:r>
      <w:r w:rsidR="00A145C6" w:rsidRPr="005277DE">
        <w:rPr>
          <w:rFonts w:ascii="Times New Roman" w:hAnsi="Times New Roman" w:cs="Times New Roman"/>
        </w:rPr>
        <w:t xml:space="preserve">from starting points </w:t>
      </w:r>
      <w:r w:rsidRPr="005277DE">
        <w:rPr>
          <w:rFonts w:ascii="Times New Roman" w:hAnsi="Times New Roman" w:cs="Times New Roman"/>
        </w:rPr>
        <w:t>in a flexible manner</w:t>
      </w:r>
      <w:r w:rsidR="00B3500E" w:rsidRPr="005277DE">
        <w:rPr>
          <w:rFonts w:ascii="Times New Roman" w:hAnsi="Times New Roman" w:cs="Times New Roman"/>
        </w:rPr>
        <w:t xml:space="preserve"> and the starting fire conditions are arbitrary</w:t>
      </w:r>
      <w:r w:rsidR="00A145C6" w:rsidRPr="005277DE">
        <w:rPr>
          <w:rFonts w:ascii="Times New Roman" w:hAnsi="Times New Roman" w:cs="Times New Roman"/>
        </w:rPr>
        <w:t>, i.e. any number of fires can occupy any number of subdivisions in the region</w:t>
      </w:r>
      <w:r w:rsidR="00B3500E" w:rsidRPr="005277DE">
        <w:rPr>
          <w:rFonts w:ascii="Times New Roman" w:hAnsi="Times New Roman" w:cs="Times New Roman"/>
        </w:rPr>
        <w:t xml:space="preserve">. </w:t>
      </w:r>
      <w:r w:rsidR="00036429" w:rsidRPr="005277DE">
        <w:rPr>
          <w:rFonts w:ascii="Times New Roman" w:hAnsi="Times New Roman" w:cs="Times New Roman"/>
        </w:rPr>
        <w:t>A base of operations exists at the edge of the region containing a</w:t>
      </w:r>
      <w:r w:rsidR="00B3500E" w:rsidRPr="005277DE">
        <w:rPr>
          <w:rFonts w:ascii="Times New Roman" w:hAnsi="Times New Roman" w:cs="Times New Roman"/>
        </w:rPr>
        <w:t xml:space="preserve"> fleet of </w:t>
      </w:r>
      <m:oMath>
        <m:r>
          <w:rPr>
            <w:rFonts w:ascii="Cambria Math" w:hAnsi="Cambria Math" w:cs="Times New Roman"/>
          </w:rPr>
          <m:t>M</m:t>
        </m:r>
      </m:oMath>
      <w:r w:rsidR="007B2117" w:rsidRPr="005277DE">
        <w:rPr>
          <w:rFonts w:ascii="Times New Roman" w:hAnsi="Times New Roman" w:cs="Times New Roman"/>
          <w:i/>
        </w:rPr>
        <w:t xml:space="preserve"> </w:t>
      </w:r>
      <w:r w:rsidR="003151EA">
        <w:rPr>
          <w:rFonts w:ascii="Times New Roman" w:hAnsi="Times New Roman" w:cs="Times New Roman"/>
        </w:rPr>
        <w:t>unmanned aerial vehicles (</w:t>
      </w:r>
      <w:r w:rsidR="00B3500E" w:rsidRPr="005277DE">
        <w:rPr>
          <w:rFonts w:ascii="Times New Roman" w:hAnsi="Times New Roman" w:cs="Times New Roman"/>
        </w:rPr>
        <w:t>UAVs</w:t>
      </w:r>
      <w:r w:rsidR="003151EA">
        <w:rPr>
          <w:rFonts w:ascii="Times New Roman" w:hAnsi="Times New Roman" w:cs="Times New Roman"/>
        </w:rPr>
        <w:t>)</w:t>
      </w:r>
      <w:r w:rsidR="00B3500E" w:rsidRPr="005277DE">
        <w:rPr>
          <w:rFonts w:ascii="Times New Roman" w:hAnsi="Times New Roman" w:cs="Times New Roman"/>
        </w:rPr>
        <w:t xml:space="preserve"> </w:t>
      </w:r>
      <w:r w:rsidR="00A145C6" w:rsidRPr="005277DE">
        <w:rPr>
          <w:rFonts w:ascii="Times New Roman" w:hAnsi="Times New Roman" w:cs="Times New Roman"/>
        </w:rPr>
        <w:t xml:space="preserve">for fighting the fire. Each UAV holds </w:t>
      </w:r>
      <w:r w:rsidR="00B3500E" w:rsidRPr="005277DE">
        <w:rPr>
          <w:rFonts w:ascii="Times New Roman" w:hAnsi="Times New Roman" w:cs="Times New Roman"/>
        </w:rPr>
        <w:t>a varying level of water for dumping on the fire</w:t>
      </w:r>
      <w:r w:rsidR="00A145C6" w:rsidRPr="005277DE">
        <w:rPr>
          <w:rFonts w:ascii="Times New Roman" w:hAnsi="Times New Roman" w:cs="Times New Roman"/>
        </w:rPr>
        <w:t xml:space="preserve">, from </w:t>
      </w:r>
      <w:r w:rsidR="00A145C6" w:rsidRPr="005277DE">
        <w:rPr>
          <w:rFonts w:ascii="Times New Roman" w:hAnsi="Times New Roman" w:cs="Times New Roman"/>
          <w:i/>
        </w:rPr>
        <w:t>High</w:t>
      </w:r>
      <w:r w:rsidR="003151EA">
        <w:rPr>
          <w:rFonts w:ascii="Times New Roman" w:hAnsi="Times New Roman" w:cs="Times New Roman"/>
          <w:i/>
        </w:rPr>
        <w:t xml:space="preserve"> </w:t>
      </w:r>
      <w:r w:rsidR="003151EA">
        <w:rPr>
          <w:rFonts w:ascii="Times New Roman" w:hAnsi="Times New Roman" w:cs="Times New Roman"/>
        </w:rPr>
        <w:t>(100%)</w:t>
      </w:r>
      <w:r w:rsidR="00A145C6" w:rsidRPr="005277DE">
        <w:rPr>
          <w:rFonts w:ascii="Times New Roman" w:hAnsi="Times New Roman" w:cs="Times New Roman"/>
        </w:rPr>
        <w:t xml:space="preserve">, to </w:t>
      </w:r>
      <w:r w:rsidR="00A145C6" w:rsidRPr="005277DE">
        <w:rPr>
          <w:rFonts w:ascii="Times New Roman" w:hAnsi="Times New Roman" w:cs="Times New Roman"/>
          <w:i/>
        </w:rPr>
        <w:t>Medium</w:t>
      </w:r>
      <w:r w:rsidR="003151EA">
        <w:rPr>
          <w:rFonts w:ascii="Times New Roman" w:hAnsi="Times New Roman" w:cs="Times New Roman"/>
          <w:i/>
        </w:rPr>
        <w:t xml:space="preserve"> </w:t>
      </w:r>
      <w:r w:rsidR="003151EA">
        <w:rPr>
          <w:rFonts w:ascii="Times New Roman" w:hAnsi="Times New Roman" w:cs="Times New Roman"/>
        </w:rPr>
        <w:t>(60%)</w:t>
      </w:r>
      <w:r w:rsidR="00A145C6" w:rsidRPr="005277DE">
        <w:rPr>
          <w:rFonts w:ascii="Times New Roman" w:hAnsi="Times New Roman" w:cs="Times New Roman"/>
        </w:rPr>
        <w:t xml:space="preserve">, to </w:t>
      </w:r>
      <w:r w:rsidR="00A145C6" w:rsidRPr="005277DE">
        <w:rPr>
          <w:rFonts w:ascii="Times New Roman" w:hAnsi="Times New Roman" w:cs="Times New Roman"/>
          <w:i/>
        </w:rPr>
        <w:t>Low</w:t>
      </w:r>
      <w:r w:rsidR="003151EA">
        <w:rPr>
          <w:rFonts w:ascii="Times New Roman" w:hAnsi="Times New Roman" w:cs="Times New Roman"/>
          <w:i/>
        </w:rPr>
        <w:t xml:space="preserve"> </w:t>
      </w:r>
      <w:r w:rsidR="003151EA">
        <w:rPr>
          <w:rFonts w:ascii="Times New Roman" w:hAnsi="Times New Roman" w:cs="Times New Roman"/>
        </w:rPr>
        <w:t>(20%)</w:t>
      </w:r>
      <w:r w:rsidR="00A145C6" w:rsidRPr="005277DE">
        <w:rPr>
          <w:rFonts w:ascii="Times New Roman" w:hAnsi="Times New Roman" w:cs="Times New Roman"/>
        </w:rPr>
        <w:t xml:space="preserve">, and to </w:t>
      </w:r>
      <w:r w:rsidR="00A145C6" w:rsidRPr="005277DE">
        <w:rPr>
          <w:rFonts w:ascii="Times New Roman" w:hAnsi="Times New Roman" w:cs="Times New Roman"/>
          <w:i/>
        </w:rPr>
        <w:t>Empty</w:t>
      </w:r>
      <w:r w:rsidR="003151EA">
        <w:rPr>
          <w:rFonts w:ascii="Times New Roman" w:hAnsi="Times New Roman" w:cs="Times New Roman"/>
          <w:i/>
        </w:rPr>
        <w:t xml:space="preserve"> </w:t>
      </w:r>
      <w:r w:rsidR="003151EA">
        <w:rPr>
          <w:rFonts w:ascii="Times New Roman" w:hAnsi="Times New Roman" w:cs="Times New Roman"/>
        </w:rPr>
        <w:t>(0%)</w:t>
      </w:r>
      <w:r w:rsidR="00B3500E" w:rsidRPr="005277DE">
        <w:rPr>
          <w:rFonts w:ascii="Times New Roman" w:hAnsi="Times New Roman" w:cs="Times New Roman"/>
        </w:rPr>
        <w:t>. Each individual UAV contains a radio for communicating with base</w:t>
      </w:r>
      <w:r w:rsidR="00036429" w:rsidRPr="005277DE">
        <w:rPr>
          <w:rFonts w:ascii="Times New Roman" w:hAnsi="Times New Roman" w:cs="Times New Roman"/>
        </w:rPr>
        <w:t>, GPS for determining position,</w:t>
      </w:r>
      <w:r w:rsidR="00B3500E" w:rsidRPr="005277DE">
        <w:rPr>
          <w:rFonts w:ascii="Times New Roman" w:hAnsi="Times New Roman" w:cs="Times New Roman"/>
        </w:rPr>
        <w:t xml:space="preserve"> and short</w:t>
      </w:r>
      <w:r w:rsidR="003C7AE0">
        <w:rPr>
          <w:rFonts w:ascii="Times New Roman" w:hAnsi="Times New Roman" w:cs="Times New Roman"/>
        </w:rPr>
        <w:t>-</w:t>
      </w:r>
      <w:r w:rsidR="00B3500E" w:rsidRPr="005277DE">
        <w:rPr>
          <w:rFonts w:ascii="Times New Roman" w:hAnsi="Times New Roman" w:cs="Times New Roman"/>
        </w:rPr>
        <w:t>range radar for detecting nearby UAVs</w:t>
      </w:r>
      <w:r w:rsidR="003C7AE0">
        <w:rPr>
          <w:rFonts w:ascii="Times New Roman" w:hAnsi="Times New Roman" w:cs="Times New Roman"/>
        </w:rPr>
        <w:t xml:space="preserve"> and their short-term trajectory</w:t>
      </w:r>
      <w:r w:rsidR="00B3500E" w:rsidRPr="005277DE">
        <w:rPr>
          <w:rFonts w:ascii="Times New Roman" w:hAnsi="Times New Roman" w:cs="Times New Roman"/>
        </w:rPr>
        <w:t xml:space="preserve">. </w:t>
      </w:r>
    </w:p>
    <w:p w:rsidR="00162420" w:rsidRDefault="003C7AE0" w:rsidP="005277DE">
      <w:pPr>
        <w:tabs>
          <w:tab w:val="left" w:pos="720"/>
          <w:tab w:val="left" w:pos="1440"/>
          <w:tab w:val="left" w:pos="2160"/>
          <w:tab w:val="left" w:pos="2880"/>
          <w:tab w:val="left" w:pos="3990"/>
        </w:tabs>
        <w:jc w:val="both"/>
        <w:rPr>
          <w:rFonts w:ascii="Times New Roman" w:hAnsi="Times New Roman" w:cs="Times New Roman"/>
          <w:noProof/>
        </w:rPr>
      </w:pPr>
      <w:r>
        <w:rPr>
          <w:rFonts w:ascii="Times New Roman" w:hAnsi="Times New Roman" w:cs="Times New Roman"/>
        </w:rPr>
        <w:t>For the purposes of this paper, s</w:t>
      </w:r>
      <w:r w:rsidRPr="005277DE">
        <w:rPr>
          <w:rFonts w:ascii="Times New Roman" w:hAnsi="Times New Roman" w:cs="Times New Roman"/>
        </w:rPr>
        <w:t xml:space="preserve">uppose that the overall region is partitioned </w:t>
      </w:r>
      <w:r>
        <w:rPr>
          <w:rFonts w:ascii="Times New Roman" w:hAnsi="Times New Roman" w:cs="Times New Roman"/>
        </w:rPr>
        <w:t>into a fairly granular 10x10 grid</w:t>
      </w:r>
      <w:r w:rsidR="009D06A2">
        <w:rPr>
          <w:rFonts w:ascii="Times New Roman" w:hAnsi="Times New Roman" w:cs="Times New Roman"/>
        </w:rPr>
        <w:t xml:space="preserve"> (denoted with </w:t>
      </w:r>
      <m:oMath>
        <m:r>
          <w:rPr>
            <w:rFonts w:ascii="Cambria Math" w:hAnsi="Cambria Math" w:cs="Times New Roman"/>
          </w:rPr>
          <m:t>V</m:t>
        </m:r>
      </m:oMath>
      <w:r w:rsidR="009D06A2">
        <w:rPr>
          <w:rFonts w:ascii="Times New Roman" w:eastAsiaTheme="minorEastAsia" w:hAnsi="Times New Roman" w:cs="Times New Roman"/>
        </w:rPr>
        <w:t>)</w:t>
      </w:r>
      <w:r>
        <w:rPr>
          <w:rFonts w:ascii="Times New Roman" w:hAnsi="Times New Roman" w:cs="Times New Roman"/>
        </w:rPr>
        <w:t xml:space="preserve">, </w:t>
      </w:r>
      <w:r w:rsidRPr="005277DE">
        <w:rPr>
          <w:rFonts w:ascii="Times New Roman" w:hAnsi="Times New Roman" w:cs="Times New Roman"/>
        </w:rPr>
        <w:t xml:space="preserve">as shown in Figure </w:t>
      </w:r>
      <w:r w:rsidRPr="00162420">
        <w:rPr>
          <w:rFonts w:ascii="Times New Roman" w:hAnsi="Times New Roman" w:cs="Times New Roman"/>
          <w:b/>
          <w:color w:val="FF0000"/>
        </w:rPr>
        <w:t>Blank</w:t>
      </w:r>
      <w:r w:rsidRPr="005277DE">
        <w:rPr>
          <w:rFonts w:ascii="Times New Roman" w:hAnsi="Times New Roman" w:cs="Times New Roman"/>
        </w:rPr>
        <w:t xml:space="preserve">, with each forested partition (shown as empty) capable of experiencing fire within it. UAVs can transition throughout these partitions in the manner displayed in Figure </w:t>
      </w:r>
      <w:r w:rsidRPr="00162420">
        <w:rPr>
          <w:rFonts w:ascii="Times New Roman" w:hAnsi="Times New Roman" w:cs="Times New Roman"/>
          <w:b/>
          <w:color w:val="FF0000"/>
        </w:rPr>
        <w:t>Blank</w:t>
      </w:r>
      <w:r w:rsidRPr="005277DE">
        <w:rPr>
          <w:rFonts w:ascii="Times New Roman" w:hAnsi="Times New Roman" w:cs="Times New Roman"/>
        </w:rPr>
        <w:t xml:space="preserve"> and have the ability to stop within a partition, indicating landing. As such, the states of the UAVs</w:t>
      </w:r>
      <w:r>
        <w:rPr>
          <w:rFonts w:ascii="Times New Roman" w:hAnsi="Times New Roman" w:cs="Times New Roman"/>
        </w:rPr>
        <w:t xml:space="preserve"> (</w:t>
      </w:r>
      <m:oMath>
        <m:r>
          <w:rPr>
            <w:rFonts w:ascii="Cambria Math" w:hAnsi="Cambria Math" w:cs="Times New Roman"/>
          </w:rPr>
          <m:t>S</m:t>
        </m:r>
      </m:oMath>
      <w:r>
        <w:rPr>
          <w:rFonts w:ascii="Times New Roman" w:eastAsiaTheme="minorEastAsia" w:hAnsi="Times New Roman" w:cs="Times New Roman"/>
        </w:rPr>
        <w:t>)</w:t>
      </w:r>
      <w:r w:rsidRPr="005277DE">
        <w:rPr>
          <w:rFonts w:ascii="Times New Roman" w:hAnsi="Times New Roman" w:cs="Times New Roman"/>
        </w:rPr>
        <w:t xml:space="preserve"> </w:t>
      </w:r>
      <w:r w:rsidRPr="005277DE">
        <w:rPr>
          <w:rFonts w:ascii="Times New Roman" w:hAnsi="Times New Roman" w:cs="Times New Roman"/>
        </w:rPr>
        <w:lastRenderedPageBreak/>
        <w:t>consist of the</w:t>
      </w:r>
      <w:r>
        <w:rPr>
          <w:rFonts w:ascii="Times New Roman" w:hAnsi="Times New Roman" w:cs="Times New Roman"/>
        </w:rPr>
        <w:t>ir</w:t>
      </w:r>
      <w:r w:rsidRPr="005277DE">
        <w:rPr>
          <w:rFonts w:ascii="Times New Roman" w:hAnsi="Times New Roman" w:cs="Times New Roman"/>
        </w:rPr>
        <w:t xml:space="preserve"> position </w:t>
      </w:r>
      <w:r>
        <w:rPr>
          <w:rFonts w:ascii="Times New Roman" w:hAnsi="Times New Roman" w:cs="Times New Roman"/>
        </w:rPr>
        <w:t>in the grid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
          <w:rPr>
            <w:rFonts w:ascii="Cambria Math" w:hAnsi="Cambria Math" w:cs="Times New Roman"/>
          </w:rPr>
          <m:t>∈V</m:t>
        </m:r>
      </m:oMath>
      <w:r>
        <w:rPr>
          <w:rFonts w:ascii="Times New Roman" w:eastAsiaTheme="minorEastAsia" w:hAnsi="Times New Roman" w:cs="Times New Roman"/>
        </w:rPr>
        <w:t>)</w:t>
      </w:r>
      <w:r>
        <w:rPr>
          <w:rFonts w:ascii="Times New Roman" w:hAnsi="Times New Roman" w:cs="Times New Roman"/>
        </w:rPr>
        <w:t xml:space="preserve"> </w:t>
      </w:r>
      <w:r w:rsidRPr="005277DE">
        <w:rPr>
          <w:rFonts w:ascii="Times New Roman" w:hAnsi="Times New Roman" w:cs="Times New Roman"/>
        </w:rPr>
        <w:t>and orientation</w:t>
      </w:r>
      <w:r w:rsidR="009D06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r>
          <w:rPr>
            <w:rFonts w:ascii="Cambria Math" w:hAnsi="Cambria Math" w:cs="Times New Roman"/>
          </w:rPr>
          <m:t>∈(1,2,3,4)</m:t>
        </m:r>
      </m:oMath>
      <w:r w:rsidR="009D06A2">
        <w:rPr>
          <w:rFonts w:ascii="Times New Roman" w:eastAsiaTheme="minorEastAsia" w:hAnsi="Times New Roman" w:cs="Times New Roman"/>
        </w:rPr>
        <w:t>)</w:t>
      </w:r>
      <w:r w:rsidRPr="005277DE">
        <w:rPr>
          <w:rFonts w:ascii="Times New Roman" w:hAnsi="Times New Roman" w:cs="Times New Roman"/>
        </w:rPr>
        <w:t>.</w:t>
      </w:r>
      <w:r w:rsidR="009D06A2">
        <w:rPr>
          <w:rFonts w:ascii="Times New Roman" w:hAnsi="Times New Roman" w:cs="Times New Roman"/>
        </w:rPr>
        <w:t xml:space="preserve"> Additionally, the UAVs’ states include the water level (</w:t>
      </w:r>
      <m:oMath>
        <m:r>
          <w:rPr>
            <w:rFonts w:ascii="Cambria Math" w:hAnsi="Cambria Math" w:cs="Times New Roman"/>
          </w:rPr>
          <m:t>w∈(100,60,40,20,0)</m:t>
        </m:r>
      </m:oMath>
      <w:r w:rsidR="009D06A2">
        <w:rPr>
          <w:rFonts w:ascii="Times New Roman" w:eastAsiaTheme="minorEastAsia" w:hAnsi="Times New Roman" w:cs="Times New Roman"/>
        </w:rPr>
        <w:t>)</w:t>
      </w:r>
      <w:r w:rsidR="009D06A2">
        <w:rPr>
          <w:rFonts w:ascii="Times New Roman" w:hAnsi="Times New Roman" w:cs="Times New Roman"/>
        </w:rPr>
        <w:t xml:space="preserve">, and therefore </w:t>
      </w:r>
      <m:oMath>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r>
          <w:rPr>
            <w:rFonts w:ascii="Cambria Math" w:hAnsi="Cambria Math" w:cs="Times New Roman"/>
          </w:rPr>
          <m:t>∪w</m:t>
        </m:r>
      </m:oMath>
      <w:r w:rsidR="009D06A2">
        <w:rPr>
          <w:rFonts w:ascii="Times New Roman" w:eastAsiaTheme="minorEastAsia" w:hAnsi="Times New Roman" w:cs="Times New Roman"/>
        </w:rPr>
        <w:t>.</w:t>
      </w:r>
      <w:r w:rsidR="00162420" w:rsidRPr="00162420">
        <w:rPr>
          <w:rFonts w:ascii="Times New Roman" w:hAnsi="Times New Roman" w:cs="Times New Roman"/>
          <w:noProof/>
        </w:rPr>
        <w:t xml:space="preserve"> </w:t>
      </w:r>
    </w:p>
    <w:p w:rsidR="003C7AE0" w:rsidRDefault="00162420"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noProof/>
        </w:rPr>
        <w:drawing>
          <wp:inline distT="0" distB="0" distL="0" distR="0" wp14:anchorId="18F9B770" wp14:editId="3EFF0C85">
            <wp:extent cx="2867025" cy="1753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2556" cy="1762714"/>
                    </a:xfrm>
                    <a:prstGeom prst="rect">
                      <a:avLst/>
                    </a:prstGeom>
                  </pic:spPr>
                </pic:pic>
              </a:graphicData>
            </a:graphic>
          </wp:inline>
        </w:drawing>
      </w:r>
    </w:p>
    <w:p w:rsidR="00162420" w:rsidRPr="005277DE" w:rsidRDefault="00162420" w:rsidP="00162420">
      <w:pPr>
        <w:tabs>
          <w:tab w:val="left" w:pos="720"/>
          <w:tab w:val="left" w:pos="1440"/>
          <w:tab w:val="left" w:pos="2160"/>
          <w:tab w:val="left" w:pos="2880"/>
          <w:tab w:val="left" w:pos="3990"/>
        </w:tabs>
        <w:jc w:val="center"/>
        <w:rPr>
          <w:rFonts w:ascii="Times New Roman" w:hAnsi="Times New Roman" w:cs="Times New Roman"/>
          <w:b/>
        </w:rPr>
      </w:pPr>
      <w:r w:rsidRPr="005277DE">
        <w:rPr>
          <w:rFonts w:ascii="Times New Roman" w:hAnsi="Times New Roman" w:cs="Times New Roman"/>
        </w:rPr>
        <w:t xml:space="preserve">Figure </w:t>
      </w:r>
      <w:r w:rsidRPr="00580484">
        <w:rPr>
          <w:rFonts w:ascii="Times New Roman" w:hAnsi="Times New Roman" w:cs="Times New Roman"/>
          <w:b/>
          <w:color w:val="FF0000"/>
        </w:rPr>
        <w:t>Blank</w:t>
      </w:r>
    </w:p>
    <w:p w:rsidR="00162420" w:rsidRDefault="00162420"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noProof/>
        </w:rPr>
        <w:drawing>
          <wp:inline distT="0" distB="0" distL="0" distR="0" wp14:anchorId="5D9728C1" wp14:editId="0B036795">
            <wp:extent cx="2743200" cy="15615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61514"/>
                    </a:xfrm>
                    <a:prstGeom prst="rect">
                      <a:avLst/>
                    </a:prstGeom>
                  </pic:spPr>
                </pic:pic>
              </a:graphicData>
            </a:graphic>
          </wp:inline>
        </w:drawing>
      </w:r>
    </w:p>
    <w:p w:rsidR="00162420" w:rsidRPr="00162420" w:rsidRDefault="00162420" w:rsidP="00162420">
      <w:pPr>
        <w:tabs>
          <w:tab w:val="left" w:pos="720"/>
          <w:tab w:val="left" w:pos="1440"/>
          <w:tab w:val="left" w:pos="2160"/>
          <w:tab w:val="left" w:pos="2880"/>
          <w:tab w:val="left" w:pos="3990"/>
        </w:tabs>
        <w:jc w:val="center"/>
        <w:rPr>
          <w:rFonts w:ascii="Times New Roman" w:hAnsi="Times New Roman" w:cs="Times New Roman"/>
          <w:b/>
        </w:rPr>
      </w:pPr>
      <w:r w:rsidRPr="005277DE">
        <w:rPr>
          <w:rFonts w:ascii="Times New Roman" w:hAnsi="Times New Roman" w:cs="Times New Roman"/>
        </w:rPr>
        <w:t xml:space="preserve">Figure </w:t>
      </w:r>
      <w:r w:rsidRPr="00580484">
        <w:rPr>
          <w:rFonts w:ascii="Times New Roman" w:hAnsi="Times New Roman" w:cs="Times New Roman"/>
          <w:b/>
          <w:color w:val="FF0000"/>
        </w:rPr>
        <w:t>Blank</w:t>
      </w:r>
    </w:p>
    <w:p w:rsidR="002149AF" w:rsidRDefault="007B2117"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 xml:space="preserve">Design specifications </w:t>
      </w:r>
      <w:r w:rsidR="00A145C6" w:rsidRPr="005277DE">
        <w:rPr>
          <w:rFonts w:ascii="Times New Roman" w:hAnsi="Times New Roman" w:cs="Times New Roman"/>
        </w:rPr>
        <w:t xml:space="preserve">for each individual UAV </w:t>
      </w:r>
      <w:r w:rsidRPr="005277DE">
        <w:rPr>
          <w:rFonts w:ascii="Times New Roman" w:hAnsi="Times New Roman" w:cs="Times New Roman"/>
        </w:rPr>
        <w:t>are as follows: each</w:t>
      </w:r>
      <w:r w:rsidR="00B3500E" w:rsidRPr="005277DE">
        <w:rPr>
          <w:rFonts w:ascii="Times New Roman" w:hAnsi="Times New Roman" w:cs="Times New Roman"/>
        </w:rPr>
        <w:t xml:space="preserve"> UAV must </w:t>
      </w:r>
      <w:r w:rsidR="00A145C6" w:rsidRPr="005277DE">
        <w:rPr>
          <w:rFonts w:ascii="Times New Roman" w:hAnsi="Times New Roman" w:cs="Times New Roman"/>
        </w:rPr>
        <w:t xml:space="preserve">only </w:t>
      </w:r>
      <w:r w:rsidR="00D54499" w:rsidRPr="005277DE">
        <w:rPr>
          <w:rFonts w:ascii="Times New Roman" w:hAnsi="Times New Roman" w:cs="Times New Roman"/>
        </w:rPr>
        <w:t>drop</w:t>
      </w:r>
      <w:r w:rsidR="00B3500E" w:rsidRPr="005277DE">
        <w:rPr>
          <w:rFonts w:ascii="Times New Roman" w:hAnsi="Times New Roman" w:cs="Times New Roman"/>
        </w:rPr>
        <w:t xml:space="preserve"> a fraction of its water supply </w:t>
      </w:r>
      <w:r w:rsidR="009D06A2">
        <w:rPr>
          <w:rFonts w:ascii="Times New Roman" w:hAnsi="Times New Roman" w:cs="Times New Roman"/>
        </w:rPr>
        <w:t xml:space="preserve">(transitioning from current amount to next lowest) </w:t>
      </w:r>
      <w:r w:rsidR="00A145C6" w:rsidRPr="005277DE">
        <w:rPr>
          <w:rFonts w:ascii="Times New Roman" w:hAnsi="Times New Roman" w:cs="Times New Roman"/>
        </w:rPr>
        <w:t xml:space="preserve">when flying </w:t>
      </w:r>
      <w:r w:rsidR="00B3500E" w:rsidRPr="005277DE">
        <w:rPr>
          <w:rFonts w:ascii="Times New Roman" w:hAnsi="Times New Roman" w:cs="Times New Roman"/>
        </w:rPr>
        <w:t>over</w:t>
      </w:r>
      <w:r w:rsidR="00A145C6" w:rsidRPr="005277DE">
        <w:rPr>
          <w:rFonts w:ascii="Times New Roman" w:hAnsi="Times New Roman" w:cs="Times New Roman"/>
        </w:rPr>
        <w:t xml:space="preserve"> designated</w:t>
      </w:r>
      <w:r w:rsidR="00B3500E" w:rsidRPr="005277DE">
        <w:rPr>
          <w:rFonts w:ascii="Times New Roman" w:hAnsi="Times New Roman" w:cs="Times New Roman"/>
        </w:rPr>
        <w:t xml:space="preserve"> fire regions </w:t>
      </w:r>
      <w:r w:rsidRPr="005277DE">
        <w:rPr>
          <w:rFonts w:ascii="Times New Roman" w:hAnsi="Times New Roman" w:cs="Times New Roman"/>
        </w:rPr>
        <w:t>(</w:t>
      </w:r>
      <w:r w:rsidR="00B3500E" w:rsidRPr="005277DE">
        <w:rPr>
          <w:rFonts w:ascii="Times New Roman" w:hAnsi="Times New Roman" w:cs="Times New Roman"/>
        </w:rPr>
        <w:t xml:space="preserve">the amount dropped </w:t>
      </w:r>
      <w:r w:rsidRPr="005277DE">
        <w:rPr>
          <w:rFonts w:ascii="Times New Roman" w:hAnsi="Times New Roman" w:cs="Times New Roman"/>
        </w:rPr>
        <w:t>will result</w:t>
      </w:r>
      <w:r w:rsidR="00B3500E" w:rsidRPr="005277DE">
        <w:rPr>
          <w:rFonts w:ascii="Times New Roman" w:hAnsi="Times New Roman" w:cs="Times New Roman"/>
        </w:rPr>
        <w:t xml:space="preserve"> in varying degrees of effectiveness</w:t>
      </w:r>
      <w:r w:rsidRPr="005277DE">
        <w:rPr>
          <w:rFonts w:ascii="Times New Roman" w:hAnsi="Times New Roman" w:cs="Times New Roman"/>
        </w:rPr>
        <w:t>)</w:t>
      </w:r>
      <w:r w:rsidR="00D54499" w:rsidRPr="005277DE">
        <w:rPr>
          <w:rFonts w:ascii="Times New Roman" w:hAnsi="Times New Roman" w:cs="Times New Roman"/>
        </w:rPr>
        <w:t>, and</w:t>
      </w:r>
      <w:r w:rsidR="00036429" w:rsidRPr="005277DE">
        <w:rPr>
          <w:rFonts w:ascii="Times New Roman" w:hAnsi="Times New Roman" w:cs="Times New Roman"/>
        </w:rPr>
        <w:t xml:space="preserve"> </w:t>
      </w:r>
      <w:r w:rsidR="00D54499" w:rsidRPr="005277DE">
        <w:rPr>
          <w:rFonts w:ascii="Times New Roman" w:hAnsi="Times New Roman" w:cs="Times New Roman"/>
        </w:rPr>
        <w:t>each</w:t>
      </w:r>
      <w:r w:rsidR="00036429" w:rsidRPr="005277DE">
        <w:rPr>
          <w:rFonts w:ascii="Times New Roman" w:hAnsi="Times New Roman" w:cs="Times New Roman"/>
        </w:rPr>
        <w:t xml:space="preserve"> </w:t>
      </w:r>
      <w:r w:rsidR="00A145C6" w:rsidRPr="005277DE">
        <w:rPr>
          <w:rFonts w:ascii="Times New Roman" w:hAnsi="Times New Roman" w:cs="Times New Roman"/>
        </w:rPr>
        <w:t xml:space="preserve">UAV </w:t>
      </w:r>
      <w:r w:rsidR="00036429" w:rsidRPr="005277DE">
        <w:rPr>
          <w:rFonts w:ascii="Times New Roman" w:hAnsi="Times New Roman" w:cs="Times New Roman"/>
        </w:rPr>
        <w:t>must return to base for replenishing water supplies</w:t>
      </w:r>
      <w:r w:rsidR="009D06A2">
        <w:rPr>
          <w:rFonts w:ascii="Times New Roman" w:hAnsi="Times New Roman" w:cs="Times New Roman"/>
        </w:rPr>
        <w:t xml:space="preserve"> when </w:t>
      </w:r>
      <m:oMath>
        <m:r>
          <w:rPr>
            <w:rFonts w:ascii="Cambria Math" w:hAnsi="Cambria Math" w:cs="Times New Roman"/>
          </w:rPr>
          <m:t>w=0</m:t>
        </m:r>
      </m:oMath>
      <w:r w:rsidR="00B3500E" w:rsidRPr="005277DE">
        <w:rPr>
          <w:rFonts w:ascii="Times New Roman" w:hAnsi="Times New Roman" w:cs="Times New Roman"/>
        </w:rPr>
        <w:t xml:space="preserve">. </w:t>
      </w:r>
      <w:r w:rsidR="00036429" w:rsidRPr="005277DE">
        <w:rPr>
          <w:rFonts w:ascii="Times New Roman" w:hAnsi="Times New Roman" w:cs="Times New Roman"/>
        </w:rPr>
        <w:t>Additionally, the UAVs experience</w:t>
      </w:r>
      <w:r w:rsidR="00B3500E" w:rsidRPr="005277DE">
        <w:rPr>
          <w:rFonts w:ascii="Times New Roman" w:hAnsi="Times New Roman" w:cs="Times New Roman"/>
        </w:rPr>
        <w:t xml:space="preserve"> engine problems</w:t>
      </w:r>
      <w:r w:rsidRPr="005277DE">
        <w:rPr>
          <w:rFonts w:ascii="Times New Roman" w:hAnsi="Times New Roman" w:cs="Times New Roman"/>
        </w:rPr>
        <w:t xml:space="preserve"> and must </w:t>
      </w:r>
      <w:r w:rsidR="00B3500E" w:rsidRPr="005277DE">
        <w:rPr>
          <w:rFonts w:ascii="Times New Roman" w:hAnsi="Times New Roman" w:cs="Times New Roman"/>
        </w:rPr>
        <w:t>land for prolonged periods of</w:t>
      </w:r>
      <w:r w:rsidR="009D06A2">
        <w:rPr>
          <w:rFonts w:ascii="Times New Roman" w:hAnsi="Times New Roman" w:cs="Times New Roman"/>
        </w:rPr>
        <w:t xml:space="preserve"> time in the next available region not consumed by fire</w:t>
      </w:r>
      <w:r w:rsidR="00036429" w:rsidRPr="005277DE">
        <w:rPr>
          <w:rFonts w:ascii="Times New Roman" w:hAnsi="Times New Roman" w:cs="Times New Roman"/>
        </w:rPr>
        <w:t>.</w:t>
      </w:r>
      <w:r w:rsidRPr="005277DE">
        <w:rPr>
          <w:rFonts w:ascii="Times New Roman" w:hAnsi="Times New Roman" w:cs="Times New Roman"/>
        </w:rPr>
        <w:t xml:space="preserve"> Lastly, the UAVs must coordinate when asked, dropping water on the same location just </w:t>
      </w:r>
      <w:r w:rsidR="00A145C6" w:rsidRPr="005277DE">
        <w:rPr>
          <w:rFonts w:ascii="Times New Roman" w:hAnsi="Times New Roman" w:cs="Times New Roman"/>
        </w:rPr>
        <w:t>as</w:t>
      </w:r>
      <w:r w:rsidRPr="005277DE">
        <w:rPr>
          <w:rFonts w:ascii="Times New Roman" w:hAnsi="Times New Roman" w:cs="Times New Roman"/>
        </w:rPr>
        <w:t xml:space="preserve"> another UAV does so also. </w:t>
      </w:r>
    </w:p>
    <w:p w:rsidR="0013039F" w:rsidRPr="005277DE" w:rsidRDefault="003C7AE0"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 xml:space="preserve">The design goal is to create a high-level autonomous controller to dictate the overall behavior of the fleet for tackling any generic fire </w:t>
      </w:r>
      <w:r w:rsidRPr="005277DE">
        <w:rPr>
          <w:rFonts w:ascii="Times New Roman" w:hAnsi="Times New Roman" w:cs="Times New Roman"/>
        </w:rPr>
        <w:t>situation while maintaining the desired design specifications per UAV and achieving the overarching goal of permanently extinguishing all fires.</w:t>
      </w:r>
      <w:r w:rsidR="00162420">
        <w:rPr>
          <w:rFonts w:ascii="Times New Roman" w:hAnsi="Times New Roman" w:cs="Times New Roman"/>
        </w:rPr>
        <w:t xml:space="preserve"> The open-ended nature of this design goal leaves plenty of flexibility in the remaining environmental design and allows for the exploration of the effectiveness of this paper’s proposed solution.</w:t>
      </w:r>
    </w:p>
    <w:p w:rsidR="00FB4539" w:rsidRPr="00FB4539" w:rsidRDefault="00FB4539" w:rsidP="00FB4539">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sidRPr="00FB4539">
        <w:rPr>
          <w:rFonts w:ascii="Times New Roman" w:hAnsi="Times New Roman" w:cs="Times New Roman"/>
          <w:b/>
        </w:rPr>
        <w:t>Possible Solution Methods</w:t>
      </w:r>
      <w:r w:rsidR="000206B5" w:rsidRPr="00FB4539">
        <w:rPr>
          <w:rFonts w:ascii="Times New Roman" w:hAnsi="Times New Roman" w:cs="Times New Roman"/>
          <w:b/>
        </w:rPr>
        <w:tab/>
      </w:r>
    </w:p>
    <w:p w:rsidR="00C3251F" w:rsidRDefault="000206B5"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 xml:space="preserve">To begin, </w:t>
      </w:r>
      <w:r w:rsidR="003317B3" w:rsidRPr="005277DE">
        <w:rPr>
          <w:rFonts w:ascii="Times New Roman" w:hAnsi="Times New Roman" w:cs="Times New Roman"/>
        </w:rPr>
        <w:t>suppose a singular design approach is utilized for tackling this scenario, i.e. one methodology is utilized for achieving the high-level goal and design specifications.</w:t>
      </w:r>
    </w:p>
    <w:p w:rsidR="0057291D" w:rsidRPr="005277DE" w:rsidRDefault="000206B5"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First</w:t>
      </w:r>
      <w:r w:rsidR="0057291D" w:rsidRPr="005277DE">
        <w:rPr>
          <w:rFonts w:ascii="Times New Roman" w:hAnsi="Times New Roman" w:cs="Times New Roman"/>
        </w:rPr>
        <w:t xml:space="preserve">, attempting to meet all specifications with </w:t>
      </w:r>
      <w:r w:rsidR="00C3251F">
        <w:rPr>
          <w:rFonts w:ascii="Times New Roman" w:hAnsi="Times New Roman" w:cs="Times New Roman"/>
        </w:rPr>
        <w:t xml:space="preserve">strong </w:t>
      </w:r>
      <w:r w:rsidR="0057291D" w:rsidRPr="005277DE">
        <w:rPr>
          <w:rFonts w:ascii="Times New Roman" w:hAnsi="Times New Roman" w:cs="Times New Roman"/>
        </w:rPr>
        <w:t xml:space="preserve">performance towards fighting fires through synthesizing a single controller </w:t>
      </w:r>
      <w:r w:rsidR="00BC6F83" w:rsidRPr="005277DE">
        <w:rPr>
          <w:rFonts w:ascii="Times New Roman" w:hAnsi="Times New Roman" w:cs="Times New Roman"/>
        </w:rPr>
        <w:t xml:space="preserve">to dictate the behavior of all the UAVs </w:t>
      </w:r>
      <w:r w:rsidR="003317B3" w:rsidRPr="005277DE">
        <w:rPr>
          <w:rFonts w:ascii="Times New Roman" w:hAnsi="Times New Roman" w:cs="Times New Roman"/>
        </w:rPr>
        <w:t xml:space="preserve">together </w:t>
      </w:r>
      <w:r w:rsidR="00BC6F83" w:rsidRPr="005277DE">
        <w:rPr>
          <w:rFonts w:ascii="Times New Roman" w:hAnsi="Times New Roman" w:cs="Times New Roman"/>
        </w:rPr>
        <w:t xml:space="preserve">would be impractical. </w:t>
      </w:r>
      <w:r w:rsidR="00C3251F">
        <w:rPr>
          <w:rFonts w:ascii="Times New Roman" w:hAnsi="Times New Roman" w:cs="Times New Roman"/>
        </w:rPr>
        <w:t xml:space="preserve">As mentioned in the </w:t>
      </w:r>
      <w:r w:rsidR="00C3251F" w:rsidRPr="00C3251F">
        <w:rPr>
          <w:rFonts w:ascii="Times New Roman" w:hAnsi="Times New Roman" w:cs="Times New Roman"/>
          <w:i/>
          <w:color w:val="FF0000"/>
        </w:rPr>
        <w:t>Introduction</w:t>
      </w:r>
      <w:r w:rsidR="00162420">
        <w:rPr>
          <w:rFonts w:ascii="Times New Roman" w:hAnsi="Times New Roman" w:cs="Times New Roman"/>
        </w:rPr>
        <w:t xml:space="preserve">, the arbitrary nature of the fires combined with extensive system variables within the large state space </w:t>
      </w:r>
      <w:r w:rsidR="00C3251F">
        <w:rPr>
          <w:rFonts w:ascii="Times New Roman" w:hAnsi="Times New Roman" w:cs="Times New Roman"/>
        </w:rPr>
        <w:t xml:space="preserve">provided </w:t>
      </w:r>
      <w:r w:rsidR="00162420">
        <w:rPr>
          <w:rFonts w:ascii="Times New Roman" w:hAnsi="Times New Roman" w:cs="Times New Roman"/>
        </w:rPr>
        <w:t>creates an infeasible amount of possible permutations. Additionally, f</w:t>
      </w:r>
      <w:r w:rsidR="00BC6F83" w:rsidRPr="005277DE">
        <w:rPr>
          <w:rFonts w:ascii="Times New Roman" w:hAnsi="Times New Roman" w:cs="Times New Roman"/>
        </w:rPr>
        <w:t>urther system variables and specifications would need to be added for describing performa</w:t>
      </w:r>
      <w:r w:rsidR="003317B3" w:rsidRPr="005277DE">
        <w:rPr>
          <w:rFonts w:ascii="Times New Roman" w:hAnsi="Times New Roman" w:cs="Times New Roman"/>
        </w:rPr>
        <w:t>nce metrics and coordination</w:t>
      </w:r>
      <w:r w:rsidR="00C3251F">
        <w:rPr>
          <w:rFonts w:ascii="Times New Roman" w:hAnsi="Times New Roman" w:cs="Times New Roman"/>
        </w:rPr>
        <w:t>. As discussed later on in this paper (</w:t>
      </w:r>
      <w:r w:rsidR="00C3251F">
        <w:rPr>
          <w:rFonts w:ascii="Times New Roman" w:hAnsi="Times New Roman" w:cs="Times New Roman"/>
          <w:color w:val="FF0000"/>
        </w:rPr>
        <w:t>provide section</w:t>
      </w:r>
      <w:r w:rsidR="00C3251F">
        <w:rPr>
          <w:rFonts w:ascii="Times New Roman" w:hAnsi="Times New Roman" w:cs="Times New Roman"/>
        </w:rPr>
        <w:t>), breaking down the synthesis problem still provided excessive state spaces to explore, and the futility of attempting a singular synthesized solution became readily apparent.</w:t>
      </w:r>
    </w:p>
    <w:p w:rsidR="00F65A65" w:rsidRPr="005277DE" w:rsidRDefault="00BC6F83"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t xml:space="preserve">Second, tackling design through an allocation process that manages which UAVs should go to which fires would provide a reasonable approach to managing the control of </w:t>
      </w:r>
      <w:r w:rsidR="003317B3" w:rsidRPr="005277DE">
        <w:rPr>
          <w:rFonts w:ascii="Times New Roman" w:hAnsi="Times New Roman" w:cs="Times New Roman"/>
        </w:rPr>
        <w:t xml:space="preserve">the </w:t>
      </w:r>
      <w:r w:rsidRPr="005277DE">
        <w:rPr>
          <w:rFonts w:ascii="Times New Roman" w:hAnsi="Times New Roman" w:cs="Times New Roman"/>
        </w:rPr>
        <w:t>fires</w:t>
      </w:r>
      <w:r w:rsidR="003317B3" w:rsidRPr="005277DE">
        <w:rPr>
          <w:rFonts w:ascii="Times New Roman" w:hAnsi="Times New Roman" w:cs="Times New Roman"/>
        </w:rPr>
        <w:t xml:space="preserve"> through what is essentially an allocation of resources</w:t>
      </w:r>
      <w:r w:rsidRPr="005277DE">
        <w:rPr>
          <w:rFonts w:ascii="Times New Roman" w:hAnsi="Times New Roman" w:cs="Times New Roman"/>
        </w:rPr>
        <w:t xml:space="preserve">. </w:t>
      </w:r>
      <w:r w:rsidR="00F65A65" w:rsidRPr="005277DE">
        <w:rPr>
          <w:rFonts w:ascii="Times New Roman" w:hAnsi="Times New Roman" w:cs="Times New Roman"/>
          <w:i/>
          <w:color w:val="FF0000"/>
        </w:rPr>
        <w:t xml:space="preserve">Further describe an allocation process and what information it might have access to, such as UAV positions, # UAVs, fire locations. </w:t>
      </w:r>
      <w:r w:rsidR="00F65A65" w:rsidRPr="005277DE">
        <w:rPr>
          <w:rFonts w:ascii="Times New Roman" w:hAnsi="Times New Roman" w:cs="Times New Roman"/>
        </w:rPr>
        <w:t xml:space="preserve">On the flip side, </w:t>
      </w:r>
      <w:r w:rsidR="003317B3" w:rsidRPr="005277DE">
        <w:rPr>
          <w:rFonts w:ascii="Times New Roman" w:hAnsi="Times New Roman" w:cs="Times New Roman"/>
        </w:rPr>
        <w:t xml:space="preserve">though, </w:t>
      </w:r>
      <w:r w:rsidR="00F65A65" w:rsidRPr="005277DE">
        <w:rPr>
          <w:rFonts w:ascii="Times New Roman" w:hAnsi="Times New Roman" w:cs="Times New Roman"/>
        </w:rPr>
        <w:t>such a</w:t>
      </w:r>
      <w:r w:rsidRPr="005277DE">
        <w:rPr>
          <w:rFonts w:ascii="Times New Roman" w:hAnsi="Times New Roman" w:cs="Times New Roman"/>
        </w:rPr>
        <w:t xml:space="preserve">n allocation process would not manage information regarding the dynamics of the UAVs, </w:t>
      </w:r>
      <w:r w:rsidR="00C3251F">
        <w:rPr>
          <w:rFonts w:ascii="Times New Roman" w:hAnsi="Times New Roman" w:cs="Times New Roman"/>
        </w:rPr>
        <w:t>control of their transitions and water levels</w:t>
      </w:r>
      <w:r w:rsidRPr="005277DE">
        <w:rPr>
          <w:rFonts w:ascii="Times New Roman" w:hAnsi="Times New Roman" w:cs="Times New Roman"/>
        </w:rPr>
        <w:t xml:space="preserve">, </w:t>
      </w:r>
      <w:r w:rsidR="00F65A65" w:rsidRPr="005277DE">
        <w:rPr>
          <w:rFonts w:ascii="Times New Roman" w:hAnsi="Times New Roman" w:cs="Times New Roman"/>
        </w:rPr>
        <w:t xml:space="preserve">and </w:t>
      </w:r>
      <w:r w:rsidR="00C3251F">
        <w:rPr>
          <w:rFonts w:ascii="Times New Roman" w:hAnsi="Times New Roman" w:cs="Times New Roman"/>
        </w:rPr>
        <w:t>determining when</w:t>
      </w:r>
      <w:r w:rsidRPr="005277DE">
        <w:rPr>
          <w:rFonts w:ascii="Times New Roman" w:hAnsi="Times New Roman" w:cs="Times New Roman"/>
        </w:rPr>
        <w:t xml:space="preserve"> the UAVs should emergency</w:t>
      </w:r>
      <w:r w:rsidR="00F65A65" w:rsidRPr="005277DE">
        <w:rPr>
          <w:rFonts w:ascii="Times New Roman" w:hAnsi="Times New Roman" w:cs="Times New Roman"/>
        </w:rPr>
        <w:t>.</w:t>
      </w:r>
      <w:r w:rsidR="003317B3" w:rsidRPr="005277DE">
        <w:rPr>
          <w:rFonts w:ascii="Times New Roman" w:hAnsi="Times New Roman" w:cs="Times New Roman"/>
        </w:rPr>
        <w:t xml:space="preserve"> An allocation process is well suited for a piece of the problem, but not </w:t>
      </w:r>
      <w:r w:rsidR="00C3251F">
        <w:rPr>
          <w:rFonts w:ascii="Times New Roman" w:hAnsi="Times New Roman" w:cs="Times New Roman"/>
        </w:rPr>
        <w:t xml:space="preserve">necessarily </w:t>
      </w:r>
      <w:r w:rsidR="003317B3" w:rsidRPr="005277DE">
        <w:rPr>
          <w:rFonts w:ascii="Times New Roman" w:hAnsi="Times New Roman" w:cs="Times New Roman"/>
        </w:rPr>
        <w:t>the whole scenario.</w:t>
      </w:r>
    </w:p>
    <w:p w:rsidR="00BC6F83" w:rsidRDefault="00F65A65" w:rsidP="005277DE">
      <w:pPr>
        <w:tabs>
          <w:tab w:val="left" w:pos="720"/>
          <w:tab w:val="left" w:pos="1440"/>
          <w:tab w:val="left" w:pos="2160"/>
          <w:tab w:val="left" w:pos="2880"/>
          <w:tab w:val="left" w:pos="3990"/>
        </w:tabs>
        <w:jc w:val="both"/>
        <w:rPr>
          <w:rFonts w:ascii="Times New Roman" w:hAnsi="Times New Roman" w:cs="Times New Roman"/>
        </w:rPr>
      </w:pPr>
      <w:r w:rsidRPr="005277DE">
        <w:rPr>
          <w:rFonts w:ascii="Times New Roman" w:hAnsi="Times New Roman" w:cs="Times New Roman"/>
        </w:rPr>
        <w:lastRenderedPageBreak/>
        <w:t xml:space="preserve">Lastly, </w:t>
      </w:r>
      <w:r w:rsidR="00582A2F" w:rsidRPr="005277DE">
        <w:rPr>
          <w:rFonts w:ascii="Times New Roman" w:hAnsi="Times New Roman" w:cs="Times New Roman"/>
        </w:rPr>
        <w:t xml:space="preserve">suppose the design was </w:t>
      </w:r>
      <w:r w:rsidR="00C3251F">
        <w:rPr>
          <w:rFonts w:ascii="Times New Roman" w:hAnsi="Times New Roman" w:cs="Times New Roman"/>
        </w:rPr>
        <w:t>created</w:t>
      </w:r>
      <w:r w:rsidR="00582A2F" w:rsidRPr="005277DE">
        <w:rPr>
          <w:rFonts w:ascii="Times New Roman" w:hAnsi="Times New Roman" w:cs="Times New Roman"/>
        </w:rPr>
        <w:t xml:space="preserve"> through </w:t>
      </w:r>
      <w:r w:rsidRPr="005277DE">
        <w:rPr>
          <w:rFonts w:ascii="Times New Roman" w:hAnsi="Times New Roman" w:cs="Times New Roman"/>
        </w:rPr>
        <w:t xml:space="preserve">a </w:t>
      </w:r>
      <w:r w:rsidR="00582A2F" w:rsidRPr="005277DE">
        <w:rPr>
          <w:rFonts w:ascii="Times New Roman" w:hAnsi="Times New Roman" w:cs="Times New Roman"/>
        </w:rPr>
        <w:t>“</w:t>
      </w:r>
      <w:r w:rsidRPr="005277DE">
        <w:rPr>
          <w:rFonts w:ascii="Times New Roman" w:hAnsi="Times New Roman" w:cs="Times New Roman"/>
        </w:rPr>
        <w:t>hand</w:t>
      </w:r>
      <w:r w:rsidR="00582A2F" w:rsidRPr="005277DE">
        <w:rPr>
          <w:rFonts w:ascii="Times New Roman" w:hAnsi="Times New Roman" w:cs="Times New Roman"/>
        </w:rPr>
        <w:t>crafted”</w:t>
      </w:r>
      <w:r w:rsidRPr="005277DE">
        <w:rPr>
          <w:rFonts w:ascii="Times New Roman" w:hAnsi="Times New Roman" w:cs="Times New Roman"/>
        </w:rPr>
        <w:t xml:space="preserve"> approach</w:t>
      </w:r>
      <w:r w:rsidR="00582A2F" w:rsidRPr="005277DE">
        <w:rPr>
          <w:rFonts w:ascii="Times New Roman" w:hAnsi="Times New Roman" w:cs="Times New Roman"/>
        </w:rPr>
        <w:t>, akin to many designs methods utilized in autonomous systems today</w:t>
      </w:r>
      <w:r w:rsidR="00C3251F">
        <w:rPr>
          <w:rFonts w:ascii="Times New Roman" w:hAnsi="Times New Roman" w:cs="Times New Roman"/>
        </w:rPr>
        <w:t xml:space="preserve"> (</w:t>
      </w:r>
      <w:r w:rsidR="00C3251F">
        <w:rPr>
          <w:rFonts w:ascii="Times New Roman" w:hAnsi="Times New Roman" w:cs="Times New Roman"/>
          <w:color w:val="FF0000"/>
        </w:rPr>
        <w:t>Need examples</w:t>
      </w:r>
      <w:r w:rsidR="00C3251F">
        <w:rPr>
          <w:rFonts w:ascii="Times New Roman" w:hAnsi="Times New Roman" w:cs="Times New Roman"/>
        </w:rPr>
        <w:t>)</w:t>
      </w:r>
      <w:r w:rsidR="00582A2F" w:rsidRPr="005277DE">
        <w:rPr>
          <w:rFonts w:ascii="Times New Roman" w:hAnsi="Times New Roman" w:cs="Times New Roman"/>
        </w:rPr>
        <w:t>.</w:t>
      </w:r>
      <w:r w:rsidRPr="005277DE">
        <w:rPr>
          <w:rFonts w:ascii="Times New Roman" w:hAnsi="Times New Roman" w:cs="Times New Roman"/>
        </w:rPr>
        <w:t xml:space="preserve"> </w:t>
      </w:r>
      <w:r w:rsidR="0086115E">
        <w:rPr>
          <w:rFonts w:ascii="Times New Roman" w:hAnsi="Times New Roman" w:cs="Times New Roman"/>
        </w:rPr>
        <w:t>Utilization of a</w:t>
      </w:r>
      <w:r w:rsidR="00582A2F" w:rsidRPr="005277DE">
        <w:rPr>
          <w:rFonts w:ascii="Times New Roman" w:hAnsi="Times New Roman" w:cs="Times New Roman"/>
        </w:rPr>
        <w:t xml:space="preserve"> </w:t>
      </w:r>
      <w:r w:rsidRPr="005277DE">
        <w:rPr>
          <w:rFonts w:ascii="Times New Roman" w:hAnsi="Times New Roman" w:cs="Times New Roman"/>
        </w:rPr>
        <w:t xml:space="preserve">path planning algorithm </w:t>
      </w:r>
      <w:r w:rsidR="0086115E">
        <w:rPr>
          <w:rFonts w:ascii="Times New Roman" w:hAnsi="Times New Roman" w:cs="Times New Roman"/>
        </w:rPr>
        <w:t xml:space="preserve">(such as the one used in </w:t>
      </w:r>
      <w:r w:rsidR="0086115E" w:rsidRPr="0086115E">
        <w:rPr>
          <w:rFonts w:ascii="Times New Roman" w:hAnsi="Times New Roman" w:cs="Times New Roman"/>
          <w:color w:val="FF0000"/>
        </w:rPr>
        <w:t>CITE</w:t>
      </w:r>
      <w:r w:rsidR="0086115E">
        <w:rPr>
          <w:rFonts w:ascii="Times New Roman" w:hAnsi="Times New Roman" w:cs="Times New Roman"/>
        </w:rPr>
        <w:t xml:space="preserve">) </w:t>
      </w:r>
      <w:r w:rsidRPr="005277DE">
        <w:rPr>
          <w:rFonts w:ascii="Times New Roman" w:hAnsi="Times New Roman" w:cs="Times New Roman"/>
        </w:rPr>
        <w:t>for sending UAVs to any given destination (i.e. a fire</w:t>
      </w:r>
      <w:r w:rsidR="0086115E">
        <w:rPr>
          <w:rFonts w:ascii="Times New Roman" w:hAnsi="Times New Roman" w:cs="Times New Roman"/>
        </w:rPr>
        <w:t xml:space="preserve"> or base</w:t>
      </w:r>
      <w:r w:rsidRPr="005277DE">
        <w:rPr>
          <w:rFonts w:ascii="Times New Roman" w:hAnsi="Times New Roman" w:cs="Times New Roman"/>
        </w:rPr>
        <w:t>)</w:t>
      </w:r>
      <w:r w:rsidR="00582A2F" w:rsidRPr="005277DE">
        <w:rPr>
          <w:rFonts w:ascii="Times New Roman" w:hAnsi="Times New Roman" w:cs="Times New Roman"/>
        </w:rPr>
        <w:t xml:space="preserve"> from any starting condition</w:t>
      </w:r>
      <w:r w:rsidRPr="005277DE">
        <w:rPr>
          <w:rFonts w:ascii="Times New Roman" w:hAnsi="Times New Roman" w:cs="Times New Roman"/>
        </w:rPr>
        <w:t xml:space="preserve">, </w:t>
      </w:r>
      <w:r w:rsidR="0086115E">
        <w:rPr>
          <w:rFonts w:ascii="Times New Roman" w:hAnsi="Times New Roman" w:cs="Times New Roman"/>
        </w:rPr>
        <w:t>could</w:t>
      </w:r>
      <w:r w:rsidRPr="005277DE">
        <w:rPr>
          <w:rFonts w:ascii="Times New Roman" w:hAnsi="Times New Roman" w:cs="Times New Roman"/>
        </w:rPr>
        <w:t xml:space="preserve"> be combined with a top-level allocation process </w:t>
      </w:r>
      <w:r w:rsidR="00582A2F" w:rsidRPr="005277DE">
        <w:rPr>
          <w:rFonts w:ascii="Times New Roman" w:hAnsi="Times New Roman" w:cs="Times New Roman"/>
        </w:rPr>
        <w:t>that manage</w:t>
      </w:r>
      <w:r w:rsidR="0086115E">
        <w:rPr>
          <w:rFonts w:ascii="Times New Roman" w:hAnsi="Times New Roman" w:cs="Times New Roman"/>
        </w:rPr>
        <w:t>d</w:t>
      </w:r>
      <w:r w:rsidRPr="005277DE">
        <w:rPr>
          <w:rFonts w:ascii="Times New Roman" w:hAnsi="Times New Roman" w:cs="Times New Roman"/>
        </w:rPr>
        <w:t xml:space="preserve"> the destinations for all UAVs together. This approach</w:t>
      </w:r>
      <w:r w:rsidR="00582A2F" w:rsidRPr="005277DE">
        <w:rPr>
          <w:rFonts w:ascii="Times New Roman" w:hAnsi="Times New Roman" w:cs="Times New Roman"/>
        </w:rPr>
        <w:t>,</w:t>
      </w:r>
      <w:r w:rsidRPr="005277DE">
        <w:rPr>
          <w:rFonts w:ascii="Times New Roman" w:hAnsi="Times New Roman" w:cs="Times New Roman"/>
        </w:rPr>
        <w:t xml:space="preserve"> though</w:t>
      </w:r>
      <w:r w:rsidR="00582A2F" w:rsidRPr="005277DE">
        <w:rPr>
          <w:rFonts w:ascii="Times New Roman" w:hAnsi="Times New Roman" w:cs="Times New Roman"/>
        </w:rPr>
        <w:t>,</w:t>
      </w:r>
      <w:r w:rsidRPr="005277DE">
        <w:rPr>
          <w:rFonts w:ascii="Times New Roman" w:hAnsi="Times New Roman" w:cs="Times New Roman"/>
        </w:rPr>
        <w:t xml:space="preserve"> would </w:t>
      </w:r>
      <w:r w:rsidR="00582A2F" w:rsidRPr="005277DE">
        <w:rPr>
          <w:rFonts w:ascii="Times New Roman" w:hAnsi="Times New Roman" w:cs="Times New Roman"/>
        </w:rPr>
        <w:t xml:space="preserve">easily </w:t>
      </w:r>
      <w:r w:rsidRPr="005277DE">
        <w:rPr>
          <w:rFonts w:ascii="Times New Roman" w:hAnsi="Times New Roman" w:cs="Times New Roman"/>
        </w:rPr>
        <w:t xml:space="preserve">be susceptible to errors due to the necessity of creating the conditions </w:t>
      </w:r>
      <w:r w:rsidR="0086115E">
        <w:rPr>
          <w:rFonts w:ascii="Times New Roman" w:hAnsi="Times New Roman" w:cs="Times New Roman"/>
        </w:rPr>
        <w:t>that dictated the operations of the UAV (such as those involving control of the water level and knowing when to land).</w:t>
      </w:r>
      <w:r w:rsidR="00582A2F" w:rsidRPr="005277DE">
        <w:rPr>
          <w:rFonts w:ascii="Times New Roman" w:hAnsi="Times New Roman" w:cs="Times New Roman"/>
        </w:rPr>
        <w:t xml:space="preserve"> Additionally, the syncing behavior for the UAVs might require another method to force such an outcome, or perhaps the allocation process would need to grow to accommodate such a behavior</w:t>
      </w:r>
      <w:r w:rsidR="0086115E">
        <w:rPr>
          <w:rFonts w:ascii="Times New Roman" w:hAnsi="Times New Roman" w:cs="Times New Roman"/>
        </w:rPr>
        <w:t>, which might include understanding the locations of the UAVs and how their possible transitions could enable synchronization</w:t>
      </w:r>
      <w:r w:rsidR="00582A2F" w:rsidRPr="005277DE">
        <w:rPr>
          <w:rFonts w:ascii="Times New Roman" w:hAnsi="Times New Roman" w:cs="Times New Roman"/>
        </w:rPr>
        <w:t>.</w:t>
      </w:r>
      <w:r w:rsidRPr="005277DE">
        <w:rPr>
          <w:rFonts w:ascii="Times New Roman" w:hAnsi="Times New Roman" w:cs="Times New Roman"/>
        </w:rPr>
        <w:t xml:space="preserve"> </w:t>
      </w:r>
      <w:r w:rsidR="00582A2F" w:rsidRPr="005277DE">
        <w:rPr>
          <w:rFonts w:ascii="Times New Roman" w:hAnsi="Times New Roman" w:cs="Times New Roman"/>
        </w:rPr>
        <w:t>Evidently, a “handcrafted” approach to the problem would require isolation of all possible behaviors and encoding methods to resolve each</w:t>
      </w:r>
      <w:r w:rsidR="0086115E">
        <w:rPr>
          <w:rFonts w:ascii="Times New Roman" w:hAnsi="Times New Roman" w:cs="Times New Roman"/>
        </w:rPr>
        <w:t>, precisely the issue that reactive synthesis aims to avoid</w:t>
      </w:r>
      <w:r w:rsidRPr="005277DE">
        <w:rPr>
          <w:rFonts w:ascii="Times New Roman" w:hAnsi="Times New Roman" w:cs="Times New Roman"/>
        </w:rPr>
        <w:t xml:space="preserve">. </w:t>
      </w:r>
    </w:p>
    <w:p w:rsidR="000D2445" w:rsidRPr="005277DE" w:rsidRDefault="006A3A7C"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color w:val="FF0000"/>
        </w:rPr>
        <w:t>**</w:t>
      </w:r>
      <w:r w:rsidR="000D2445">
        <w:rPr>
          <w:rFonts w:ascii="Times New Roman" w:hAnsi="Times New Roman" w:cs="Times New Roman"/>
        </w:rPr>
        <w:t xml:space="preserve">To note, the aforementioned method is not truly a singular design approach since it combines multiple methods together (allocation with common position-based UAV path planning), but this idea is introduced to highlight the possible strength of combining allocation with some form of path planning that managed other system variables (i.e. exactly what reactive synthesis could provide). </w:t>
      </w:r>
    </w:p>
    <w:p w:rsidR="00582A2F" w:rsidRPr="00FB4539" w:rsidRDefault="00FB4539" w:rsidP="00FB4539">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sidRPr="00FB4539">
        <w:rPr>
          <w:rFonts w:ascii="Times New Roman" w:hAnsi="Times New Roman" w:cs="Times New Roman"/>
          <w:b/>
        </w:rPr>
        <w:t>Proposed Solution Method</w:t>
      </w:r>
    </w:p>
    <w:p w:rsidR="00582A2F" w:rsidRDefault="00E22B5E"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This paper proposes a solution method that combines reactive synthesis with allocation. These two methods form a high-level planner and controller that fulfills the design constraints imposed on each UAV and dictates the behavior of each individual UAV as well as their collective maneuvers. Figure </w:t>
      </w:r>
      <w:r>
        <w:rPr>
          <w:rFonts w:ascii="Times New Roman" w:hAnsi="Times New Roman" w:cs="Times New Roman"/>
          <w:color w:val="FF0000"/>
        </w:rPr>
        <w:t>BLANK</w:t>
      </w:r>
      <w:r>
        <w:rPr>
          <w:rFonts w:ascii="Times New Roman" w:hAnsi="Times New Roman" w:cs="Times New Roman"/>
        </w:rPr>
        <w:t xml:space="preserve"> </w:t>
      </w:r>
      <w:r w:rsidR="00813F24">
        <w:rPr>
          <w:rFonts w:ascii="Times New Roman" w:hAnsi="Times New Roman" w:cs="Times New Roman"/>
        </w:rPr>
        <w:t>depicts a conceptual view of the</w:t>
      </w:r>
      <w:r>
        <w:rPr>
          <w:rFonts w:ascii="Times New Roman" w:hAnsi="Times New Roman" w:cs="Times New Roman"/>
        </w:rPr>
        <w:t xml:space="preserve"> duties that each method fulfills and how each interacts with the other.</w:t>
      </w:r>
    </w:p>
    <w:p w:rsidR="00E22B5E" w:rsidRPr="00E22B5E" w:rsidRDefault="00870CA3"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noProof/>
        </w:rPr>
        <w:drawing>
          <wp:inline distT="0" distB="0" distL="0" distR="0" wp14:anchorId="7834067E">
            <wp:extent cx="3014518" cy="120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2725" cy="1228604"/>
                    </a:xfrm>
                    <a:prstGeom prst="rect">
                      <a:avLst/>
                    </a:prstGeom>
                    <a:noFill/>
                  </pic:spPr>
                </pic:pic>
              </a:graphicData>
            </a:graphic>
          </wp:inline>
        </w:drawing>
      </w:r>
    </w:p>
    <w:p w:rsidR="00E22B5E" w:rsidRPr="00813F24" w:rsidRDefault="00813F24"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Figure </w:t>
      </w:r>
      <w:r w:rsidRPr="00813F24">
        <w:rPr>
          <w:rFonts w:ascii="Times New Roman" w:hAnsi="Times New Roman" w:cs="Times New Roman"/>
          <w:color w:val="FF0000"/>
        </w:rPr>
        <w:t>Blank</w:t>
      </w:r>
      <w:r>
        <w:rPr>
          <w:rFonts w:ascii="Times New Roman" w:hAnsi="Times New Roman" w:cs="Times New Roman"/>
          <w:color w:val="FF0000"/>
        </w:rPr>
        <w:t>.</w:t>
      </w:r>
    </w:p>
    <w:p w:rsidR="00813F24" w:rsidRDefault="00813F24"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As shown in Figure </w:t>
      </w:r>
      <w:r>
        <w:rPr>
          <w:rFonts w:ascii="Times New Roman" w:hAnsi="Times New Roman" w:cs="Times New Roman"/>
          <w:color w:val="FF0000"/>
        </w:rPr>
        <w:t>Blank</w:t>
      </w:r>
      <w:r>
        <w:rPr>
          <w:rFonts w:ascii="Times New Roman" w:hAnsi="Times New Roman" w:cs="Times New Roman"/>
        </w:rPr>
        <w:t>, a common synthesized controller exists for each of the UAVs. This single controller dictates path planning through the partitioned space, the control of the water level, stopping during perceived engine failure, and synchronization with other UAVs. Each controller also aims to progress to each partitioned region given any arbitrary initial condition. The order of these progress statements, though, are not dictated by the synthesized controller. Instead, the allocation process decides which destination any single UAV should pursue. Hence, the allocation process is in charge of assigning goals for the UAVs, forcing each UAV to return to home when water is depleted, and switch its own internal mode to prioritize different types of firefighting (synchronized fighting vs. non-synchronized fighting).</w:t>
      </w:r>
    </w:p>
    <w:p w:rsidR="00B3500E" w:rsidRDefault="00FB4539" w:rsidP="00FB4539">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sidRPr="00FB4539">
        <w:rPr>
          <w:rFonts w:ascii="Times New Roman" w:hAnsi="Times New Roman" w:cs="Times New Roman"/>
          <w:b/>
        </w:rPr>
        <w:t>Implementation</w:t>
      </w:r>
    </w:p>
    <w:p w:rsidR="000C48AA" w:rsidRPr="00402923" w:rsidRDefault="000C48AA"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hAnsi="Times New Roman" w:cs="Times New Roman"/>
        </w:rPr>
        <w:t xml:space="preserve">For the synthesized controller, the following environmental and system variables were created. The environment consisted of: </w:t>
      </w:r>
      <w:r>
        <w:rPr>
          <w:rFonts w:ascii="Times New Roman" w:hAnsi="Times New Roman" w:cs="Times New Roman"/>
          <w:i/>
        </w:rPr>
        <w:t>Goal</w:t>
      </w:r>
      <w:r>
        <w:rPr>
          <w:rFonts w:ascii="Times New Roman" w:hAnsi="Times New Roman" w:cs="Times New Roman"/>
        </w:rPr>
        <w:t xml:space="preserve">, representing the Boolean desire of the allocation process for the UAV to dump water; </w:t>
      </w:r>
      <w:proofErr w:type="spellStart"/>
      <w:r>
        <w:rPr>
          <w:rFonts w:ascii="Times New Roman" w:hAnsi="Times New Roman" w:cs="Times New Roman"/>
          <w:i/>
        </w:rPr>
        <w:t>StopSignal</w:t>
      </w:r>
      <w:proofErr w:type="spellEnd"/>
      <w:r>
        <w:rPr>
          <w:rFonts w:ascii="Times New Roman" w:hAnsi="Times New Roman" w:cs="Times New Roman"/>
        </w:rPr>
        <w:t xml:space="preserve">, representing </w:t>
      </w:r>
      <w:r w:rsidR="00402923">
        <w:rPr>
          <w:rFonts w:ascii="Times New Roman" w:hAnsi="Times New Roman" w:cs="Times New Roman"/>
        </w:rPr>
        <w:t>whether or not</w:t>
      </w:r>
      <w:r>
        <w:rPr>
          <w:rFonts w:ascii="Times New Roman" w:hAnsi="Times New Roman" w:cs="Times New Roman"/>
        </w:rPr>
        <w:t xml:space="preserve"> the UAV </w:t>
      </w:r>
      <w:r w:rsidR="00402923">
        <w:rPr>
          <w:rFonts w:ascii="Times New Roman" w:hAnsi="Times New Roman" w:cs="Times New Roman"/>
        </w:rPr>
        <w:t>needs to</w:t>
      </w:r>
      <w:r>
        <w:rPr>
          <w:rFonts w:ascii="Times New Roman" w:hAnsi="Times New Roman" w:cs="Times New Roman"/>
        </w:rPr>
        <w:t xml:space="preserve"> stop; </w:t>
      </w:r>
      <w:r>
        <w:rPr>
          <w:rFonts w:ascii="Times New Roman" w:hAnsi="Times New Roman" w:cs="Times New Roman"/>
          <w:i/>
        </w:rPr>
        <w:t>Fire</w:t>
      </w:r>
      <w:r>
        <w:rPr>
          <w:rFonts w:ascii="Times New Roman" w:hAnsi="Times New Roman" w:cs="Times New Roman"/>
        </w:rPr>
        <w:t xml:space="preserve">, representing the presence of fire directly beneath the UAV; and </w:t>
      </w:r>
      <w:proofErr w:type="spellStart"/>
      <w:r w:rsidR="00402923">
        <w:rPr>
          <w:rFonts w:ascii="Times New Roman" w:hAnsi="Times New Roman" w:cs="Times New Roman"/>
          <w:i/>
        </w:rPr>
        <w:t>SyncSignal</w:t>
      </w:r>
      <w:proofErr w:type="spellEnd"/>
      <w:r w:rsidR="00402923">
        <w:rPr>
          <w:rFonts w:ascii="Times New Roman" w:hAnsi="Times New Roman" w:cs="Times New Roman"/>
        </w:rPr>
        <w:t xml:space="preserve">, representing the UAV’s detection of whether or not a nearby UAV can enter the desired goal location. Hence, the environment </w:t>
      </w:r>
      <m:oMath>
        <m:r>
          <w:rPr>
            <w:rFonts w:ascii="Cambria Math" w:hAnsi="Cambria Math" w:cs="Times New Roman"/>
          </w:rPr>
          <m:t>E</m:t>
        </m:r>
      </m:oMath>
      <w:r w:rsidR="00402923">
        <w:rPr>
          <w:rFonts w:ascii="Times New Roman" w:eastAsiaTheme="minorEastAsia" w:hAnsi="Times New Roman" w:cs="Times New Roman"/>
        </w:rPr>
        <w:t xml:space="preserve"> equals</w:t>
      </w:r>
      <w:r w:rsidR="00402923">
        <w:rPr>
          <w:rFonts w:ascii="Times New Roman" w:hAnsi="Times New Roman" w:cs="Times New Roman"/>
        </w:rPr>
        <w:t xml:space="preserve"> </w:t>
      </w:r>
      <m:oMath>
        <m:r>
          <w:rPr>
            <w:rFonts w:ascii="Cambria Math" w:hAnsi="Cambria Math" w:cs="Times New Roman"/>
          </w:rPr>
          <m:t>(Goal∪StopSignal∪  Fire∪SyncSignal)</m:t>
        </m:r>
      </m:oMath>
      <w:r w:rsidR="00402923">
        <w:rPr>
          <w:rFonts w:ascii="Times New Roman" w:eastAsiaTheme="minorEastAsia" w:hAnsi="Times New Roman" w:cs="Times New Roman"/>
        </w:rPr>
        <w:t xml:space="preserve">. The system consists of </w:t>
      </w:r>
      <m:oMath>
        <m:r>
          <w:rPr>
            <w:rFonts w:ascii="Cambria Math" w:eastAsiaTheme="minorEastAsia" w:hAnsi="Cambria Math" w:cs="Times New Roman"/>
          </w:rPr>
          <m:t>(S)</m:t>
        </m:r>
      </m:oMath>
      <w:r w:rsidR="00402923">
        <w:rPr>
          <w:rFonts w:ascii="Times New Roman" w:eastAsiaTheme="minorEastAsia" w:hAnsi="Times New Roman" w:cs="Times New Roman"/>
        </w:rPr>
        <w:t xml:space="preserve"> as described in the </w:t>
      </w:r>
      <w:r w:rsidR="00402923">
        <w:rPr>
          <w:rFonts w:ascii="Times New Roman" w:eastAsiaTheme="minorEastAsia" w:hAnsi="Times New Roman" w:cs="Times New Roman"/>
          <w:b/>
          <w:color w:val="FF0000"/>
        </w:rPr>
        <w:t>Problem Scenario</w:t>
      </w:r>
      <w:r w:rsidR="00402923">
        <w:rPr>
          <w:rFonts w:ascii="Times New Roman" w:eastAsiaTheme="minorEastAsia" w:hAnsi="Times New Roman" w:cs="Times New Roman"/>
          <w:b/>
        </w:rPr>
        <w:t xml:space="preserve"> </w:t>
      </w:r>
      <w:r w:rsidR="00402923">
        <w:rPr>
          <w:rFonts w:ascii="Times New Roman" w:eastAsiaTheme="minorEastAsia" w:hAnsi="Times New Roman" w:cs="Times New Roman"/>
        </w:rPr>
        <w:t>section.</w:t>
      </w:r>
    </w:p>
    <w:p w:rsidR="00402923" w:rsidRDefault="00402923"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hAnsi="Times New Roman" w:cs="Times New Roman"/>
        </w:rPr>
        <w:t>The relevant specifications for each UAV controller are listed</w:t>
      </w:r>
      <w:r w:rsidR="00553A98">
        <w:rPr>
          <w:rFonts w:ascii="Times New Roman" w:hAnsi="Times New Roman" w:cs="Times New Roman"/>
        </w:rPr>
        <w:t>.</w:t>
      </w:r>
      <w:r>
        <w:rPr>
          <w:rFonts w:ascii="Times New Roman" w:hAnsi="Times New Roman" w:cs="Times New Roman"/>
        </w:rPr>
        <w:t xml:space="preserve"> The environmental initial </w:t>
      </w:r>
      <w:r>
        <w:rPr>
          <w:rFonts w:ascii="Times New Roman" w:hAnsi="Times New Roman" w:cs="Times New Roman"/>
        </w:rPr>
        <w:lastRenderedPageBreak/>
        <w:t xml:space="preserve">conditions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init</m:t>
            </m:r>
          </m:sub>
          <m:sup>
            <m:r>
              <w:rPr>
                <w:rFonts w:ascii="Cambria Math" w:hAnsi="Cambria Math" w:cs="Times New Roman"/>
              </w:rPr>
              <m:t>e</m:t>
            </m:r>
          </m:sup>
        </m:sSubSup>
      </m:oMath>
      <w:r w:rsidR="00553A98">
        <w:rPr>
          <w:rFonts w:ascii="Times New Roman" w:eastAsiaTheme="minorEastAsia" w:hAnsi="Times New Roman" w:cs="Times New Roman"/>
        </w:rPr>
        <w:t xml:space="preserve"> are the entire possible set. The environmental safety conditions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s,i</m:t>
            </m:r>
          </m:sub>
          <m:sup>
            <m:r>
              <w:rPr>
                <w:rFonts w:ascii="Cambria Math" w:hAnsi="Cambria Math" w:cs="Times New Roman"/>
              </w:rPr>
              <m:t>e</m:t>
            </m:r>
          </m:sup>
        </m:sSubSup>
      </m:oMath>
      <w:r w:rsidR="00553A98">
        <w:rPr>
          <w:rFonts w:ascii="Times New Roman" w:eastAsiaTheme="minorEastAsia" w:hAnsi="Times New Roman" w:cs="Times New Roman"/>
        </w:rPr>
        <w:t xml:space="preserve"> are none. The environmental progress conditions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p,i</m:t>
            </m:r>
          </m:sub>
          <m:sup>
            <m:r>
              <w:rPr>
                <w:rFonts w:ascii="Cambria Math" w:hAnsi="Cambria Math" w:cs="Times New Roman"/>
              </w:rPr>
              <m:t>e</m:t>
            </m:r>
          </m:sup>
        </m:sSubSup>
      </m:oMath>
      <w:r w:rsidR="00553A98">
        <w:rPr>
          <w:rFonts w:ascii="Times New Roman" w:eastAsiaTheme="minorEastAsia" w:hAnsi="Times New Roman" w:cs="Times New Roman"/>
        </w:rPr>
        <w:t xml:space="preserve"> consist of each variable</w:t>
      </w:r>
      <w:r w:rsidR="00580484">
        <w:rPr>
          <w:rFonts w:ascii="Times New Roman" w:eastAsiaTheme="minorEastAsia" w:hAnsi="Times New Roman" w:cs="Times New Roman"/>
        </w:rPr>
        <w:t xml:space="preserve"> (</w:t>
      </w:r>
      <w:r w:rsidR="00553A98">
        <w:rPr>
          <w:rFonts w:ascii="Times New Roman" w:eastAsiaTheme="minorEastAsia" w:hAnsi="Times New Roman" w:cs="Times New Roman"/>
        </w:rPr>
        <w:t>i.e. each environmental variable will always eventually turn true</w:t>
      </w:r>
      <w:r w:rsidR="00580484">
        <w:rPr>
          <w:rFonts w:ascii="Times New Roman" w:eastAsiaTheme="minorEastAsia" w:hAnsi="Times New Roman" w:cs="Times New Roman"/>
        </w:rPr>
        <w:t>)</w:t>
      </w:r>
      <w:r w:rsidR="00553A98">
        <w:rPr>
          <w:rFonts w:ascii="Times New Roman" w:eastAsiaTheme="minorEastAsia" w:hAnsi="Times New Roman" w:cs="Times New Roman"/>
        </w:rPr>
        <w:t xml:space="preserve">. The system initial conditions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init</m:t>
            </m:r>
          </m:sub>
          <m:sup>
            <m:r>
              <w:rPr>
                <w:rFonts w:ascii="Cambria Math" w:hAnsi="Cambria Math" w:cs="Times New Roman"/>
              </w:rPr>
              <m:t>s</m:t>
            </m:r>
          </m:sup>
        </m:sSubSup>
      </m:oMath>
      <w:r w:rsidR="00553A98">
        <w:rPr>
          <w:rFonts w:ascii="Times New Roman" w:eastAsiaTheme="minorEastAsia" w:hAnsi="Times New Roman" w:cs="Times New Roman"/>
        </w:rPr>
        <w:t xml:space="preserve"> consist of every possible starting location and orientation that does not exist on an obstacle or would lead directly into an obstacle or region edge. Additionally, all </w:t>
      </w:r>
      <m:oMath>
        <m:r>
          <w:rPr>
            <w:rFonts w:ascii="Cambria Math" w:hAnsi="Cambria Math" w:cs="Times New Roman"/>
          </w:rPr>
          <m:t>w</m:t>
        </m:r>
      </m:oMath>
      <w:r w:rsidR="00553A98">
        <w:rPr>
          <w:rFonts w:ascii="Times New Roman" w:eastAsiaTheme="minorEastAsia" w:hAnsi="Times New Roman" w:cs="Times New Roman"/>
        </w:rPr>
        <w:t xml:space="preserve"> values</w:t>
      </w:r>
      <w:r w:rsidR="00580484">
        <w:rPr>
          <w:rFonts w:ascii="Times New Roman" w:eastAsiaTheme="minorEastAsia" w:hAnsi="Times New Roman" w:cs="Times New Roman"/>
        </w:rPr>
        <w:t xml:space="preserve"> (system water levels)</w:t>
      </w:r>
      <w:r w:rsidR="00553A98">
        <w:rPr>
          <w:rFonts w:ascii="Times New Roman" w:eastAsiaTheme="minorEastAsia" w:hAnsi="Times New Roman" w:cs="Times New Roman"/>
        </w:rPr>
        <w:t xml:space="preserve"> are included in the possible initial conditions. Transitions are split between action sets titled “Go”</w:t>
      </w:r>
      <w:r w:rsidR="00096355">
        <w:rPr>
          <w:rFonts w:ascii="Times New Roman" w:eastAsiaTheme="minorEastAsia" w:hAnsi="Times New Roman" w:cs="Times New Roman"/>
        </w:rPr>
        <w:t xml:space="preserve"> (must transition to new position)</w:t>
      </w:r>
      <w:r w:rsidR="00553A98">
        <w:rPr>
          <w:rFonts w:ascii="Times New Roman" w:eastAsiaTheme="minorEastAsia" w:hAnsi="Times New Roman" w:cs="Times New Roman"/>
        </w:rPr>
        <w:t xml:space="preserve"> and sets titled “Stop”</w:t>
      </w:r>
      <w:r w:rsidR="00096355">
        <w:rPr>
          <w:rFonts w:ascii="Times New Roman" w:eastAsiaTheme="minorEastAsia" w:hAnsi="Times New Roman" w:cs="Times New Roman"/>
        </w:rPr>
        <w:t xml:space="preserve"> (must stay within previous position). The safety specifications of the system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s,i</m:t>
            </m:r>
          </m:sub>
          <m:sup>
            <m:r>
              <w:rPr>
                <w:rFonts w:ascii="Cambria Math" w:hAnsi="Cambria Math" w:cs="Times New Roman"/>
              </w:rPr>
              <m:t>s</m:t>
            </m:r>
          </m:sup>
        </m:sSubSup>
      </m:oMath>
      <w:r w:rsidR="00096355">
        <w:rPr>
          <w:rFonts w:ascii="Times New Roman" w:eastAsiaTheme="minorEastAsia" w:hAnsi="Times New Roman" w:cs="Times New Roman"/>
        </w:rPr>
        <w:t xml:space="preserve"> are listed in Equations </w:t>
      </w:r>
      <w:r w:rsidR="00096355">
        <w:rPr>
          <w:rFonts w:ascii="Times New Roman" w:eastAsiaTheme="minorEastAsia" w:hAnsi="Times New Roman" w:cs="Times New Roman"/>
          <w:color w:val="FF0000"/>
        </w:rPr>
        <w:t>Blank</w:t>
      </w:r>
      <w:r w:rsidR="00096355">
        <w:rPr>
          <w:rFonts w:ascii="Times New Roman" w:eastAsiaTheme="minorEastAsia" w:hAnsi="Times New Roman" w:cs="Times New Roman"/>
        </w:rPr>
        <w:t>.</w:t>
      </w:r>
    </w:p>
    <w:p w:rsidR="00096355" w:rsidRDefault="00096355" w:rsidP="00FB4539">
      <w:pPr>
        <w:tabs>
          <w:tab w:val="left" w:pos="720"/>
          <w:tab w:val="left" w:pos="1440"/>
          <w:tab w:val="left" w:pos="2160"/>
          <w:tab w:val="left" w:pos="2880"/>
          <w:tab w:val="left" w:pos="3990"/>
        </w:tabs>
        <w:jc w:val="both"/>
        <w:rPr>
          <w:rFonts w:ascii="Times New Roman" w:eastAsiaTheme="minorEastAsia" w:hAnsi="Times New Roman" w:cs="Times New Roman"/>
          <w:color w:val="FF0000"/>
        </w:rPr>
      </w:pPr>
      <w:r>
        <w:rPr>
          <w:rFonts w:ascii="Times New Roman" w:eastAsiaTheme="minorEastAsia" w:hAnsi="Times New Roman" w:cs="Times New Roman"/>
          <w:color w:val="FF0000"/>
        </w:rPr>
        <w:t>Not sure how to best show these</w:t>
      </w:r>
    </w:p>
    <w:p w:rsidR="00096355" w:rsidRDefault="00096355"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eastAsiaTheme="minorEastAsia" w:hAnsi="Times New Roman" w:cs="Times New Roman"/>
        </w:rPr>
        <w:t xml:space="preserve">Note that in the above equations, </w:t>
      </w:r>
      <w:r>
        <w:rPr>
          <w:rFonts w:ascii="Times New Roman" w:eastAsiaTheme="minorEastAsia" w:hAnsi="Times New Roman" w:cs="Times New Roman"/>
          <w:i/>
        </w:rPr>
        <w:t>Base</w:t>
      </w:r>
      <w:r>
        <w:rPr>
          <w:rFonts w:ascii="Times New Roman" w:eastAsiaTheme="minorEastAsia" w:hAnsi="Times New Roman" w:cs="Times New Roman"/>
        </w:rPr>
        <w:t xml:space="preserve"> is an AP corresponding to the defined base location, and </w:t>
      </w:r>
      <w:proofErr w:type="spellStart"/>
      <w:r>
        <w:rPr>
          <w:rFonts w:ascii="Times New Roman" w:eastAsiaTheme="minorEastAsia" w:hAnsi="Times New Roman" w:cs="Times New Roman"/>
          <w:i/>
        </w:rPr>
        <w:t>GoalPos</w:t>
      </w:r>
      <w:proofErr w:type="spellEnd"/>
      <w:r>
        <w:rPr>
          <w:rFonts w:ascii="Times New Roman" w:eastAsiaTheme="minorEastAsia" w:hAnsi="Times New Roman" w:cs="Times New Roman"/>
        </w:rPr>
        <w:t xml:space="preserve"> is an AP corresponding to the defined goal location (i.e. any goal position). The progress statements </w:t>
      </w:r>
      <m:oMath>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p,i</m:t>
            </m:r>
          </m:sub>
          <m:sup>
            <m:r>
              <w:rPr>
                <w:rFonts w:ascii="Cambria Math" w:hAnsi="Cambria Math" w:cs="Times New Roman"/>
              </w:rPr>
              <m:t>s</m:t>
            </m:r>
          </m:sup>
        </m:sSubSup>
      </m:oMath>
      <w:r>
        <w:rPr>
          <w:rFonts w:ascii="Times New Roman" w:eastAsiaTheme="minorEastAsia" w:hAnsi="Times New Roman" w:cs="Times New Roman"/>
        </w:rPr>
        <w:t xml:space="preserve"> are defined as shown in Equations </w:t>
      </w:r>
      <w:r>
        <w:rPr>
          <w:rFonts w:ascii="Times New Roman" w:eastAsiaTheme="minorEastAsia" w:hAnsi="Times New Roman" w:cs="Times New Roman"/>
          <w:color w:val="FF0000"/>
        </w:rPr>
        <w:t>Blank</w:t>
      </w:r>
      <w:r>
        <w:rPr>
          <w:rFonts w:ascii="Times New Roman" w:eastAsiaTheme="minorEastAsia" w:hAnsi="Times New Roman" w:cs="Times New Roman"/>
        </w:rPr>
        <w:t>.</w:t>
      </w:r>
    </w:p>
    <w:p w:rsidR="00096355" w:rsidRDefault="00096355" w:rsidP="00096355">
      <w:pPr>
        <w:tabs>
          <w:tab w:val="left" w:pos="720"/>
          <w:tab w:val="left" w:pos="1440"/>
          <w:tab w:val="left" w:pos="2160"/>
          <w:tab w:val="left" w:pos="2880"/>
          <w:tab w:val="left" w:pos="3990"/>
        </w:tabs>
        <w:jc w:val="both"/>
        <w:rPr>
          <w:rFonts w:ascii="Times New Roman" w:eastAsiaTheme="minorEastAsia" w:hAnsi="Times New Roman" w:cs="Times New Roman"/>
          <w:color w:val="FF0000"/>
        </w:rPr>
      </w:pPr>
      <w:r>
        <w:rPr>
          <w:rFonts w:ascii="Times New Roman" w:eastAsiaTheme="minorEastAsia" w:hAnsi="Times New Roman" w:cs="Times New Roman"/>
          <w:color w:val="FF0000"/>
        </w:rPr>
        <w:t>Not sure how to best show these</w:t>
      </w:r>
    </w:p>
    <w:p w:rsidR="00096355" w:rsidRDefault="00096355"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eastAsiaTheme="minorEastAsia" w:hAnsi="Times New Roman" w:cs="Times New Roman"/>
        </w:rPr>
        <w:t>Again, these are defined for any goal location.</w:t>
      </w:r>
    </w:p>
    <w:p w:rsidR="00096355" w:rsidRDefault="00096355"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eastAsiaTheme="minorEastAsia" w:hAnsi="Times New Roman" w:cs="Times New Roman"/>
        </w:rPr>
        <w:t>The reason why the specifications were written as shown is to highlight how the RH framework is applied to the synthesized controller</w:t>
      </w:r>
      <w:r w:rsidR="0052105E">
        <w:rPr>
          <w:rFonts w:ascii="Times New Roman" w:eastAsiaTheme="minorEastAsia" w:hAnsi="Times New Roman" w:cs="Times New Roman"/>
        </w:rPr>
        <w:t xml:space="preserve">, as </w:t>
      </w:r>
      <w:r w:rsidR="00580484">
        <w:rPr>
          <w:rFonts w:ascii="Times New Roman" w:eastAsiaTheme="minorEastAsia" w:hAnsi="Times New Roman" w:cs="Times New Roman"/>
        </w:rPr>
        <w:t>followed from</w:t>
      </w:r>
      <w:r w:rsidR="0052105E">
        <w:rPr>
          <w:rFonts w:ascii="Times New Roman" w:eastAsiaTheme="minorEastAsia" w:hAnsi="Times New Roman" w:cs="Times New Roman"/>
        </w:rPr>
        <w:t xml:space="preserve"> (</w:t>
      </w:r>
      <w:r w:rsidR="0052105E">
        <w:rPr>
          <w:rFonts w:ascii="Times New Roman" w:eastAsiaTheme="minorEastAsia" w:hAnsi="Times New Roman" w:cs="Times New Roman"/>
          <w:color w:val="FF0000"/>
        </w:rPr>
        <w:t>CITE</w:t>
      </w:r>
      <w:r w:rsidR="0052105E">
        <w:rPr>
          <w:rFonts w:ascii="Times New Roman" w:eastAsiaTheme="minorEastAsia" w:hAnsi="Times New Roman" w:cs="Times New Roman"/>
        </w:rPr>
        <w:t>)</w:t>
      </w:r>
      <w:r>
        <w:rPr>
          <w:rFonts w:ascii="Times New Roman" w:eastAsiaTheme="minorEastAsia" w:hAnsi="Times New Roman" w:cs="Times New Roman"/>
        </w:rPr>
        <w:t xml:space="preserve">. For every </w:t>
      </w:r>
      <w:r w:rsidR="00580484">
        <w:rPr>
          <w:rFonts w:ascii="Times New Roman" w:eastAsiaTheme="minorEastAsia" w:hAnsi="Times New Roman" w:cs="Times New Roman"/>
        </w:rPr>
        <w:t xml:space="preserve">feasible system </w:t>
      </w:r>
      <w:r>
        <w:rPr>
          <w:rFonts w:ascii="Times New Roman" w:eastAsiaTheme="minorEastAsia" w:hAnsi="Times New Roman" w:cs="Times New Roman"/>
        </w:rPr>
        <w:t xml:space="preserve">position </w:t>
      </w:r>
      <w:r w:rsidR="001B3522">
        <w:rPr>
          <w:rFonts w:ascii="Times New Roman" w:eastAsiaTheme="minorEastAsia" w:hAnsi="Times New Roman" w:cs="Times New Roman"/>
        </w:rPr>
        <w:t>possible with</w:t>
      </w:r>
      <w:r w:rsidR="00580484">
        <w:rPr>
          <w:rFonts w:ascii="Times New Roman" w:eastAsiaTheme="minorEastAsia" w:hAnsi="Times New Roman" w:cs="Times New Roman"/>
        </w:rPr>
        <w:t>i</w:t>
      </w:r>
      <w:r>
        <w:rPr>
          <w:rFonts w:ascii="Times New Roman" w:eastAsiaTheme="minorEastAsia" w:hAnsi="Times New Roman" w:cs="Times New Roman"/>
        </w:rPr>
        <w:t xml:space="preserve">n the partitioned region, </w:t>
      </w:r>
      <w:r w:rsidR="00580484">
        <w:rPr>
          <w:rFonts w:ascii="Times New Roman" w:eastAsiaTheme="minorEastAsia" w:hAnsi="Times New Roman" w:cs="Times New Roman"/>
        </w:rPr>
        <w:t xml:space="preserve">a progress specification drives the system to </w:t>
      </w:r>
      <w:r w:rsidR="001B3522">
        <w:rPr>
          <w:rFonts w:ascii="Times New Roman" w:eastAsiaTheme="minorEastAsia" w:hAnsi="Times New Roman" w:cs="Times New Roman"/>
        </w:rPr>
        <w:t>meet such</w:t>
      </w:r>
      <w:r>
        <w:rPr>
          <w:rFonts w:ascii="Times New Roman" w:eastAsiaTheme="minorEastAsia" w:hAnsi="Times New Roman" w:cs="Times New Roman"/>
        </w:rPr>
        <w:t>.</w:t>
      </w:r>
      <w:r w:rsidR="0052105E">
        <w:rPr>
          <w:rFonts w:ascii="Times New Roman" w:eastAsiaTheme="minorEastAsia" w:hAnsi="Times New Roman" w:cs="Times New Roman"/>
        </w:rPr>
        <w:t xml:space="preserve"> RH provides a methodology for fulfilling each of these progress specifications</w:t>
      </w:r>
      <w:r w:rsidR="001B3522">
        <w:rPr>
          <w:rFonts w:ascii="Times New Roman" w:eastAsiaTheme="minorEastAsia" w:hAnsi="Times New Roman" w:cs="Times New Roman"/>
        </w:rPr>
        <w:t>, and the overall partitioned</w:t>
      </w:r>
      <w:r w:rsidR="0052105E">
        <w:rPr>
          <w:rFonts w:ascii="Times New Roman" w:eastAsiaTheme="minorEastAsia" w:hAnsi="Times New Roman" w:cs="Times New Roman"/>
        </w:rPr>
        <w:t xml:space="preserve"> region is further </w:t>
      </w:r>
      <w:r w:rsidR="001B3522">
        <w:rPr>
          <w:rFonts w:ascii="Times New Roman" w:eastAsiaTheme="minorEastAsia" w:hAnsi="Times New Roman" w:cs="Times New Roman"/>
        </w:rPr>
        <w:t>segmented</w:t>
      </w:r>
      <w:r w:rsidR="0052105E">
        <w:rPr>
          <w:rFonts w:ascii="Times New Roman" w:eastAsiaTheme="minorEastAsia" w:hAnsi="Times New Roman" w:cs="Times New Roman"/>
        </w:rPr>
        <w:t xml:space="preserve"> in</w:t>
      </w:r>
      <w:r w:rsidR="001B3522">
        <w:rPr>
          <w:rFonts w:ascii="Times New Roman" w:eastAsiaTheme="minorEastAsia" w:hAnsi="Times New Roman" w:cs="Times New Roman"/>
        </w:rPr>
        <w:t>to</w:t>
      </w:r>
      <w:r w:rsidR="0052105E">
        <w:rPr>
          <w:rFonts w:ascii="Times New Roman" w:eastAsiaTheme="minorEastAsia" w:hAnsi="Times New Roman" w:cs="Times New Roman"/>
        </w:rPr>
        <w:t xml:space="preserve"> sets </w:t>
      </w:r>
      <m:oMath>
        <m:r>
          <w:rPr>
            <w:rFonts w:ascii="Cambria Math" w:hAnsi="Cambria Math" w:cs="Times New Roman"/>
          </w:rPr>
          <m:t>W</m:t>
        </m:r>
      </m:oMath>
      <w:r w:rsidR="001B3522">
        <w:rPr>
          <w:rFonts w:ascii="Times New Roman" w:eastAsiaTheme="minorEastAsia" w:hAnsi="Times New Roman" w:cs="Times New Roman"/>
        </w:rPr>
        <w:t>, an example of such</w:t>
      </w:r>
      <w:r w:rsidR="0052105E">
        <w:rPr>
          <w:rFonts w:ascii="Times New Roman" w:eastAsiaTheme="minorEastAsia" w:hAnsi="Times New Roman" w:cs="Times New Roman"/>
        </w:rPr>
        <w:t xml:space="preserve"> shown in Figure </w:t>
      </w:r>
      <w:r w:rsidR="0052105E">
        <w:rPr>
          <w:rFonts w:ascii="Times New Roman" w:eastAsiaTheme="minorEastAsia" w:hAnsi="Times New Roman" w:cs="Times New Roman"/>
          <w:color w:val="FF0000"/>
        </w:rPr>
        <w:t>Blank</w:t>
      </w:r>
      <w:r w:rsidR="0052105E">
        <w:rPr>
          <w:rFonts w:ascii="Times New Roman" w:eastAsiaTheme="minorEastAsia" w:hAnsi="Times New Roman" w:cs="Times New Roman"/>
        </w:rPr>
        <w:t xml:space="preserve">. As </w:t>
      </w:r>
      <w:r w:rsidR="001B3522">
        <w:rPr>
          <w:rFonts w:ascii="Times New Roman" w:eastAsiaTheme="minorEastAsia" w:hAnsi="Times New Roman" w:cs="Times New Roman"/>
        </w:rPr>
        <w:t>displayed,</w:t>
      </w:r>
      <w:r w:rsidR="0052105E">
        <w:rPr>
          <w:rFonts w:ascii="Times New Roman" w:eastAsiaTheme="minorEastAsia" w:hAnsi="Times New Roman" w:cs="Times New Roman"/>
        </w:rPr>
        <w:t xml:space="preserve"> the regions are ordered based on their distance from the position that fulfills the particular progress statement.</w:t>
      </w:r>
    </w:p>
    <w:p w:rsidR="00D62994" w:rsidRDefault="00D62994" w:rsidP="00D62994">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324100" cy="2191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itionedSection.PNG"/>
                    <pic:cNvPicPr/>
                  </pic:nvPicPr>
                  <pic:blipFill>
                    <a:blip r:embed="rId10">
                      <a:extLst>
                        <a:ext uri="{28A0092B-C50C-407E-A947-70E740481C1C}">
                          <a14:useLocalDpi xmlns:a14="http://schemas.microsoft.com/office/drawing/2010/main" val="0"/>
                        </a:ext>
                      </a:extLst>
                    </a:blip>
                    <a:stretch>
                      <a:fillRect/>
                    </a:stretch>
                  </pic:blipFill>
                  <pic:spPr>
                    <a:xfrm>
                      <a:off x="0" y="0"/>
                      <a:ext cx="2334925" cy="2201423"/>
                    </a:xfrm>
                    <a:prstGeom prst="rect">
                      <a:avLst/>
                    </a:prstGeom>
                  </pic:spPr>
                </pic:pic>
              </a:graphicData>
            </a:graphic>
          </wp:inline>
        </w:drawing>
      </w:r>
    </w:p>
    <w:p w:rsidR="00D62994" w:rsidRPr="00D62994" w:rsidRDefault="00D62994" w:rsidP="00D62994">
      <w:pPr>
        <w:jc w:val="center"/>
        <w:rPr>
          <w:rFonts w:ascii="Times New Roman" w:eastAsiaTheme="minorEastAsia" w:hAnsi="Times New Roman" w:cs="Times New Roman"/>
        </w:rPr>
      </w:pPr>
      <w:r>
        <w:rPr>
          <w:rFonts w:ascii="Times New Roman" w:eastAsiaTheme="minorEastAsia" w:hAnsi="Times New Roman" w:cs="Times New Roman"/>
        </w:rPr>
        <w:t xml:space="preserve">Figure </w:t>
      </w:r>
      <w:r>
        <w:rPr>
          <w:rFonts w:ascii="Times New Roman" w:eastAsiaTheme="minorEastAsia" w:hAnsi="Times New Roman" w:cs="Times New Roman"/>
          <w:b/>
          <w:color w:val="FF0000"/>
        </w:rPr>
        <w:t>Blank</w:t>
      </w:r>
      <w:r>
        <w:rPr>
          <w:rFonts w:ascii="Times New Roman" w:eastAsiaTheme="minorEastAsia" w:hAnsi="Times New Roman" w:cs="Times New Roman"/>
        </w:rPr>
        <w:t>. RH Partitions for Progress Statement Centered on Position (4,4)</w:t>
      </w:r>
    </w:p>
    <w:p w:rsidR="00413053" w:rsidRDefault="00413053" w:rsidP="00413053">
      <w:pPr>
        <w:jc w:val="both"/>
        <w:rPr>
          <w:rFonts w:ascii="Times New Roman" w:eastAsiaTheme="minorEastAsia" w:hAnsi="Times New Roman" w:cs="Times New Roman"/>
        </w:rPr>
      </w:pPr>
      <w:r>
        <w:rPr>
          <w:rFonts w:ascii="Times New Roman" w:eastAsiaTheme="minorEastAsia" w:hAnsi="Times New Roman" w:cs="Times New Roman"/>
        </w:rPr>
        <w:t xml:space="preserve">For each region </w:t>
      </w:r>
      <w:r>
        <w:rPr>
          <w:rFonts w:ascii="Times New Roman" w:eastAsiaTheme="minorEastAsia" w:hAnsi="Times New Roman" w:cs="Times New Roman"/>
          <w:i/>
        </w:rPr>
        <w:t>W</w:t>
      </w:r>
      <w:r>
        <w:rPr>
          <w:rFonts w:ascii="Times New Roman" w:eastAsiaTheme="minorEastAsia" w:hAnsi="Times New Roman" w:cs="Times New Roman"/>
        </w:rPr>
        <w:t xml:space="preserve">, an ordered set is defined such that </w:t>
      </w:r>
      <w:r>
        <w:rPr>
          <w:rFonts w:ascii="Times New Roman" w:eastAsiaTheme="minorEastAsia" w:hAnsi="Times New Roman" w:cs="Times New Roman"/>
          <w:i/>
        </w:rPr>
        <w:t>F(W)</w:t>
      </w:r>
      <w:r>
        <w:rPr>
          <w:rFonts w:ascii="Times New Roman" w:eastAsiaTheme="minorEastAsia" w:hAnsi="Times New Roman" w:cs="Times New Roman"/>
        </w:rPr>
        <w:t xml:space="preserve"> will always lead </w:t>
      </w:r>
      <w:bookmarkStart w:id="1" w:name="_GoBack"/>
      <w:bookmarkEnd w:id="1"/>
      <w:r>
        <w:rPr>
          <w:rFonts w:ascii="Times New Roman" w:eastAsiaTheme="minorEastAsia" w:hAnsi="Times New Roman" w:cs="Times New Roman"/>
        </w:rPr>
        <w:t xml:space="preserve">down the ordered set, towards the </w:t>
      </w:r>
      <w:r>
        <w:rPr>
          <w:rFonts w:ascii="Times New Roman" w:eastAsiaTheme="minorEastAsia" w:hAnsi="Times New Roman" w:cs="Times New Roman"/>
          <w:i/>
        </w:rPr>
        <w:t>W</w:t>
      </w:r>
      <w:r>
        <w:rPr>
          <w:rFonts w:ascii="Times New Roman" w:eastAsiaTheme="minorEastAsia" w:hAnsi="Times New Roman" w:cs="Times New Roman"/>
        </w:rPr>
        <w:t xml:space="preserve"> that fulfills the desired progress statement. For each region </w:t>
      </w:r>
      <w:r>
        <w:rPr>
          <w:rFonts w:ascii="Times New Roman" w:eastAsiaTheme="minorEastAsia" w:hAnsi="Times New Roman" w:cs="Times New Roman"/>
          <w:i/>
        </w:rPr>
        <w:t>W</w:t>
      </w:r>
      <w:r>
        <w:rPr>
          <w:rFonts w:ascii="Times New Roman" w:eastAsiaTheme="minorEastAsia" w:hAnsi="Times New Roman" w:cs="Times New Roman"/>
        </w:rPr>
        <w:t xml:space="preserve">, an individual </w:t>
      </w:r>
      <w:proofErr w:type="gramStart"/>
      <w:r>
        <w:rPr>
          <w:rFonts w:ascii="Times New Roman" w:eastAsiaTheme="minorEastAsia" w:hAnsi="Times New Roman" w:cs="Times New Roman"/>
        </w:rPr>
        <w:t>GR(</w:t>
      </w:r>
      <w:proofErr w:type="gramEnd"/>
      <w:r>
        <w:rPr>
          <w:rFonts w:ascii="Times New Roman" w:eastAsiaTheme="minorEastAsia" w:hAnsi="Times New Roman" w:cs="Times New Roman"/>
        </w:rPr>
        <w:t xml:space="preserve">1) form is defined, as shown in Equation </w:t>
      </w:r>
      <w:r>
        <w:rPr>
          <w:rFonts w:ascii="Times New Roman" w:eastAsiaTheme="minorEastAsia" w:hAnsi="Times New Roman" w:cs="Times New Roman"/>
          <w:color w:val="FF0000"/>
        </w:rPr>
        <w:t>Blank</w:t>
      </w:r>
      <w:r>
        <w:rPr>
          <w:rFonts w:ascii="Times New Roman" w:eastAsiaTheme="minorEastAsia" w:hAnsi="Times New Roman" w:cs="Times New Roman"/>
        </w:rPr>
        <w:t>.</w:t>
      </w:r>
    </w:p>
    <w:p w:rsidR="00413053" w:rsidRPr="00413053" w:rsidRDefault="00413053" w:rsidP="00413053">
      <w:pPr>
        <w:jc w:val="both"/>
        <w:rPr>
          <w:rFonts w:ascii="Times New Roman" w:eastAsiaTheme="minorEastAsia" w:hAnsi="Times New Roman" w:cs="Times New Roman"/>
          <w:color w:val="FF0000"/>
        </w:rPr>
      </w:pPr>
      <w:r>
        <w:rPr>
          <w:rFonts w:ascii="Times New Roman" w:eastAsiaTheme="minorEastAsia" w:hAnsi="Times New Roman" w:cs="Times New Roman"/>
          <w:color w:val="FF0000"/>
        </w:rPr>
        <w:t xml:space="preserve">RH </w:t>
      </w:r>
      <w:proofErr w:type="gramStart"/>
      <w:r>
        <w:rPr>
          <w:rFonts w:ascii="Times New Roman" w:eastAsiaTheme="minorEastAsia" w:hAnsi="Times New Roman" w:cs="Times New Roman"/>
          <w:color w:val="FF0000"/>
        </w:rPr>
        <w:t>GR(</w:t>
      </w:r>
      <w:proofErr w:type="gramEnd"/>
      <w:r>
        <w:rPr>
          <w:rFonts w:ascii="Times New Roman" w:eastAsiaTheme="minorEastAsia" w:hAnsi="Times New Roman" w:cs="Times New Roman"/>
          <w:color w:val="FF0000"/>
        </w:rPr>
        <w:t>1) form</w:t>
      </w:r>
    </w:p>
    <w:p w:rsidR="0052105E" w:rsidRPr="0052105E" w:rsidRDefault="00413053" w:rsidP="00FB4539">
      <w:pPr>
        <w:tabs>
          <w:tab w:val="left" w:pos="720"/>
          <w:tab w:val="left" w:pos="1440"/>
          <w:tab w:val="left" w:pos="2160"/>
          <w:tab w:val="left" w:pos="2880"/>
          <w:tab w:val="left" w:pos="3990"/>
        </w:tabs>
        <w:jc w:val="both"/>
        <w:rPr>
          <w:rFonts w:ascii="Times New Roman" w:eastAsiaTheme="minorEastAsia" w:hAnsi="Times New Roman" w:cs="Times New Roman"/>
        </w:rPr>
      </w:pPr>
      <w:r>
        <w:rPr>
          <w:rFonts w:ascii="Times New Roman" w:eastAsiaTheme="minorEastAsia" w:hAnsi="Times New Roman" w:cs="Times New Roman"/>
        </w:rPr>
        <w:t xml:space="preserve">As shown in the equation above, </w:t>
      </w:r>
      <w:r w:rsidR="0052105E">
        <w:rPr>
          <w:rFonts w:ascii="Times New Roman" w:eastAsiaTheme="minorEastAsia" w:hAnsi="Times New Roman" w:cs="Times New Roman"/>
        </w:rPr>
        <w:t xml:space="preserve">an invariant </w:t>
      </w:r>
      <w:r w:rsidR="0052105E">
        <w:rPr>
          <w:rFonts w:ascii="Times New Roman" w:eastAsiaTheme="minorEastAsia" w:hAnsi="Times New Roman" w:cs="Times New Roman"/>
          <w:i/>
        </w:rPr>
        <w:t>Phi</w:t>
      </w:r>
      <w:r w:rsidR="0052105E">
        <w:rPr>
          <w:rFonts w:ascii="Times New Roman" w:eastAsiaTheme="minorEastAsia" w:hAnsi="Times New Roman" w:cs="Times New Roman"/>
        </w:rPr>
        <w:t xml:space="preserve"> specification was also defined and added to the safety specifications</w:t>
      </w:r>
      <w:r>
        <w:rPr>
          <w:rFonts w:ascii="Times New Roman" w:eastAsiaTheme="minorEastAsia" w:hAnsi="Times New Roman" w:cs="Times New Roman"/>
        </w:rPr>
        <w:t>. This invariant</w:t>
      </w:r>
      <w:r w:rsidR="0052105E">
        <w:rPr>
          <w:rFonts w:ascii="Times New Roman" w:eastAsiaTheme="minorEastAsia" w:hAnsi="Times New Roman" w:cs="Times New Roman"/>
        </w:rPr>
        <w:t xml:space="preserve"> </w:t>
      </w:r>
      <w:r w:rsidRPr="00413053">
        <w:rPr>
          <w:rFonts w:ascii="Times New Roman" w:eastAsiaTheme="minorEastAsia" w:hAnsi="Times New Roman" w:cs="Times New Roman"/>
          <w:i/>
        </w:rPr>
        <w:t>Phi</w:t>
      </w:r>
      <w:r>
        <w:rPr>
          <w:rFonts w:ascii="Times New Roman" w:eastAsiaTheme="minorEastAsia" w:hAnsi="Times New Roman" w:cs="Times New Roman"/>
          <w:i/>
        </w:rPr>
        <w:t xml:space="preserve"> </w:t>
      </w:r>
      <w:r w:rsidR="0052105E" w:rsidRPr="00413053">
        <w:rPr>
          <w:rFonts w:ascii="Times New Roman" w:eastAsiaTheme="minorEastAsia" w:hAnsi="Times New Roman" w:cs="Times New Roman"/>
        </w:rPr>
        <w:t>detail</w:t>
      </w:r>
      <w:r w:rsidRPr="00413053">
        <w:rPr>
          <w:rFonts w:ascii="Times New Roman" w:eastAsiaTheme="minorEastAsia" w:hAnsi="Times New Roman" w:cs="Times New Roman"/>
        </w:rPr>
        <w:t>s</w:t>
      </w:r>
      <w:r w:rsidR="0052105E">
        <w:rPr>
          <w:rFonts w:ascii="Times New Roman" w:eastAsiaTheme="minorEastAsia" w:hAnsi="Times New Roman" w:cs="Times New Roman"/>
        </w:rPr>
        <w:t xml:space="preserve"> all system states that should never be entered for any partitioned region. In this case, </w:t>
      </w:r>
      <w:r w:rsidR="0052105E">
        <w:rPr>
          <w:rFonts w:ascii="Times New Roman" w:eastAsiaTheme="minorEastAsia" w:hAnsi="Times New Roman" w:cs="Times New Roman"/>
          <w:i/>
        </w:rPr>
        <w:t>Phi</w:t>
      </w:r>
      <w:r w:rsidR="0052105E">
        <w:rPr>
          <w:rFonts w:ascii="Times New Roman" w:eastAsiaTheme="minorEastAsia" w:hAnsi="Times New Roman" w:cs="Times New Roman"/>
        </w:rPr>
        <w:t xml:space="preserve"> restricted the system from entering positions and orientations for which initial conditions were not allowed (cannot enter a </w:t>
      </w:r>
      <w:r>
        <w:rPr>
          <w:rFonts w:ascii="Times New Roman" w:eastAsiaTheme="minorEastAsia" w:hAnsi="Times New Roman" w:cs="Times New Roman"/>
        </w:rPr>
        <w:t>position and orientation</w:t>
      </w:r>
      <w:r w:rsidR="0052105E">
        <w:rPr>
          <w:rFonts w:ascii="Times New Roman" w:eastAsiaTheme="minorEastAsia" w:hAnsi="Times New Roman" w:cs="Times New Roman"/>
        </w:rPr>
        <w:t xml:space="preserve"> for which no transitions are possible or one that will on</w:t>
      </w:r>
      <w:r>
        <w:rPr>
          <w:rFonts w:ascii="Times New Roman" w:eastAsiaTheme="minorEastAsia" w:hAnsi="Times New Roman" w:cs="Times New Roman"/>
        </w:rPr>
        <w:t>ly lead to such a scenario).</w:t>
      </w:r>
    </w:p>
    <w:p w:rsidR="0052105E" w:rsidRPr="00413053" w:rsidRDefault="00413053" w:rsidP="00FB4539">
      <w:pPr>
        <w:tabs>
          <w:tab w:val="left" w:pos="720"/>
          <w:tab w:val="left" w:pos="1440"/>
          <w:tab w:val="left" w:pos="2160"/>
          <w:tab w:val="left" w:pos="2880"/>
          <w:tab w:val="left" w:pos="3990"/>
        </w:tabs>
        <w:jc w:val="both"/>
        <w:rPr>
          <w:rFonts w:ascii="Times New Roman" w:eastAsiaTheme="minorEastAsia" w:hAnsi="Times New Roman" w:cs="Times New Roman"/>
        </w:rPr>
      </w:pPr>
      <w:proofErr w:type="spellStart"/>
      <w:r>
        <w:rPr>
          <w:rFonts w:ascii="Times New Roman" w:eastAsiaTheme="minorEastAsia" w:hAnsi="Times New Roman" w:cs="Times New Roman"/>
        </w:rPr>
        <w:t>TuLiP</w:t>
      </w:r>
      <w:proofErr w:type="spellEnd"/>
      <w:r>
        <w:rPr>
          <w:rFonts w:ascii="Times New Roman" w:eastAsiaTheme="minorEastAsia" w:hAnsi="Times New Roman" w:cs="Times New Roman"/>
        </w:rPr>
        <w:t xml:space="preserve"> (</w:t>
      </w:r>
      <w:r>
        <w:rPr>
          <w:rFonts w:ascii="Times New Roman" w:eastAsiaTheme="minorEastAsia" w:hAnsi="Times New Roman" w:cs="Times New Roman"/>
          <w:color w:val="FF0000"/>
        </w:rPr>
        <w:t>CITE</w:t>
      </w:r>
      <w:r>
        <w:rPr>
          <w:rFonts w:ascii="Times New Roman" w:eastAsiaTheme="minorEastAsia" w:hAnsi="Times New Roman" w:cs="Times New Roman"/>
        </w:rPr>
        <w:t xml:space="preserve">) was utilized to realize and synthesize the controllers associated with each region </w:t>
      </w:r>
      <w:r>
        <w:rPr>
          <w:rFonts w:ascii="Times New Roman" w:eastAsiaTheme="minorEastAsia" w:hAnsi="Times New Roman" w:cs="Times New Roman"/>
          <w:i/>
        </w:rPr>
        <w:t>W</w:t>
      </w:r>
      <w:r>
        <w:rPr>
          <w:rFonts w:ascii="Times New Roman" w:eastAsiaTheme="minorEastAsia" w:hAnsi="Times New Roman" w:cs="Times New Roman"/>
        </w:rPr>
        <w:t xml:space="preserve"> surrounding each progress statement. On an Intel i5-6500 CPU @ 3.20 GHz</w:t>
      </w:r>
      <w:r w:rsidR="00373B7E">
        <w:rPr>
          <w:rFonts w:ascii="Times New Roman" w:eastAsiaTheme="minorEastAsia" w:hAnsi="Times New Roman" w:cs="Times New Roman"/>
        </w:rPr>
        <w:t xml:space="preserve"> processor</w:t>
      </w:r>
      <w:r>
        <w:rPr>
          <w:rFonts w:ascii="Times New Roman" w:eastAsiaTheme="minorEastAsia" w:hAnsi="Times New Roman" w:cs="Times New Roman"/>
        </w:rPr>
        <w:t xml:space="preserve">, this total process, approximately 250 regions </w:t>
      </w:r>
      <w:r>
        <w:rPr>
          <w:rFonts w:ascii="Times New Roman" w:eastAsiaTheme="minorEastAsia" w:hAnsi="Times New Roman" w:cs="Times New Roman"/>
          <w:i/>
        </w:rPr>
        <w:t>W</w:t>
      </w:r>
      <w:r>
        <w:rPr>
          <w:rFonts w:ascii="Times New Roman" w:eastAsiaTheme="minorEastAsia" w:hAnsi="Times New Roman" w:cs="Times New Roman"/>
        </w:rPr>
        <w:t xml:space="preserve">, took on the order of </w:t>
      </w:r>
      <w:r>
        <w:rPr>
          <w:rFonts w:ascii="Times New Roman" w:eastAsiaTheme="minorEastAsia" w:hAnsi="Times New Roman" w:cs="Times New Roman"/>
          <w:color w:val="FF0000"/>
        </w:rPr>
        <w:t>BLANK</w:t>
      </w:r>
      <w:r>
        <w:rPr>
          <w:rFonts w:ascii="Times New Roman" w:eastAsiaTheme="minorEastAsia" w:hAnsi="Times New Roman" w:cs="Times New Roman"/>
        </w:rPr>
        <w:t>.</w:t>
      </w:r>
      <w:r w:rsidR="00EC0685">
        <w:rPr>
          <w:rFonts w:ascii="Times New Roman" w:eastAsiaTheme="minorEastAsia" w:hAnsi="Times New Roman" w:cs="Times New Roman"/>
        </w:rPr>
        <w:t xml:space="preserve"> On top of the large amount of time to synthesize all of the individual controllers, numerous memory issues came up throughout the process, even with 16 GB of RAM.</w:t>
      </w:r>
    </w:p>
    <w:p w:rsidR="00EC0685" w:rsidRDefault="00EC0685" w:rsidP="00FB4539">
      <w:pPr>
        <w:tabs>
          <w:tab w:val="left" w:pos="720"/>
          <w:tab w:val="left" w:pos="1440"/>
          <w:tab w:val="left" w:pos="2160"/>
          <w:tab w:val="left" w:pos="2880"/>
          <w:tab w:val="left" w:pos="3990"/>
        </w:tabs>
        <w:jc w:val="both"/>
        <w:rPr>
          <w:rFonts w:ascii="Times New Roman" w:hAnsi="Times New Roman" w:cs="Times New Roman"/>
          <w:color w:val="FF0000"/>
        </w:rPr>
      </w:pPr>
      <w:r>
        <w:rPr>
          <w:rFonts w:ascii="Times New Roman" w:hAnsi="Times New Roman" w:cs="Times New Roman"/>
          <w:color w:val="FF0000"/>
        </w:rPr>
        <w:t>Detail the construction of the allocation process</w:t>
      </w:r>
    </w:p>
    <w:p w:rsidR="00EC0685" w:rsidRDefault="00EC0685" w:rsidP="00FB4539">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lastRenderedPageBreak/>
        <w:t>To test the combination of the allocation process and the synthesized controllers, a simulation was constructed within MATLAB. The primary loop of this simulation incremented per move-set instead of time, i.e. every action of the environment and reaction of the system occur within what is considered the same move.</w:t>
      </w:r>
      <w:r w:rsidR="00874C95">
        <w:rPr>
          <w:rFonts w:ascii="Times New Roman" w:hAnsi="Times New Roman" w:cs="Times New Roman"/>
        </w:rPr>
        <w:t xml:space="preserve"> The environment consisted of the fires in each cell along with their defined behaviors and a random engine failure signal that forced UAVs to land.</w:t>
      </w:r>
    </w:p>
    <w:p w:rsidR="006C4378" w:rsidRDefault="000C28EB" w:rsidP="00FB4539">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color w:val="FF0000"/>
        </w:rPr>
        <w:t>Need to add description</w:t>
      </w:r>
      <w:r w:rsidR="00EC0685">
        <w:rPr>
          <w:rFonts w:ascii="Times New Roman" w:hAnsi="Times New Roman" w:cs="Times New Roman"/>
          <w:color w:val="FF0000"/>
        </w:rPr>
        <w:t>…</w:t>
      </w:r>
    </w:p>
    <w:p w:rsidR="00FB4539" w:rsidRPr="00FB4539" w:rsidRDefault="00FB4539" w:rsidP="00FB4539">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sidRPr="00FB4539">
        <w:rPr>
          <w:rFonts w:ascii="Times New Roman" w:hAnsi="Times New Roman" w:cs="Times New Roman"/>
          <w:b/>
        </w:rPr>
        <w:t>Results</w:t>
      </w:r>
    </w:p>
    <w:p w:rsidR="00B3500E" w:rsidRDefault="006C4378"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Include different types of fires, i.e. list the imposed fire behaviors and changes to each. (would like around 5 types)</w:t>
      </w:r>
    </w:p>
    <w:p w:rsidR="006C4378" w:rsidRDefault="006C4378" w:rsidP="005277DE">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For each scenario, list the utilized allocation process, weights for it, and minimum number of UAVs needed to satisfy in a given </w:t>
      </w:r>
      <w:proofErr w:type="gramStart"/>
      <w:r>
        <w:rPr>
          <w:rFonts w:ascii="Times New Roman" w:hAnsi="Times New Roman" w:cs="Times New Roman"/>
        </w:rPr>
        <w:t>amount</w:t>
      </w:r>
      <w:proofErr w:type="gramEnd"/>
      <w:r>
        <w:rPr>
          <w:rFonts w:ascii="Times New Roman" w:hAnsi="Times New Roman" w:cs="Times New Roman"/>
        </w:rPr>
        <w:t xml:space="preserve"> of moves for the simulation</w:t>
      </w:r>
    </w:p>
    <w:p w:rsidR="006C4378" w:rsidRDefault="006C4378" w:rsidP="006C4378">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Pr>
          <w:rFonts w:ascii="Times New Roman" w:hAnsi="Times New Roman" w:cs="Times New Roman"/>
          <w:b/>
        </w:rPr>
        <w:t>Conclusions</w:t>
      </w:r>
    </w:p>
    <w:p w:rsidR="006C4378" w:rsidRPr="006C4378" w:rsidRDefault="006C4378" w:rsidP="006C4378">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Discuss the issues with the constructed approach, but highlight what this combination of methods entails.</w:t>
      </w:r>
      <w:r w:rsidR="002E6FF0">
        <w:rPr>
          <w:rFonts w:ascii="Times New Roman" w:hAnsi="Times New Roman" w:cs="Times New Roman"/>
        </w:rPr>
        <w:t xml:space="preserve"> </w:t>
      </w:r>
    </w:p>
    <w:p w:rsidR="001E20B0" w:rsidRDefault="001E20B0" w:rsidP="001E20B0">
      <w:pPr>
        <w:pStyle w:val="ListParagraph"/>
        <w:numPr>
          <w:ilvl w:val="0"/>
          <w:numId w:val="1"/>
        </w:numPr>
        <w:tabs>
          <w:tab w:val="left" w:pos="720"/>
          <w:tab w:val="left" w:pos="1440"/>
          <w:tab w:val="left" w:pos="2160"/>
          <w:tab w:val="left" w:pos="2880"/>
          <w:tab w:val="left" w:pos="3990"/>
        </w:tabs>
        <w:jc w:val="both"/>
        <w:rPr>
          <w:rFonts w:ascii="Times New Roman" w:hAnsi="Times New Roman" w:cs="Times New Roman"/>
          <w:b/>
        </w:rPr>
      </w:pPr>
      <w:r>
        <w:rPr>
          <w:rFonts w:ascii="Times New Roman" w:hAnsi="Times New Roman" w:cs="Times New Roman"/>
          <w:b/>
        </w:rPr>
        <w:t>References</w:t>
      </w:r>
    </w:p>
    <w:p w:rsidR="001E20B0" w:rsidRDefault="001E20B0" w:rsidP="001E20B0">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“Receding Horizon Control for Temporal Logic Specifications” Murray</w:t>
      </w:r>
    </w:p>
    <w:p w:rsidR="001E20B0" w:rsidRDefault="001E20B0" w:rsidP="001E20B0">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 xml:space="preserve">“Multi-agent planning under local LTL specifications and event-based synchronization” </w:t>
      </w:r>
      <w:proofErr w:type="spellStart"/>
      <w:r>
        <w:rPr>
          <w:rFonts w:ascii="Times New Roman" w:hAnsi="Times New Roman" w:cs="Times New Roman"/>
        </w:rPr>
        <w:t>Tumova</w:t>
      </w:r>
      <w:proofErr w:type="spellEnd"/>
    </w:p>
    <w:p w:rsidR="001E20B0" w:rsidRDefault="001E20B0" w:rsidP="001E20B0">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“Receding Horizon Temporal Logic Control for Finite Deterministic Systems” Ding</w:t>
      </w:r>
    </w:p>
    <w:p w:rsidR="001C0847" w:rsidRDefault="001C0847" w:rsidP="001C0847">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w:t>
      </w:r>
      <w:r w:rsidRPr="001C0847">
        <w:rPr>
          <w:rFonts w:ascii="Times New Roman" w:hAnsi="Times New Roman" w:cs="Times New Roman"/>
        </w:rPr>
        <w:t>Experimental Evaluation and Formal Analysis of High-Level</w:t>
      </w:r>
      <w:r>
        <w:rPr>
          <w:rFonts w:ascii="Times New Roman" w:hAnsi="Times New Roman" w:cs="Times New Roman"/>
        </w:rPr>
        <w:t xml:space="preserve"> </w:t>
      </w:r>
      <w:r w:rsidRPr="001C0847">
        <w:rPr>
          <w:rFonts w:ascii="Times New Roman" w:hAnsi="Times New Roman" w:cs="Times New Roman"/>
        </w:rPr>
        <w:t>Tasks with Dynamic Obstacle Anticipation on a Full-Sized</w:t>
      </w:r>
      <w:r>
        <w:rPr>
          <w:rFonts w:ascii="Times New Roman" w:hAnsi="Times New Roman" w:cs="Times New Roman"/>
        </w:rPr>
        <w:t xml:space="preserve"> </w:t>
      </w:r>
      <w:r w:rsidRPr="001C0847">
        <w:rPr>
          <w:rFonts w:ascii="Times New Roman" w:hAnsi="Times New Roman" w:cs="Times New Roman"/>
        </w:rPr>
        <w:t>Autonomous Vehicle</w:t>
      </w:r>
      <w:r>
        <w:rPr>
          <w:rFonts w:ascii="Times New Roman" w:hAnsi="Times New Roman" w:cs="Times New Roman"/>
        </w:rPr>
        <w:t>” Johnson</w:t>
      </w:r>
    </w:p>
    <w:p w:rsidR="00F10827" w:rsidRPr="00F10827" w:rsidRDefault="00F10827" w:rsidP="00F10827">
      <w:pPr>
        <w:tabs>
          <w:tab w:val="left" w:pos="720"/>
          <w:tab w:val="left" w:pos="1440"/>
          <w:tab w:val="left" w:pos="2160"/>
          <w:tab w:val="left" w:pos="2880"/>
          <w:tab w:val="left" w:pos="3990"/>
        </w:tabs>
        <w:jc w:val="both"/>
        <w:rPr>
          <w:rFonts w:ascii="Times New Roman" w:hAnsi="Times New Roman" w:cs="Times New Roman"/>
        </w:rPr>
      </w:pPr>
      <w:r>
        <w:rPr>
          <w:rFonts w:ascii="Times New Roman" w:hAnsi="Times New Roman" w:cs="Times New Roman"/>
        </w:rPr>
        <w:t>“</w:t>
      </w:r>
      <w:r w:rsidRPr="00F10827">
        <w:rPr>
          <w:rFonts w:ascii="Times New Roman" w:hAnsi="Times New Roman" w:cs="Times New Roman"/>
        </w:rPr>
        <w:t>Synthesis</w:t>
      </w:r>
      <w:r>
        <w:rPr>
          <w:rFonts w:ascii="Times New Roman" w:hAnsi="Times New Roman" w:cs="Times New Roman"/>
        </w:rPr>
        <w:t xml:space="preserve"> </w:t>
      </w:r>
      <w:r w:rsidRPr="00F10827">
        <w:rPr>
          <w:rFonts w:ascii="Times New Roman" w:hAnsi="Times New Roman" w:cs="Times New Roman"/>
        </w:rPr>
        <w:t>of</w:t>
      </w:r>
      <w:r>
        <w:rPr>
          <w:rFonts w:ascii="Times New Roman" w:hAnsi="Times New Roman" w:cs="Times New Roman"/>
        </w:rPr>
        <w:t xml:space="preserve"> </w:t>
      </w:r>
      <w:proofErr w:type="gramStart"/>
      <w:r w:rsidRPr="00F10827">
        <w:rPr>
          <w:rFonts w:ascii="Times New Roman" w:hAnsi="Times New Roman" w:cs="Times New Roman"/>
        </w:rPr>
        <w:t>Reactive(</w:t>
      </w:r>
      <w:proofErr w:type="gramEnd"/>
      <w:r w:rsidRPr="00F10827">
        <w:rPr>
          <w:rFonts w:ascii="Times New Roman" w:hAnsi="Times New Roman" w:cs="Times New Roman"/>
        </w:rPr>
        <w:t>1)</w:t>
      </w:r>
      <w:r>
        <w:rPr>
          <w:rFonts w:ascii="Times New Roman" w:hAnsi="Times New Roman" w:cs="Times New Roman"/>
        </w:rPr>
        <w:t xml:space="preserve"> </w:t>
      </w:r>
      <w:r w:rsidRPr="00F10827">
        <w:rPr>
          <w:rFonts w:ascii="Times New Roman" w:hAnsi="Times New Roman" w:cs="Times New Roman"/>
        </w:rPr>
        <w:t>Designs</w:t>
      </w:r>
      <w:r>
        <w:rPr>
          <w:rFonts w:ascii="Times New Roman" w:hAnsi="Times New Roman" w:cs="Times New Roman"/>
        </w:rPr>
        <w:t xml:space="preserve">” </w:t>
      </w:r>
      <w:proofErr w:type="spellStart"/>
      <w:r>
        <w:rPr>
          <w:rFonts w:ascii="Times New Roman" w:hAnsi="Times New Roman" w:cs="Times New Roman"/>
        </w:rPr>
        <w:t>Piterman</w:t>
      </w:r>
      <w:proofErr w:type="spellEnd"/>
    </w:p>
    <w:p w:rsidR="001C0847" w:rsidRPr="001C0847" w:rsidRDefault="001C0847" w:rsidP="001C0847">
      <w:pPr>
        <w:tabs>
          <w:tab w:val="left" w:pos="720"/>
          <w:tab w:val="left" w:pos="1440"/>
          <w:tab w:val="left" w:pos="2160"/>
          <w:tab w:val="left" w:pos="2880"/>
          <w:tab w:val="left" w:pos="3990"/>
        </w:tabs>
        <w:jc w:val="both"/>
        <w:rPr>
          <w:rFonts w:ascii="Times New Roman" w:hAnsi="Times New Roman" w:cs="Times New Roman"/>
        </w:rPr>
      </w:pPr>
    </w:p>
    <w:p w:rsidR="001E20B0" w:rsidRPr="001E20B0" w:rsidRDefault="001E20B0" w:rsidP="001E20B0">
      <w:pPr>
        <w:tabs>
          <w:tab w:val="left" w:pos="720"/>
          <w:tab w:val="left" w:pos="1440"/>
          <w:tab w:val="left" w:pos="2160"/>
          <w:tab w:val="left" w:pos="2880"/>
          <w:tab w:val="left" w:pos="3990"/>
        </w:tabs>
        <w:jc w:val="both"/>
        <w:rPr>
          <w:rFonts w:ascii="Times New Roman" w:hAnsi="Times New Roman" w:cs="Times New Roman"/>
        </w:rPr>
      </w:pPr>
    </w:p>
    <w:sectPr w:rsidR="001E20B0" w:rsidRPr="001E20B0" w:rsidSect="005277DE">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174" w:rsidRDefault="00F01174" w:rsidP="00553A98">
      <w:pPr>
        <w:spacing w:after="0" w:line="240" w:lineRule="auto"/>
      </w:pPr>
      <w:r>
        <w:separator/>
      </w:r>
    </w:p>
  </w:endnote>
  <w:endnote w:type="continuationSeparator" w:id="0">
    <w:p w:rsidR="00F01174" w:rsidRDefault="00F01174" w:rsidP="0055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174" w:rsidRDefault="00F01174" w:rsidP="00553A98">
      <w:pPr>
        <w:spacing w:after="0" w:line="240" w:lineRule="auto"/>
      </w:pPr>
      <w:r>
        <w:separator/>
      </w:r>
    </w:p>
  </w:footnote>
  <w:footnote w:type="continuationSeparator" w:id="0">
    <w:p w:rsidR="00F01174" w:rsidRDefault="00F01174" w:rsidP="0055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46B08"/>
    <w:multiLevelType w:val="hybridMultilevel"/>
    <w:tmpl w:val="6A221BBA"/>
    <w:lvl w:ilvl="0" w:tplc="46F0F3E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BDE"/>
    <w:rsid w:val="000206B5"/>
    <w:rsid w:val="00036429"/>
    <w:rsid w:val="00096355"/>
    <w:rsid w:val="000C28EB"/>
    <w:rsid w:val="000C48AA"/>
    <w:rsid w:val="000D2445"/>
    <w:rsid w:val="000E5713"/>
    <w:rsid w:val="0013039F"/>
    <w:rsid w:val="0013675B"/>
    <w:rsid w:val="00162420"/>
    <w:rsid w:val="001B3522"/>
    <w:rsid w:val="001B78ED"/>
    <w:rsid w:val="001C0847"/>
    <w:rsid w:val="001E20B0"/>
    <w:rsid w:val="002149AF"/>
    <w:rsid w:val="00281227"/>
    <w:rsid w:val="002A69DC"/>
    <w:rsid w:val="002B16E8"/>
    <w:rsid w:val="002E6FF0"/>
    <w:rsid w:val="003151EA"/>
    <w:rsid w:val="003317B3"/>
    <w:rsid w:val="00373B7E"/>
    <w:rsid w:val="003C7AE0"/>
    <w:rsid w:val="00402923"/>
    <w:rsid w:val="00413053"/>
    <w:rsid w:val="004420E5"/>
    <w:rsid w:val="00461F1F"/>
    <w:rsid w:val="0052105E"/>
    <w:rsid w:val="005277DE"/>
    <w:rsid w:val="00553A98"/>
    <w:rsid w:val="0057291D"/>
    <w:rsid w:val="00580484"/>
    <w:rsid w:val="00582A2F"/>
    <w:rsid w:val="006845A7"/>
    <w:rsid w:val="00686A7B"/>
    <w:rsid w:val="006A3A7C"/>
    <w:rsid w:val="006C4378"/>
    <w:rsid w:val="00704AE5"/>
    <w:rsid w:val="00790C94"/>
    <w:rsid w:val="007B2117"/>
    <w:rsid w:val="00813F24"/>
    <w:rsid w:val="0086115E"/>
    <w:rsid w:val="00870CA3"/>
    <w:rsid w:val="00874C95"/>
    <w:rsid w:val="00895F2A"/>
    <w:rsid w:val="008A3BDE"/>
    <w:rsid w:val="009258E1"/>
    <w:rsid w:val="00973B4A"/>
    <w:rsid w:val="00982F16"/>
    <w:rsid w:val="00997A82"/>
    <w:rsid w:val="009D06A2"/>
    <w:rsid w:val="009F1E25"/>
    <w:rsid w:val="009F7A77"/>
    <w:rsid w:val="00A145C6"/>
    <w:rsid w:val="00A431BD"/>
    <w:rsid w:val="00B3500E"/>
    <w:rsid w:val="00BC6F83"/>
    <w:rsid w:val="00C3251F"/>
    <w:rsid w:val="00C52D41"/>
    <w:rsid w:val="00D54499"/>
    <w:rsid w:val="00D62994"/>
    <w:rsid w:val="00DC74FD"/>
    <w:rsid w:val="00E03ACF"/>
    <w:rsid w:val="00E22B5E"/>
    <w:rsid w:val="00E2524A"/>
    <w:rsid w:val="00E76420"/>
    <w:rsid w:val="00EC0685"/>
    <w:rsid w:val="00EC645D"/>
    <w:rsid w:val="00EE74C9"/>
    <w:rsid w:val="00F01174"/>
    <w:rsid w:val="00F10827"/>
    <w:rsid w:val="00F36AB5"/>
    <w:rsid w:val="00F65A65"/>
    <w:rsid w:val="00FA2562"/>
    <w:rsid w:val="00FB45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D3829"/>
  <w15:chartTrackingRefBased/>
  <w15:docId w15:val="{7B2E1204-4D8A-4FC5-A223-6C8A08A8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39"/>
    <w:pPr>
      <w:ind w:left="720"/>
      <w:contextualSpacing/>
    </w:pPr>
  </w:style>
  <w:style w:type="character" w:styleId="PlaceholderText">
    <w:name w:val="Placeholder Text"/>
    <w:basedOn w:val="DefaultParagraphFont"/>
    <w:uiPriority w:val="99"/>
    <w:semiHidden/>
    <w:rsid w:val="00997A82"/>
    <w:rPr>
      <w:color w:val="808080"/>
    </w:rPr>
  </w:style>
  <w:style w:type="paragraph" w:styleId="Header">
    <w:name w:val="header"/>
    <w:basedOn w:val="Normal"/>
    <w:link w:val="HeaderChar"/>
    <w:uiPriority w:val="99"/>
    <w:unhideWhenUsed/>
    <w:rsid w:val="00553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98"/>
  </w:style>
  <w:style w:type="paragraph" w:styleId="Footer">
    <w:name w:val="footer"/>
    <w:basedOn w:val="Normal"/>
    <w:link w:val="FooterChar"/>
    <w:uiPriority w:val="99"/>
    <w:unhideWhenUsed/>
    <w:rsid w:val="00553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4097">
      <w:bodyDiv w:val="1"/>
      <w:marLeft w:val="0"/>
      <w:marRight w:val="0"/>
      <w:marTop w:val="0"/>
      <w:marBottom w:val="0"/>
      <w:divBdr>
        <w:top w:val="none" w:sz="0" w:space="0" w:color="auto"/>
        <w:left w:val="none" w:sz="0" w:space="0" w:color="auto"/>
        <w:bottom w:val="none" w:sz="0" w:space="0" w:color="auto"/>
        <w:right w:val="none" w:sz="0" w:space="0" w:color="auto"/>
      </w:divBdr>
      <w:divsChild>
        <w:div w:id="418021003">
          <w:marLeft w:val="0"/>
          <w:marRight w:val="0"/>
          <w:marTop w:val="0"/>
          <w:marBottom w:val="0"/>
          <w:divBdr>
            <w:top w:val="none" w:sz="0" w:space="0" w:color="auto"/>
            <w:left w:val="none" w:sz="0" w:space="0" w:color="auto"/>
            <w:bottom w:val="none" w:sz="0" w:space="0" w:color="auto"/>
            <w:right w:val="none" w:sz="0" w:space="0" w:color="auto"/>
          </w:divBdr>
        </w:div>
        <w:div w:id="675884840">
          <w:marLeft w:val="0"/>
          <w:marRight w:val="0"/>
          <w:marTop w:val="0"/>
          <w:marBottom w:val="0"/>
          <w:divBdr>
            <w:top w:val="none" w:sz="0" w:space="0" w:color="auto"/>
            <w:left w:val="none" w:sz="0" w:space="0" w:color="auto"/>
            <w:bottom w:val="none" w:sz="0" w:space="0" w:color="auto"/>
            <w:right w:val="none" w:sz="0" w:space="0" w:color="auto"/>
          </w:divBdr>
        </w:div>
        <w:div w:id="1235777202">
          <w:marLeft w:val="0"/>
          <w:marRight w:val="0"/>
          <w:marTop w:val="0"/>
          <w:marBottom w:val="0"/>
          <w:divBdr>
            <w:top w:val="none" w:sz="0" w:space="0" w:color="auto"/>
            <w:left w:val="none" w:sz="0" w:space="0" w:color="auto"/>
            <w:bottom w:val="none" w:sz="0" w:space="0" w:color="auto"/>
            <w:right w:val="none" w:sz="0" w:space="0" w:color="auto"/>
          </w:divBdr>
        </w:div>
        <w:div w:id="1329017569">
          <w:marLeft w:val="0"/>
          <w:marRight w:val="0"/>
          <w:marTop w:val="0"/>
          <w:marBottom w:val="0"/>
          <w:divBdr>
            <w:top w:val="none" w:sz="0" w:space="0" w:color="auto"/>
            <w:left w:val="none" w:sz="0" w:space="0" w:color="auto"/>
            <w:bottom w:val="none" w:sz="0" w:space="0" w:color="auto"/>
            <w:right w:val="none" w:sz="0" w:space="0" w:color="auto"/>
          </w:divBdr>
        </w:div>
        <w:div w:id="2023699200">
          <w:marLeft w:val="0"/>
          <w:marRight w:val="0"/>
          <w:marTop w:val="0"/>
          <w:marBottom w:val="0"/>
          <w:divBdr>
            <w:top w:val="none" w:sz="0" w:space="0" w:color="auto"/>
            <w:left w:val="none" w:sz="0" w:space="0" w:color="auto"/>
            <w:bottom w:val="none" w:sz="0" w:space="0" w:color="auto"/>
            <w:right w:val="none" w:sz="0" w:space="0" w:color="auto"/>
          </w:divBdr>
        </w:div>
      </w:divsChild>
    </w:div>
    <w:div w:id="1076437245">
      <w:bodyDiv w:val="1"/>
      <w:marLeft w:val="0"/>
      <w:marRight w:val="0"/>
      <w:marTop w:val="0"/>
      <w:marBottom w:val="0"/>
      <w:divBdr>
        <w:top w:val="none" w:sz="0" w:space="0" w:color="auto"/>
        <w:left w:val="none" w:sz="0" w:space="0" w:color="auto"/>
        <w:bottom w:val="none" w:sz="0" w:space="0" w:color="auto"/>
        <w:right w:val="none" w:sz="0" w:space="0" w:color="auto"/>
      </w:divBdr>
      <w:divsChild>
        <w:div w:id="276645771">
          <w:marLeft w:val="0"/>
          <w:marRight w:val="0"/>
          <w:marTop w:val="0"/>
          <w:marBottom w:val="0"/>
          <w:divBdr>
            <w:top w:val="none" w:sz="0" w:space="0" w:color="auto"/>
            <w:left w:val="none" w:sz="0" w:space="0" w:color="auto"/>
            <w:bottom w:val="none" w:sz="0" w:space="0" w:color="auto"/>
            <w:right w:val="none" w:sz="0" w:space="0" w:color="auto"/>
          </w:divBdr>
        </w:div>
        <w:div w:id="1316452020">
          <w:marLeft w:val="0"/>
          <w:marRight w:val="0"/>
          <w:marTop w:val="0"/>
          <w:marBottom w:val="0"/>
          <w:divBdr>
            <w:top w:val="none" w:sz="0" w:space="0" w:color="auto"/>
            <w:left w:val="none" w:sz="0" w:space="0" w:color="auto"/>
            <w:bottom w:val="none" w:sz="0" w:space="0" w:color="auto"/>
            <w:right w:val="none" w:sz="0" w:space="0" w:color="auto"/>
          </w:divBdr>
        </w:div>
        <w:div w:id="2054576106">
          <w:marLeft w:val="0"/>
          <w:marRight w:val="0"/>
          <w:marTop w:val="0"/>
          <w:marBottom w:val="0"/>
          <w:divBdr>
            <w:top w:val="none" w:sz="0" w:space="0" w:color="auto"/>
            <w:left w:val="none" w:sz="0" w:space="0" w:color="auto"/>
            <w:bottom w:val="none" w:sz="0" w:space="0" w:color="auto"/>
            <w:right w:val="none" w:sz="0" w:space="0" w:color="auto"/>
          </w:divBdr>
        </w:div>
      </w:divsChild>
    </w:div>
    <w:div w:id="1280985874">
      <w:bodyDiv w:val="1"/>
      <w:marLeft w:val="0"/>
      <w:marRight w:val="0"/>
      <w:marTop w:val="0"/>
      <w:marBottom w:val="0"/>
      <w:divBdr>
        <w:top w:val="none" w:sz="0" w:space="0" w:color="auto"/>
        <w:left w:val="none" w:sz="0" w:space="0" w:color="auto"/>
        <w:bottom w:val="none" w:sz="0" w:space="0" w:color="auto"/>
        <w:right w:val="none" w:sz="0" w:space="0" w:color="auto"/>
      </w:divBdr>
      <w:divsChild>
        <w:div w:id="771055264">
          <w:marLeft w:val="0"/>
          <w:marRight w:val="0"/>
          <w:marTop w:val="0"/>
          <w:marBottom w:val="0"/>
          <w:divBdr>
            <w:top w:val="none" w:sz="0" w:space="0" w:color="auto"/>
            <w:left w:val="none" w:sz="0" w:space="0" w:color="auto"/>
            <w:bottom w:val="none" w:sz="0" w:space="0" w:color="auto"/>
            <w:right w:val="none" w:sz="0" w:space="0" w:color="auto"/>
          </w:divBdr>
        </w:div>
        <w:div w:id="868764135">
          <w:marLeft w:val="0"/>
          <w:marRight w:val="0"/>
          <w:marTop w:val="0"/>
          <w:marBottom w:val="0"/>
          <w:divBdr>
            <w:top w:val="none" w:sz="0" w:space="0" w:color="auto"/>
            <w:left w:val="none" w:sz="0" w:space="0" w:color="auto"/>
            <w:bottom w:val="none" w:sz="0" w:space="0" w:color="auto"/>
            <w:right w:val="none" w:sz="0" w:space="0" w:color="auto"/>
          </w:divBdr>
        </w:div>
        <w:div w:id="910044712">
          <w:marLeft w:val="0"/>
          <w:marRight w:val="0"/>
          <w:marTop w:val="0"/>
          <w:marBottom w:val="0"/>
          <w:divBdr>
            <w:top w:val="none" w:sz="0" w:space="0" w:color="auto"/>
            <w:left w:val="none" w:sz="0" w:space="0" w:color="auto"/>
            <w:bottom w:val="none" w:sz="0" w:space="0" w:color="auto"/>
            <w:right w:val="none" w:sz="0" w:space="0" w:color="auto"/>
          </w:divBdr>
        </w:div>
        <w:div w:id="991370351">
          <w:marLeft w:val="0"/>
          <w:marRight w:val="0"/>
          <w:marTop w:val="0"/>
          <w:marBottom w:val="0"/>
          <w:divBdr>
            <w:top w:val="none" w:sz="0" w:space="0" w:color="auto"/>
            <w:left w:val="none" w:sz="0" w:space="0" w:color="auto"/>
            <w:bottom w:val="none" w:sz="0" w:space="0" w:color="auto"/>
            <w:right w:val="none" w:sz="0" w:space="0" w:color="auto"/>
          </w:divBdr>
        </w:div>
        <w:div w:id="1819348003">
          <w:marLeft w:val="0"/>
          <w:marRight w:val="0"/>
          <w:marTop w:val="0"/>
          <w:marBottom w:val="0"/>
          <w:divBdr>
            <w:top w:val="none" w:sz="0" w:space="0" w:color="auto"/>
            <w:left w:val="none" w:sz="0" w:space="0" w:color="auto"/>
            <w:bottom w:val="none" w:sz="0" w:space="0" w:color="auto"/>
            <w:right w:val="none" w:sz="0" w:space="0" w:color="auto"/>
          </w:divBdr>
        </w:div>
      </w:divsChild>
    </w:div>
    <w:div w:id="1283803176">
      <w:bodyDiv w:val="1"/>
      <w:marLeft w:val="0"/>
      <w:marRight w:val="0"/>
      <w:marTop w:val="0"/>
      <w:marBottom w:val="0"/>
      <w:divBdr>
        <w:top w:val="none" w:sz="0" w:space="0" w:color="auto"/>
        <w:left w:val="none" w:sz="0" w:space="0" w:color="auto"/>
        <w:bottom w:val="none" w:sz="0" w:space="0" w:color="auto"/>
        <w:right w:val="none" w:sz="0" w:space="0" w:color="auto"/>
      </w:divBdr>
      <w:divsChild>
        <w:div w:id="518155850">
          <w:marLeft w:val="0"/>
          <w:marRight w:val="0"/>
          <w:marTop w:val="0"/>
          <w:marBottom w:val="0"/>
          <w:divBdr>
            <w:top w:val="none" w:sz="0" w:space="0" w:color="auto"/>
            <w:left w:val="none" w:sz="0" w:space="0" w:color="auto"/>
            <w:bottom w:val="none" w:sz="0" w:space="0" w:color="auto"/>
            <w:right w:val="none" w:sz="0" w:space="0" w:color="auto"/>
          </w:divBdr>
        </w:div>
        <w:div w:id="1206454278">
          <w:marLeft w:val="0"/>
          <w:marRight w:val="0"/>
          <w:marTop w:val="0"/>
          <w:marBottom w:val="0"/>
          <w:divBdr>
            <w:top w:val="none" w:sz="0" w:space="0" w:color="auto"/>
            <w:left w:val="none" w:sz="0" w:space="0" w:color="auto"/>
            <w:bottom w:val="none" w:sz="0" w:space="0" w:color="auto"/>
            <w:right w:val="none" w:sz="0" w:space="0" w:color="auto"/>
          </w:divBdr>
        </w:div>
        <w:div w:id="205484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7147</TotalTime>
  <Pages>6</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Shaffer</dc:creator>
  <cp:keywords/>
  <dc:description/>
  <cp:lastModifiedBy>Joshua Shaffer</cp:lastModifiedBy>
  <cp:revision>2</cp:revision>
  <dcterms:created xsi:type="dcterms:W3CDTF">2017-12-29T19:58:00Z</dcterms:created>
  <dcterms:modified xsi:type="dcterms:W3CDTF">2018-01-09T20:08:00Z</dcterms:modified>
</cp:coreProperties>
</file>