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1781" w14:textId="77777777" w:rsidR="00C44D61" w:rsidRDefault="00EB46E4" w:rsidP="00E05E6F">
      <w:pPr>
        <w:pStyle w:val="Title"/>
      </w:pPr>
      <w:r w:rsidRPr="00EB46E4">
        <w:t>VistA Adaptive Maintenance VAEC Security (VAM)</w:t>
      </w:r>
    </w:p>
    <w:p w14:paraId="21659192" w14:textId="1D7AF784" w:rsidR="00AE1DED" w:rsidRDefault="00EB46E4" w:rsidP="00AE1DED">
      <w:pPr>
        <w:pStyle w:val="Title"/>
      </w:pPr>
      <w:r w:rsidRPr="00EB46E4">
        <w:t>Deployment</w:t>
      </w:r>
      <w:r w:rsidR="00852346">
        <w:t xml:space="preserve">, </w:t>
      </w:r>
      <w:r w:rsidRPr="00EB46E4">
        <w:t>Installation</w:t>
      </w:r>
      <w:r w:rsidR="00852346">
        <w:t>, Backout,</w:t>
      </w:r>
      <w:r w:rsidR="00852346">
        <w:br/>
        <w:t>and Rollback</w:t>
      </w:r>
      <w:r w:rsidRPr="00EB46E4">
        <w:t xml:space="preserve"> Guide</w:t>
      </w:r>
      <w:r w:rsidR="008514B0">
        <w:t xml:space="preserve"> (DIBR)</w:t>
      </w:r>
    </w:p>
    <w:p w14:paraId="508E627C" w14:textId="77777777" w:rsidR="00AE1DED" w:rsidRDefault="00AE1DED" w:rsidP="00060433">
      <w:pPr>
        <w:pStyle w:val="CoverImage"/>
      </w:pPr>
      <w:r>
        <w:rPr>
          <w:noProof/>
        </w:rPr>
        <w:drawing>
          <wp:inline distT="0" distB="0" distL="0" distR="0" wp14:anchorId="091FC19B" wp14:editId="22530910">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164FDBA" w14:textId="6A9798E8" w:rsidR="00AE1DED" w:rsidRDefault="00DB4268" w:rsidP="00AE1DED">
      <w:pPr>
        <w:pStyle w:val="PubDate"/>
      </w:pPr>
      <w:r>
        <w:t>November</w:t>
      </w:r>
      <w:r w:rsidR="00AE1DED">
        <w:t xml:space="preserve"> </w:t>
      </w:r>
      <w:r w:rsidR="00EB46E4">
        <w:t>2019</w:t>
      </w:r>
    </w:p>
    <w:p w14:paraId="1A667169" w14:textId="1BC6E9D6" w:rsidR="00105215" w:rsidRDefault="00AE1DED" w:rsidP="00105215">
      <w:pPr>
        <w:pStyle w:val="Title2"/>
      </w:pPr>
      <w:r>
        <w:t xml:space="preserve">Version </w:t>
      </w:r>
      <w:r w:rsidR="00EB46E4">
        <w:t>1.</w:t>
      </w:r>
      <w:r w:rsidR="00DB4268">
        <w:t>2</w:t>
      </w:r>
    </w:p>
    <w:p w14:paraId="67197C65" w14:textId="77777777" w:rsidR="00105215" w:rsidRDefault="00105215" w:rsidP="00105215">
      <w:pPr>
        <w:pStyle w:val="Subtitle"/>
      </w:pPr>
      <w:r>
        <w:t>Department of Veterans Affairs</w:t>
      </w:r>
    </w:p>
    <w:p w14:paraId="57C61D52" w14:textId="77777777" w:rsidR="009A1D9A" w:rsidRDefault="009A1D9A" w:rsidP="009A1D9A"/>
    <w:p w14:paraId="665FC73A"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036AE041" w14:textId="77777777" w:rsidR="009A1D9A" w:rsidRDefault="009A1D9A" w:rsidP="009A1D9A">
      <w:pPr>
        <w:pStyle w:val="Title2"/>
      </w:pPr>
      <w:r>
        <w:lastRenderedPageBreak/>
        <w:t>Revision History</w:t>
      </w:r>
    </w:p>
    <w:tbl>
      <w:tblPr>
        <w:tblStyle w:val="JLV-CV"/>
        <w:tblW w:w="0" w:type="auto"/>
        <w:tblLook w:val="04A0" w:firstRow="1" w:lastRow="0" w:firstColumn="1" w:lastColumn="0" w:noHBand="0" w:noVBand="1"/>
      </w:tblPr>
      <w:tblGrid>
        <w:gridCol w:w="1255"/>
        <w:gridCol w:w="964"/>
        <w:gridCol w:w="5966"/>
        <w:gridCol w:w="1165"/>
      </w:tblGrid>
      <w:tr w:rsidR="009A1D9A" w:rsidRPr="00AC0E30" w14:paraId="10DEEA8C" w14:textId="77777777" w:rsidTr="00DD0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29CB78" w14:textId="77777777" w:rsidR="009A1D9A" w:rsidRPr="00AC0E30" w:rsidRDefault="009A1D9A" w:rsidP="00AC0E30">
            <w:r w:rsidRPr="00AC0E30">
              <w:t>Date</w:t>
            </w:r>
          </w:p>
        </w:tc>
        <w:tc>
          <w:tcPr>
            <w:tcW w:w="964" w:type="dxa"/>
          </w:tcPr>
          <w:p w14:paraId="7C6F9AB9"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Version</w:t>
            </w:r>
          </w:p>
        </w:tc>
        <w:tc>
          <w:tcPr>
            <w:tcW w:w="5966" w:type="dxa"/>
          </w:tcPr>
          <w:p w14:paraId="608FAD22"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Description</w:t>
            </w:r>
          </w:p>
        </w:tc>
        <w:tc>
          <w:tcPr>
            <w:tcW w:w="1165" w:type="dxa"/>
          </w:tcPr>
          <w:p w14:paraId="02F1C9FF"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Author</w:t>
            </w:r>
          </w:p>
        </w:tc>
      </w:tr>
      <w:tr w:rsidR="00C0735E" w:rsidRPr="00AC0E30" w14:paraId="75267658"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038FBF07" w14:textId="0557E1A8" w:rsidR="00C0735E" w:rsidRDefault="00C0735E" w:rsidP="00C0735E">
            <w:bookmarkStart w:id="0" w:name="_GoBack" w:colFirst="2" w:colLast="2"/>
            <w:r w:rsidRPr="00DB658C">
              <w:rPr>
                <w:b w:val="0"/>
              </w:rPr>
              <w:t>11/04/2019</w:t>
            </w:r>
          </w:p>
        </w:tc>
        <w:tc>
          <w:tcPr>
            <w:tcW w:w="964" w:type="dxa"/>
          </w:tcPr>
          <w:p w14:paraId="3CA0245E" w14:textId="0590E51A" w:rsidR="00C0735E" w:rsidRDefault="00C0735E" w:rsidP="00C0735E">
            <w:pPr>
              <w:cnfStyle w:val="000000000000" w:firstRow="0" w:lastRow="0" w:firstColumn="0" w:lastColumn="0" w:oddVBand="0" w:evenVBand="0" w:oddHBand="0" w:evenHBand="0" w:firstRowFirstColumn="0" w:firstRowLastColumn="0" w:lastRowFirstColumn="0" w:lastRowLastColumn="0"/>
            </w:pPr>
            <w:r>
              <w:t>1.2</w:t>
            </w:r>
          </w:p>
        </w:tc>
        <w:tc>
          <w:tcPr>
            <w:tcW w:w="5966" w:type="dxa"/>
          </w:tcPr>
          <w:p w14:paraId="66A00629" w14:textId="73D3EDF1" w:rsidR="00C0735E" w:rsidRDefault="00C0735E" w:rsidP="00C0735E">
            <w:pPr>
              <w:cnfStyle w:val="000000000000" w:firstRow="0" w:lastRow="0" w:firstColumn="0" w:lastColumn="0" w:oddVBand="0" w:evenVBand="0" w:oddHBand="0" w:evenHBand="0" w:firstRowFirstColumn="0" w:firstRowLastColumn="0" w:lastRowFirstColumn="0" w:lastRowLastColumn="0"/>
            </w:pPr>
            <w:r>
              <w:t>Updated and delivered to the client</w:t>
            </w:r>
          </w:p>
        </w:tc>
        <w:tc>
          <w:tcPr>
            <w:tcW w:w="1165" w:type="dxa"/>
          </w:tcPr>
          <w:p w14:paraId="24192ED5" w14:textId="7002ECBA" w:rsidR="00C0735E" w:rsidRDefault="00C0735E" w:rsidP="00C0735E">
            <w:pPr>
              <w:cnfStyle w:val="000000000000" w:firstRow="0" w:lastRow="0" w:firstColumn="0" w:lastColumn="0" w:oddVBand="0" w:evenVBand="0" w:oddHBand="0" w:evenHBand="0" w:firstRowFirstColumn="0" w:firstRowLastColumn="0" w:lastRowFirstColumn="0" w:lastRowLastColumn="0"/>
            </w:pPr>
            <w:r>
              <w:t>AbleVets</w:t>
            </w:r>
          </w:p>
        </w:tc>
      </w:tr>
      <w:bookmarkEnd w:id="0"/>
      <w:tr w:rsidR="00C0735E" w:rsidRPr="00AC0E30" w14:paraId="3F561943"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55C144AF" w14:textId="7ED7AC37" w:rsidR="00C0735E" w:rsidRDefault="00C0735E" w:rsidP="00C0735E">
            <w:pPr>
              <w:rPr>
                <w:b w:val="0"/>
              </w:rPr>
            </w:pPr>
            <w:r>
              <w:rPr>
                <w:b w:val="0"/>
              </w:rPr>
              <w:t>08/02/2019</w:t>
            </w:r>
          </w:p>
        </w:tc>
        <w:tc>
          <w:tcPr>
            <w:tcW w:w="964" w:type="dxa"/>
          </w:tcPr>
          <w:p w14:paraId="7274E23C" w14:textId="4BCEB50E" w:rsidR="00C0735E" w:rsidRDefault="00C0735E" w:rsidP="00C0735E">
            <w:pPr>
              <w:cnfStyle w:val="000000000000" w:firstRow="0" w:lastRow="0" w:firstColumn="0" w:lastColumn="0" w:oddVBand="0" w:evenVBand="0" w:oddHBand="0" w:evenHBand="0" w:firstRowFirstColumn="0" w:firstRowLastColumn="0" w:lastRowFirstColumn="0" w:lastRowLastColumn="0"/>
            </w:pPr>
            <w:r>
              <w:t>1.1</w:t>
            </w:r>
          </w:p>
        </w:tc>
        <w:tc>
          <w:tcPr>
            <w:tcW w:w="5966" w:type="dxa"/>
          </w:tcPr>
          <w:p w14:paraId="091810E2" w14:textId="7C0ACC60" w:rsidR="00C0735E" w:rsidRDefault="00C0735E" w:rsidP="00C0735E">
            <w:pPr>
              <w:cnfStyle w:val="000000000000" w:firstRow="0" w:lastRow="0" w:firstColumn="0" w:lastColumn="0" w:oddVBand="0" w:evenVBand="0" w:oddHBand="0" w:evenHBand="0" w:firstRowFirstColumn="0" w:firstRowLastColumn="0" w:lastRowFirstColumn="0" w:lastRowLastColumn="0"/>
            </w:pPr>
            <w:r>
              <w:t>Updated and delivered to the client</w:t>
            </w:r>
          </w:p>
        </w:tc>
        <w:tc>
          <w:tcPr>
            <w:tcW w:w="1165" w:type="dxa"/>
          </w:tcPr>
          <w:p w14:paraId="7B4C75F4" w14:textId="4BF2E97A" w:rsidR="00C0735E" w:rsidRPr="00AC0E30" w:rsidRDefault="00C0735E" w:rsidP="00C0735E">
            <w:pPr>
              <w:cnfStyle w:val="000000000000" w:firstRow="0" w:lastRow="0" w:firstColumn="0" w:lastColumn="0" w:oddVBand="0" w:evenVBand="0" w:oddHBand="0" w:evenHBand="0" w:firstRowFirstColumn="0" w:firstRowLastColumn="0" w:lastRowFirstColumn="0" w:lastRowLastColumn="0"/>
            </w:pPr>
            <w:r>
              <w:t>AbleVets</w:t>
            </w:r>
          </w:p>
        </w:tc>
      </w:tr>
      <w:tr w:rsidR="00C0735E" w:rsidRPr="00AC0E30" w14:paraId="4A34DBCF"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52D8A519" w14:textId="13F11B0A" w:rsidR="00C0735E" w:rsidRDefault="00C0735E" w:rsidP="00C0735E">
            <w:pPr>
              <w:rPr>
                <w:b w:val="0"/>
              </w:rPr>
            </w:pPr>
            <w:r>
              <w:rPr>
                <w:b w:val="0"/>
              </w:rPr>
              <w:t>05/02/2019</w:t>
            </w:r>
          </w:p>
        </w:tc>
        <w:tc>
          <w:tcPr>
            <w:tcW w:w="964" w:type="dxa"/>
          </w:tcPr>
          <w:p w14:paraId="5C428F51" w14:textId="54E6BCAB" w:rsidR="00C0735E" w:rsidRDefault="00C0735E" w:rsidP="00C0735E">
            <w:pPr>
              <w:cnfStyle w:val="000000000000" w:firstRow="0" w:lastRow="0" w:firstColumn="0" w:lastColumn="0" w:oddVBand="0" w:evenVBand="0" w:oddHBand="0" w:evenHBand="0" w:firstRowFirstColumn="0" w:firstRowLastColumn="0" w:lastRowFirstColumn="0" w:lastRowLastColumn="0"/>
            </w:pPr>
            <w:r>
              <w:t>1.0</w:t>
            </w:r>
          </w:p>
        </w:tc>
        <w:tc>
          <w:tcPr>
            <w:tcW w:w="5966" w:type="dxa"/>
          </w:tcPr>
          <w:p w14:paraId="0080EB19" w14:textId="6F7D7A61" w:rsidR="00C0735E" w:rsidRDefault="00C0735E" w:rsidP="00C0735E">
            <w:pPr>
              <w:cnfStyle w:val="000000000000" w:firstRow="0" w:lastRow="0" w:firstColumn="0" w:lastColumn="0" w:oddVBand="0" w:evenVBand="0" w:oddHBand="0" w:evenHBand="0" w:firstRowFirstColumn="0" w:firstRowLastColumn="0" w:lastRowFirstColumn="0" w:lastRowLastColumn="0"/>
            </w:pPr>
            <w:r>
              <w:t>Updated and delivered to the client</w:t>
            </w:r>
          </w:p>
        </w:tc>
        <w:tc>
          <w:tcPr>
            <w:tcW w:w="1165" w:type="dxa"/>
          </w:tcPr>
          <w:p w14:paraId="6CC7DB4C" w14:textId="77777777" w:rsidR="00C0735E" w:rsidRPr="00AC0E30" w:rsidRDefault="00C0735E" w:rsidP="00C0735E">
            <w:pPr>
              <w:cnfStyle w:val="000000000000" w:firstRow="0" w:lastRow="0" w:firstColumn="0" w:lastColumn="0" w:oddVBand="0" w:evenVBand="0" w:oddHBand="0" w:evenHBand="0" w:firstRowFirstColumn="0" w:firstRowLastColumn="0" w:lastRowFirstColumn="0" w:lastRowLastColumn="0"/>
            </w:pPr>
            <w:r w:rsidRPr="00AC0E30">
              <w:t>AbleVets</w:t>
            </w:r>
          </w:p>
        </w:tc>
      </w:tr>
      <w:tr w:rsidR="00C0735E" w:rsidRPr="00AC0E30" w14:paraId="7630D21D"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68E17A79" w14:textId="77777777" w:rsidR="00C0735E" w:rsidRPr="00DD008F" w:rsidRDefault="00C0735E" w:rsidP="00C0735E">
            <w:pPr>
              <w:rPr>
                <w:b w:val="0"/>
              </w:rPr>
            </w:pPr>
            <w:r>
              <w:rPr>
                <w:b w:val="0"/>
              </w:rPr>
              <w:t>01/03/2019</w:t>
            </w:r>
          </w:p>
        </w:tc>
        <w:tc>
          <w:tcPr>
            <w:tcW w:w="964" w:type="dxa"/>
          </w:tcPr>
          <w:p w14:paraId="2D2471D7" w14:textId="46F71A8A" w:rsidR="00C0735E" w:rsidRPr="00AC0E30" w:rsidRDefault="00C0735E" w:rsidP="00C0735E">
            <w:pPr>
              <w:cnfStyle w:val="000000000000" w:firstRow="0" w:lastRow="0" w:firstColumn="0" w:lastColumn="0" w:oddVBand="0" w:evenVBand="0" w:oddHBand="0" w:evenHBand="0" w:firstRowFirstColumn="0" w:firstRowLastColumn="0" w:lastRowFirstColumn="0" w:lastRowLastColumn="0"/>
            </w:pPr>
            <w:r>
              <w:t>0.1</w:t>
            </w:r>
          </w:p>
        </w:tc>
        <w:tc>
          <w:tcPr>
            <w:tcW w:w="5966" w:type="dxa"/>
          </w:tcPr>
          <w:p w14:paraId="6A2FFE93" w14:textId="77777777" w:rsidR="00C0735E" w:rsidRPr="00AC0E30" w:rsidRDefault="00C0735E" w:rsidP="00C0735E">
            <w:pPr>
              <w:cnfStyle w:val="000000000000" w:firstRow="0" w:lastRow="0" w:firstColumn="0" w:lastColumn="0" w:oddVBand="0" w:evenVBand="0" w:oddHBand="0" w:evenHBand="0" w:firstRowFirstColumn="0" w:firstRowLastColumn="0" w:lastRowFirstColumn="0" w:lastRowLastColumn="0"/>
            </w:pPr>
            <w:r>
              <w:t>Initial draft of the document</w:t>
            </w:r>
          </w:p>
        </w:tc>
        <w:tc>
          <w:tcPr>
            <w:tcW w:w="1165" w:type="dxa"/>
          </w:tcPr>
          <w:p w14:paraId="4E463374" w14:textId="77777777" w:rsidR="00C0735E" w:rsidRPr="00AC0E30" w:rsidRDefault="00C0735E" w:rsidP="00C0735E">
            <w:pPr>
              <w:cnfStyle w:val="000000000000" w:firstRow="0" w:lastRow="0" w:firstColumn="0" w:lastColumn="0" w:oddVBand="0" w:evenVBand="0" w:oddHBand="0" w:evenHBand="0" w:firstRowFirstColumn="0" w:firstRowLastColumn="0" w:lastRowFirstColumn="0" w:lastRowLastColumn="0"/>
            </w:pPr>
            <w:r w:rsidRPr="00AC0E30">
              <w:t>AbleVets</w:t>
            </w:r>
          </w:p>
        </w:tc>
      </w:tr>
    </w:tbl>
    <w:p w14:paraId="49F98EBB" w14:textId="77777777" w:rsidR="00B4126B" w:rsidRPr="00B4126B" w:rsidRDefault="00B4126B" w:rsidP="00B4126B"/>
    <w:p w14:paraId="05E580DE" w14:textId="1256648F" w:rsidR="009A1D9A" w:rsidRDefault="009A1D9A" w:rsidP="009A1D9A">
      <w:pPr>
        <w:pStyle w:val="Title2"/>
      </w:pPr>
      <w:r>
        <w:t>Artifact Rationale</w:t>
      </w:r>
    </w:p>
    <w:p w14:paraId="508D6B76" w14:textId="77777777" w:rsidR="00DD008F" w:rsidRDefault="00DD008F" w:rsidP="00DD008F">
      <w:pPr>
        <w:pStyle w:val="BodyText"/>
      </w:pPr>
      <w:r>
        <w:t xml:space="preserve">This document describes the </w:t>
      </w:r>
      <w:r w:rsidR="007C3BCC">
        <w:t xml:space="preserve">deployment, installation, backout, and rollback plans </w:t>
      </w:r>
      <w:r>
        <w:t xml:space="preserve">for new products going into the VA Enterprise. The </w:t>
      </w:r>
      <w:r w:rsidR="007C3BCC">
        <w:t>guide</w:t>
      </w:r>
      <w:r>
        <w:t xml:space="preserve"> includes information about system support, issue tracking, escalation processes, and roles and responsibilities involved in all those activities. Its purpose is to provide clients, stakeholders, and support personnel with a smooth transition to the new product or software, and should be structured appropriately, to reflect particulars of these procedures at a single or at multiple locations.</w:t>
      </w:r>
    </w:p>
    <w:p w14:paraId="5C606B27" w14:textId="7FD04ED8" w:rsidR="00B4126B" w:rsidRDefault="00DD008F" w:rsidP="00DD008F">
      <w:pPr>
        <w:pStyle w:val="BodyText"/>
      </w:pPr>
      <w:r>
        <w:t>Per the Veteran-focused Integrat</w:t>
      </w:r>
      <w:r w:rsidR="00DC5245">
        <w:t>ion</w:t>
      </w:r>
      <w:r>
        <w:t xml:space="preserve"> Process (VIP) Guide, the Deployment, Installation, Backout, and Rollback </w:t>
      </w:r>
      <w:r w:rsidR="007C3BCC">
        <w:t>Guide</w:t>
      </w:r>
      <w:r>
        <w:t xml:space="preserve"> is required to be completed prior to Critical Decision Point #2 (CD #2), with the expectation that it will be updated throughout the lifecycle of the project for each build, as needed.</w:t>
      </w:r>
    </w:p>
    <w:p w14:paraId="79FB9679" w14:textId="77777777" w:rsidR="00B4126B" w:rsidRDefault="00B4126B" w:rsidP="00B4126B">
      <w:pPr>
        <w:pStyle w:val="TOCHeading"/>
      </w:pPr>
      <w:r>
        <w:lastRenderedPageBreak/>
        <w:t>Table of Contents</w:t>
      </w:r>
    </w:p>
    <w:p w14:paraId="3FD9B637" w14:textId="6D5E424E" w:rsidR="007F53B3"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284420" w:history="1">
        <w:r w:rsidR="007F53B3" w:rsidRPr="00621B1E">
          <w:rPr>
            <w:rStyle w:val="Hyperlink"/>
          </w:rPr>
          <w:t>1.</w:t>
        </w:r>
        <w:r w:rsidR="007F53B3">
          <w:rPr>
            <w:rFonts w:asciiTheme="minorHAnsi" w:hAnsiTheme="minorHAnsi"/>
            <w:b w:val="0"/>
            <w:sz w:val="22"/>
          </w:rPr>
          <w:tab/>
        </w:r>
        <w:r w:rsidR="007F53B3" w:rsidRPr="00621B1E">
          <w:rPr>
            <w:rStyle w:val="Hyperlink"/>
          </w:rPr>
          <w:t>Introduction</w:t>
        </w:r>
        <w:r w:rsidR="007F53B3">
          <w:rPr>
            <w:webHidden/>
          </w:rPr>
          <w:tab/>
        </w:r>
        <w:r w:rsidR="007F53B3">
          <w:rPr>
            <w:webHidden/>
          </w:rPr>
          <w:fldChar w:fldCharType="begin"/>
        </w:r>
        <w:r w:rsidR="007F53B3">
          <w:rPr>
            <w:webHidden/>
          </w:rPr>
          <w:instrText xml:space="preserve"> PAGEREF _Toc15284420 \h </w:instrText>
        </w:r>
        <w:r w:rsidR="007F53B3">
          <w:rPr>
            <w:webHidden/>
          </w:rPr>
        </w:r>
        <w:r w:rsidR="007F53B3">
          <w:rPr>
            <w:webHidden/>
          </w:rPr>
          <w:fldChar w:fldCharType="separate"/>
        </w:r>
        <w:r w:rsidR="007F53B3">
          <w:rPr>
            <w:webHidden/>
          </w:rPr>
          <w:t>1</w:t>
        </w:r>
        <w:r w:rsidR="007F53B3">
          <w:rPr>
            <w:webHidden/>
          </w:rPr>
          <w:fldChar w:fldCharType="end"/>
        </w:r>
      </w:hyperlink>
    </w:p>
    <w:p w14:paraId="1E3043C2" w14:textId="30140915" w:rsidR="007F53B3" w:rsidRDefault="00C0735E">
      <w:pPr>
        <w:pStyle w:val="TOC2"/>
        <w:rPr>
          <w:rFonts w:asciiTheme="minorHAnsi" w:hAnsiTheme="minorHAnsi"/>
          <w:b w:val="0"/>
          <w:sz w:val="22"/>
        </w:rPr>
      </w:pPr>
      <w:hyperlink w:anchor="_Toc15284421" w:history="1">
        <w:r w:rsidR="007F53B3" w:rsidRPr="00621B1E">
          <w:rPr>
            <w:rStyle w:val="Hyperlink"/>
          </w:rPr>
          <w:t>1.1.</w:t>
        </w:r>
        <w:r w:rsidR="007F53B3">
          <w:rPr>
            <w:rFonts w:asciiTheme="minorHAnsi" w:hAnsiTheme="minorHAnsi"/>
            <w:b w:val="0"/>
            <w:sz w:val="22"/>
          </w:rPr>
          <w:tab/>
        </w:r>
        <w:r w:rsidR="007F53B3" w:rsidRPr="00621B1E">
          <w:rPr>
            <w:rStyle w:val="Hyperlink"/>
          </w:rPr>
          <w:t>Purpose</w:t>
        </w:r>
        <w:r w:rsidR="007F53B3">
          <w:rPr>
            <w:webHidden/>
          </w:rPr>
          <w:tab/>
        </w:r>
        <w:r w:rsidR="007F53B3">
          <w:rPr>
            <w:webHidden/>
          </w:rPr>
          <w:fldChar w:fldCharType="begin"/>
        </w:r>
        <w:r w:rsidR="007F53B3">
          <w:rPr>
            <w:webHidden/>
          </w:rPr>
          <w:instrText xml:space="preserve"> PAGEREF _Toc15284421 \h </w:instrText>
        </w:r>
        <w:r w:rsidR="007F53B3">
          <w:rPr>
            <w:webHidden/>
          </w:rPr>
        </w:r>
        <w:r w:rsidR="007F53B3">
          <w:rPr>
            <w:webHidden/>
          </w:rPr>
          <w:fldChar w:fldCharType="separate"/>
        </w:r>
        <w:r w:rsidR="007F53B3">
          <w:rPr>
            <w:webHidden/>
          </w:rPr>
          <w:t>1</w:t>
        </w:r>
        <w:r w:rsidR="007F53B3">
          <w:rPr>
            <w:webHidden/>
          </w:rPr>
          <w:fldChar w:fldCharType="end"/>
        </w:r>
      </w:hyperlink>
    </w:p>
    <w:p w14:paraId="3CA432E8" w14:textId="37AB9C16" w:rsidR="007F53B3" w:rsidRDefault="00C0735E">
      <w:pPr>
        <w:pStyle w:val="TOC2"/>
        <w:rPr>
          <w:rFonts w:asciiTheme="minorHAnsi" w:hAnsiTheme="minorHAnsi"/>
          <w:b w:val="0"/>
          <w:sz w:val="22"/>
        </w:rPr>
      </w:pPr>
      <w:hyperlink w:anchor="_Toc15284422" w:history="1">
        <w:r w:rsidR="007F53B3" w:rsidRPr="00621B1E">
          <w:rPr>
            <w:rStyle w:val="Hyperlink"/>
          </w:rPr>
          <w:t>1.2.</w:t>
        </w:r>
        <w:r w:rsidR="007F53B3">
          <w:rPr>
            <w:rFonts w:asciiTheme="minorHAnsi" w:hAnsiTheme="minorHAnsi"/>
            <w:b w:val="0"/>
            <w:sz w:val="22"/>
          </w:rPr>
          <w:tab/>
        </w:r>
        <w:r w:rsidR="007F53B3" w:rsidRPr="00621B1E">
          <w:rPr>
            <w:rStyle w:val="Hyperlink"/>
          </w:rPr>
          <w:t>Dependencies</w:t>
        </w:r>
        <w:r w:rsidR="007F53B3">
          <w:rPr>
            <w:webHidden/>
          </w:rPr>
          <w:tab/>
        </w:r>
        <w:r w:rsidR="007F53B3">
          <w:rPr>
            <w:webHidden/>
          </w:rPr>
          <w:fldChar w:fldCharType="begin"/>
        </w:r>
        <w:r w:rsidR="007F53B3">
          <w:rPr>
            <w:webHidden/>
          </w:rPr>
          <w:instrText xml:space="preserve"> PAGEREF _Toc15284422 \h </w:instrText>
        </w:r>
        <w:r w:rsidR="007F53B3">
          <w:rPr>
            <w:webHidden/>
          </w:rPr>
        </w:r>
        <w:r w:rsidR="007F53B3">
          <w:rPr>
            <w:webHidden/>
          </w:rPr>
          <w:fldChar w:fldCharType="separate"/>
        </w:r>
        <w:r w:rsidR="007F53B3">
          <w:rPr>
            <w:webHidden/>
          </w:rPr>
          <w:t>1</w:t>
        </w:r>
        <w:r w:rsidR="007F53B3">
          <w:rPr>
            <w:webHidden/>
          </w:rPr>
          <w:fldChar w:fldCharType="end"/>
        </w:r>
      </w:hyperlink>
    </w:p>
    <w:p w14:paraId="0241C86D" w14:textId="54D7F71B" w:rsidR="007F53B3" w:rsidRDefault="00C0735E">
      <w:pPr>
        <w:pStyle w:val="TOC2"/>
        <w:rPr>
          <w:rFonts w:asciiTheme="minorHAnsi" w:hAnsiTheme="minorHAnsi"/>
          <w:b w:val="0"/>
          <w:sz w:val="22"/>
        </w:rPr>
      </w:pPr>
      <w:hyperlink w:anchor="_Toc15284423" w:history="1">
        <w:r w:rsidR="007F53B3" w:rsidRPr="00621B1E">
          <w:rPr>
            <w:rStyle w:val="Hyperlink"/>
          </w:rPr>
          <w:t>1.3.</w:t>
        </w:r>
        <w:r w:rsidR="007F53B3">
          <w:rPr>
            <w:rFonts w:asciiTheme="minorHAnsi" w:hAnsiTheme="minorHAnsi"/>
            <w:b w:val="0"/>
            <w:sz w:val="22"/>
          </w:rPr>
          <w:tab/>
        </w:r>
        <w:r w:rsidR="007F53B3" w:rsidRPr="00621B1E">
          <w:rPr>
            <w:rStyle w:val="Hyperlink"/>
          </w:rPr>
          <w:t>Constraints</w:t>
        </w:r>
        <w:r w:rsidR="007F53B3">
          <w:rPr>
            <w:webHidden/>
          </w:rPr>
          <w:tab/>
        </w:r>
        <w:r w:rsidR="007F53B3">
          <w:rPr>
            <w:webHidden/>
          </w:rPr>
          <w:fldChar w:fldCharType="begin"/>
        </w:r>
        <w:r w:rsidR="007F53B3">
          <w:rPr>
            <w:webHidden/>
          </w:rPr>
          <w:instrText xml:space="preserve"> PAGEREF _Toc15284423 \h </w:instrText>
        </w:r>
        <w:r w:rsidR="007F53B3">
          <w:rPr>
            <w:webHidden/>
          </w:rPr>
        </w:r>
        <w:r w:rsidR="007F53B3">
          <w:rPr>
            <w:webHidden/>
          </w:rPr>
          <w:fldChar w:fldCharType="separate"/>
        </w:r>
        <w:r w:rsidR="007F53B3">
          <w:rPr>
            <w:webHidden/>
          </w:rPr>
          <w:t>2</w:t>
        </w:r>
        <w:r w:rsidR="007F53B3">
          <w:rPr>
            <w:webHidden/>
          </w:rPr>
          <w:fldChar w:fldCharType="end"/>
        </w:r>
      </w:hyperlink>
    </w:p>
    <w:p w14:paraId="30B29E6B" w14:textId="66A2B686" w:rsidR="007F53B3" w:rsidRDefault="00C0735E">
      <w:pPr>
        <w:pStyle w:val="TOC1"/>
        <w:rPr>
          <w:rFonts w:asciiTheme="minorHAnsi" w:hAnsiTheme="minorHAnsi"/>
          <w:b w:val="0"/>
          <w:sz w:val="22"/>
        </w:rPr>
      </w:pPr>
      <w:hyperlink w:anchor="_Toc15284424" w:history="1">
        <w:r w:rsidR="007F53B3" w:rsidRPr="00621B1E">
          <w:rPr>
            <w:rStyle w:val="Hyperlink"/>
          </w:rPr>
          <w:t>2.</w:t>
        </w:r>
        <w:r w:rsidR="007F53B3">
          <w:rPr>
            <w:rFonts w:asciiTheme="minorHAnsi" w:hAnsiTheme="minorHAnsi"/>
            <w:b w:val="0"/>
            <w:sz w:val="22"/>
          </w:rPr>
          <w:tab/>
        </w:r>
        <w:r w:rsidR="007F53B3" w:rsidRPr="00621B1E">
          <w:rPr>
            <w:rStyle w:val="Hyperlink"/>
          </w:rPr>
          <w:t>Roles and Responsibilities</w:t>
        </w:r>
        <w:r w:rsidR="007F53B3">
          <w:rPr>
            <w:webHidden/>
          </w:rPr>
          <w:tab/>
        </w:r>
        <w:r w:rsidR="007F53B3">
          <w:rPr>
            <w:webHidden/>
          </w:rPr>
          <w:fldChar w:fldCharType="begin"/>
        </w:r>
        <w:r w:rsidR="007F53B3">
          <w:rPr>
            <w:webHidden/>
          </w:rPr>
          <w:instrText xml:space="preserve"> PAGEREF _Toc15284424 \h </w:instrText>
        </w:r>
        <w:r w:rsidR="007F53B3">
          <w:rPr>
            <w:webHidden/>
          </w:rPr>
        </w:r>
        <w:r w:rsidR="007F53B3">
          <w:rPr>
            <w:webHidden/>
          </w:rPr>
          <w:fldChar w:fldCharType="separate"/>
        </w:r>
        <w:r w:rsidR="007F53B3">
          <w:rPr>
            <w:webHidden/>
          </w:rPr>
          <w:t>2</w:t>
        </w:r>
        <w:r w:rsidR="007F53B3">
          <w:rPr>
            <w:webHidden/>
          </w:rPr>
          <w:fldChar w:fldCharType="end"/>
        </w:r>
      </w:hyperlink>
    </w:p>
    <w:p w14:paraId="4F7437C7" w14:textId="79147DAC" w:rsidR="007F53B3" w:rsidRDefault="00C0735E">
      <w:pPr>
        <w:pStyle w:val="TOC1"/>
        <w:rPr>
          <w:rFonts w:asciiTheme="minorHAnsi" w:hAnsiTheme="minorHAnsi"/>
          <w:b w:val="0"/>
          <w:sz w:val="22"/>
        </w:rPr>
      </w:pPr>
      <w:hyperlink w:anchor="_Toc15284425" w:history="1">
        <w:r w:rsidR="007F53B3" w:rsidRPr="00621B1E">
          <w:rPr>
            <w:rStyle w:val="Hyperlink"/>
          </w:rPr>
          <w:t>3.</w:t>
        </w:r>
        <w:r w:rsidR="007F53B3">
          <w:rPr>
            <w:rFonts w:asciiTheme="minorHAnsi" w:hAnsiTheme="minorHAnsi"/>
            <w:b w:val="0"/>
            <w:sz w:val="22"/>
          </w:rPr>
          <w:tab/>
        </w:r>
        <w:r w:rsidR="007F53B3" w:rsidRPr="00621B1E">
          <w:rPr>
            <w:rStyle w:val="Hyperlink"/>
          </w:rPr>
          <w:t>Deployment</w:t>
        </w:r>
        <w:r w:rsidR="007F53B3">
          <w:rPr>
            <w:webHidden/>
          </w:rPr>
          <w:tab/>
        </w:r>
        <w:r w:rsidR="007F53B3">
          <w:rPr>
            <w:webHidden/>
          </w:rPr>
          <w:fldChar w:fldCharType="begin"/>
        </w:r>
        <w:r w:rsidR="007F53B3">
          <w:rPr>
            <w:webHidden/>
          </w:rPr>
          <w:instrText xml:space="preserve"> PAGEREF _Toc15284425 \h </w:instrText>
        </w:r>
        <w:r w:rsidR="007F53B3">
          <w:rPr>
            <w:webHidden/>
          </w:rPr>
        </w:r>
        <w:r w:rsidR="007F53B3">
          <w:rPr>
            <w:webHidden/>
          </w:rPr>
          <w:fldChar w:fldCharType="separate"/>
        </w:r>
        <w:r w:rsidR="007F53B3">
          <w:rPr>
            <w:webHidden/>
          </w:rPr>
          <w:t>2</w:t>
        </w:r>
        <w:r w:rsidR="007F53B3">
          <w:rPr>
            <w:webHidden/>
          </w:rPr>
          <w:fldChar w:fldCharType="end"/>
        </w:r>
      </w:hyperlink>
    </w:p>
    <w:p w14:paraId="388CB405" w14:textId="33AC9A2B" w:rsidR="007F53B3" w:rsidRDefault="00C0735E">
      <w:pPr>
        <w:pStyle w:val="TOC2"/>
        <w:rPr>
          <w:rFonts w:asciiTheme="minorHAnsi" w:hAnsiTheme="minorHAnsi"/>
          <w:b w:val="0"/>
          <w:sz w:val="22"/>
        </w:rPr>
      </w:pPr>
      <w:hyperlink w:anchor="_Toc15284426" w:history="1">
        <w:r w:rsidR="007F53B3" w:rsidRPr="00621B1E">
          <w:rPr>
            <w:rStyle w:val="Hyperlink"/>
          </w:rPr>
          <w:t>3.1.</w:t>
        </w:r>
        <w:r w:rsidR="007F53B3">
          <w:rPr>
            <w:rFonts w:asciiTheme="minorHAnsi" w:hAnsiTheme="minorHAnsi"/>
            <w:b w:val="0"/>
            <w:sz w:val="22"/>
          </w:rPr>
          <w:tab/>
        </w:r>
        <w:r w:rsidR="007F53B3" w:rsidRPr="00621B1E">
          <w:rPr>
            <w:rStyle w:val="Hyperlink"/>
          </w:rPr>
          <w:t>Timeline</w:t>
        </w:r>
        <w:r w:rsidR="007F53B3">
          <w:rPr>
            <w:webHidden/>
          </w:rPr>
          <w:tab/>
        </w:r>
        <w:r w:rsidR="007F53B3">
          <w:rPr>
            <w:webHidden/>
          </w:rPr>
          <w:fldChar w:fldCharType="begin"/>
        </w:r>
        <w:r w:rsidR="007F53B3">
          <w:rPr>
            <w:webHidden/>
          </w:rPr>
          <w:instrText xml:space="preserve"> PAGEREF _Toc15284426 \h </w:instrText>
        </w:r>
        <w:r w:rsidR="007F53B3">
          <w:rPr>
            <w:webHidden/>
          </w:rPr>
        </w:r>
        <w:r w:rsidR="007F53B3">
          <w:rPr>
            <w:webHidden/>
          </w:rPr>
          <w:fldChar w:fldCharType="separate"/>
        </w:r>
        <w:r w:rsidR="007F53B3">
          <w:rPr>
            <w:webHidden/>
          </w:rPr>
          <w:t>3</w:t>
        </w:r>
        <w:r w:rsidR="007F53B3">
          <w:rPr>
            <w:webHidden/>
          </w:rPr>
          <w:fldChar w:fldCharType="end"/>
        </w:r>
      </w:hyperlink>
    </w:p>
    <w:p w14:paraId="08E2FEC8" w14:textId="5E28AE02" w:rsidR="007F53B3" w:rsidRDefault="00C0735E">
      <w:pPr>
        <w:pStyle w:val="TOC2"/>
        <w:rPr>
          <w:rFonts w:asciiTheme="minorHAnsi" w:hAnsiTheme="minorHAnsi"/>
          <w:b w:val="0"/>
          <w:sz w:val="22"/>
        </w:rPr>
      </w:pPr>
      <w:hyperlink w:anchor="_Toc15284427" w:history="1">
        <w:r w:rsidR="007F53B3" w:rsidRPr="00621B1E">
          <w:rPr>
            <w:rStyle w:val="Hyperlink"/>
          </w:rPr>
          <w:t>3.2.</w:t>
        </w:r>
        <w:r w:rsidR="007F53B3">
          <w:rPr>
            <w:rFonts w:asciiTheme="minorHAnsi" w:hAnsiTheme="minorHAnsi"/>
            <w:b w:val="0"/>
            <w:sz w:val="22"/>
          </w:rPr>
          <w:tab/>
        </w:r>
        <w:r w:rsidR="007F53B3" w:rsidRPr="00621B1E">
          <w:rPr>
            <w:rStyle w:val="Hyperlink"/>
          </w:rPr>
          <w:t>Site Readiness Assessment</w:t>
        </w:r>
        <w:r w:rsidR="007F53B3">
          <w:rPr>
            <w:webHidden/>
          </w:rPr>
          <w:tab/>
        </w:r>
        <w:r w:rsidR="007F53B3">
          <w:rPr>
            <w:webHidden/>
          </w:rPr>
          <w:fldChar w:fldCharType="begin"/>
        </w:r>
        <w:r w:rsidR="007F53B3">
          <w:rPr>
            <w:webHidden/>
          </w:rPr>
          <w:instrText xml:space="preserve"> PAGEREF _Toc15284427 \h </w:instrText>
        </w:r>
        <w:r w:rsidR="007F53B3">
          <w:rPr>
            <w:webHidden/>
          </w:rPr>
        </w:r>
        <w:r w:rsidR="007F53B3">
          <w:rPr>
            <w:webHidden/>
          </w:rPr>
          <w:fldChar w:fldCharType="separate"/>
        </w:r>
        <w:r w:rsidR="007F53B3">
          <w:rPr>
            <w:webHidden/>
          </w:rPr>
          <w:t>3</w:t>
        </w:r>
        <w:r w:rsidR="007F53B3">
          <w:rPr>
            <w:webHidden/>
          </w:rPr>
          <w:fldChar w:fldCharType="end"/>
        </w:r>
      </w:hyperlink>
    </w:p>
    <w:p w14:paraId="075505C4" w14:textId="46FEA5C1" w:rsidR="007F53B3" w:rsidRDefault="00C0735E">
      <w:pPr>
        <w:pStyle w:val="TOC3"/>
        <w:rPr>
          <w:rFonts w:asciiTheme="minorHAnsi" w:hAnsiTheme="minorHAnsi"/>
          <w:b w:val="0"/>
          <w:sz w:val="22"/>
        </w:rPr>
      </w:pPr>
      <w:hyperlink w:anchor="_Toc15284428" w:history="1">
        <w:r w:rsidR="007F53B3" w:rsidRPr="00621B1E">
          <w:rPr>
            <w:rStyle w:val="Hyperlink"/>
          </w:rPr>
          <w:t>3.2.1.</w:t>
        </w:r>
        <w:r w:rsidR="007F53B3">
          <w:rPr>
            <w:rFonts w:asciiTheme="minorHAnsi" w:hAnsiTheme="minorHAnsi"/>
            <w:b w:val="0"/>
            <w:sz w:val="22"/>
          </w:rPr>
          <w:tab/>
        </w:r>
        <w:r w:rsidR="007F53B3" w:rsidRPr="00621B1E">
          <w:rPr>
            <w:rStyle w:val="Hyperlink"/>
          </w:rPr>
          <w:t>Deployment Topography (Targeted Architecture)</w:t>
        </w:r>
        <w:r w:rsidR="007F53B3">
          <w:rPr>
            <w:webHidden/>
          </w:rPr>
          <w:tab/>
        </w:r>
        <w:r w:rsidR="007F53B3">
          <w:rPr>
            <w:webHidden/>
          </w:rPr>
          <w:fldChar w:fldCharType="begin"/>
        </w:r>
        <w:r w:rsidR="007F53B3">
          <w:rPr>
            <w:webHidden/>
          </w:rPr>
          <w:instrText xml:space="preserve"> PAGEREF _Toc15284428 \h </w:instrText>
        </w:r>
        <w:r w:rsidR="007F53B3">
          <w:rPr>
            <w:webHidden/>
          </w:rPr>
        </w:r>
        <w:r w:rsidR="007F53B3">
          <w:rPr>
            <w:webHidden/>
          </w:rPr>
          <w:fldChar w:fldCharType="separate"/>
        </w:r>
        <w:r w:rsidR="007F53B3">
          <w:rPr>
            <w:webHidden/>
          </w:rPr>
          <w:t>3</w:t>
        </w:r>
        <w:r w:rsidR="007F53B3">
          <w:rPr>
            <w:webHidden/>
          </w:rPr>
          <w:fldChar w:fldCharType="end"/>
        </w:r>
      </w:hyperlink>
    </w:p>
    <w:p w14:paraId="63CAF223" w14:textId="598A6F32" w:rsidR="007F53B3" w:rsidRDefault="00C0735E">
      <w:pPr>
        <w:pStyle w:val="TOC3"/>
        <w:rPr>
          <w:rFonts w:asciiTheme="minorHAnsi" w:hAnsiTheme="minorHAnsi"/>
          <w:b w:val="0"/>
          <w:sz w:val="22"/>
        </w:rPr>
      </w:pPr>
      <w:hyperlink w:anchor="_Toc15284429" w:history="1">
        <w:r w:rsidR="007F53B3" w:rsidRPr="00621B1E">
          <w:rPr>
            <w:rStyle w:val="Hyperlink"/>
          </w:rPr>
          <w:t>3.2.2.</w:t>
        </w:r>
        <w:r w:rsidR="007F53B3">
          <w:rPr>
            <w:rFonts w:asciiTheme="minorHAnsi" w:hAnsiTheme="minorHAnsi"/>
            <w:b w:val="0"/>
            <w:sz w:val="22"/>
          </w:rPr>
          <w:tab/>
        </w:r>
        <w:r w:rsidR="007F53B3" w:rsidRPr="00621B1E">
          <w:rPr>
            <w:rStyle w:val="Hyperlink"/>
          </w:rPr>
          <w:t>Site Information (Locations, Deployment Recipients)</w:t>
        </w:r>
        <w:r w:rsidR="007F53B3">
          <w:rPr>
            <w:webHidden/>
          </w:rPr>
          <w:tab/>
        </w:r>
        <w:r w:rsidR="007F53B3">
          <w:rPr>
            <w:webHidden/>
          </w:rPr>
          <w:fldChar w:fldCharType="begin"/>
        </w:r>
        <w:r w:rsidR="007F53B3">
          <w:rPr>
            <w:webHidden/>
          </w:rPr>
          <w:instrText xml:space="preserve"> PAGEREF _Toc15284429 \h </w:instrText>
        </w:r>
        <w:r w:rsidR="007F53B3">
          <w:rPr>
            <w:webHidden/>
          </w:rPr>
        </w:r>
        <w:r w:rsidR="007F53B3">
          <w:rPr>
            <w:webHidden/>
          </w:rPr>
          <w:fldChar w:fldCharType="separate"/>
        </w:r>
        <w:r w:rsidR="007F53B3">
          <w:rPr>
            <w:webHidden/>
          </w:rPr>
          <w:t>3</w:t>
        </w:r>
        <w:r w:rsidR="007F53B3">
          <w:rPr>
            <w:webHidden/>
          </w:rPr>
          <w:fldChar w:fldCharType="end"/>
        </w:r>
      </w:hyperlink>
    </w:p>
    <w:p w14:paraId="7BB822EB" w14:textId="3E60D4DE" w:rsidR="007F53B3" w:rsidRDefault="00C0735E">
      <w:pPr>
        <w:pStyle w:val="TOC3"/>
        <w:rPr>
          <w:rFonts w:asciiTheme="minorHAnsi" w:hAnsiTheme="minorHAnsi"/>
          <w:b w:val="0"/>
          <w:sz w:val="22"/>
        </w:rPr>
      </w:pPr>
      <w:hyperlink w:anchor="_Toc15284430" w:history="1">
        <w:r w:rsidR="007F53B3" w:rsidRPr="00621B1E">
          <w:rPr>
            <w:rStyle w:val="Hyperlink"/>
          </w:rPr>
          <w:t>3.2.3.</w:t>
        </w:r>
        <w:r w:rsidR="007F53B3">
          <w:rPr>
            <w:rFonts w:asciiTheme="minorHAnsi" w:hAnsiTheme="minorHAnsi"/>
            <w:b w:val="0"/>
            <w:sz w:val="22"/>
          </w:rPr>
          <w:tab/>
        </w:r>
        <w:r w:rsidR="007F53B3" w:rsidRPr="00621B1E">
          <w:rPr>
            <w:rStyle w:val="Hyperlink"/>
          </w:rPr>
          <w:t>Site Preparation</w:t>
        </w:r>
        <w:r w:rsidR="007F53B3">
          <w:rPr>
            <w:webHidden/>
          </w:rPr>
          <w:tab/>
        </w:r>
        <w:r w:rsidR="007F53B3">
          <w:rPr>
            <w:webHidden/>
          </w:rPr>
          <w:fldChar w:fldCharType="begin"/>
        </w:r>
        <w:r w:rsidR="007F53B3">
          <w:rPr>
            <w:webHidden/>
          </w:rPr>
          <w:instrText xml:space="preserve"> PAGEREF _Toc15284430 \h </w:instrText>
        </w:r>
        <w:r w:rsidR="007F53B3">
          <w:rPr>
            <w:webHidden/>
          </w:rPr>
        </w:r>
        <w:r w:rsidR="007F53B3">
          <w:rPr>
            <w:webHidden/>
          </w:rPr>
          <w:fldChar w:fldCharType="separate"/>
        </w:r>
        <w:r w:rsidR="007F53B3">
          <w:rPr>
            <w:webHidden/>
          </w:rPr>
          <w:t>3</w:t>
        </w:r>
        <w:r w:rsidR="007F53B3">
          <w:rPr>
            <w:webHidden/>
          </w:rPr>
          <w:fldChar w:fldCharType="end"/>
        </w:r>
      </w:hyperlink>
    </w:p>
    <w:p w14:paraId="62209B63" w14:textId="3A987840" w:rsidR="007F53B3" w:rsidRDefault="00C0735E">
      <w:pPr>
        <w:pStyle w:val="TOC2"/>
        <w:rPr>
          <w:rFonts w:asciiTheme="minorHAnsi" w:hAnsiTheme="minorHAnsi"/>
          <w:b w:val="0"/>
          <w:sz w:val="22"/>
        </w:rPr>
      </w:pPr>
      <w:hyperlink w:anchor="_Toc15284431" w:history="1">
        <w:r w:rsidR="007F53B3" w:rsidRPr="00621B1E">
          <w:rPr>
            <w:rStyle w:val="Hyperlink"/>
          </w:rPr>
          <w:t>3.3.</w:t>
        </w:r>
        <w:r w:rsidR="007F53B3">
          <w:rPr>
            <w:rFonts w:asciiTheme="minorHAnsi" w:hAnsiTheme="minorHAnsi"/>
            <w:b w:val="0"/>
            <w:sz w:val="22"/>
          </w:rPr>
          <w:tab/>
        </w:r>
        <w:r w:rsidR="007F53B3" w:rsidRPr="00621B1E">
          <w:rPr>
            <w:rStyle w:val="Hyperlink"/>
          </w:rPr>
          <w:t>Resources</w:t>
        </w:r>
        <w:r w:rsidR="007F53B3">
          <w:rPr>
            <w:webHidden/>
          </w:rPr>
          <w:tab/>
        </w:r>
        <w:r w:rsidR="007F53B3">
          <w:rPr>
            <w:webHidden/>
          </w:rPr>
          <w:fldChar w:fldCharType="begin"/>
        </w:r>
        <w:r w:rsidR="007F53B3">
          <w:rPr>
            <w:webHidden/>
          </w:rPr>
          <w:instrText xml:space="preserve"> PAGEREF _Toc15284431 \h </w:instrText>
        </w:r>
        <w:r w:rsidR="007F53B3">
          <w:rPr>
            <w:webHidden/>
          </w:rPr>
        </w:r>
        <w:r w:rsidR="007F53B3">
          <w:rPr>
            <w:webHidden/>
          </w:rPr>
          <w:fldChar w:fldCharType="separate"/>
        </w:r>
        <w:r w:rsidR="007F53B3">
          <w:rPr>
            <w:webHidden/>
          </w:rPr>
          <w:t>3</w:t>
        </w:r>
        <w:r w:rsidR="007F53B3">
          <w:rPr>
            <w:webHidden/>
          </w:rPr>
          <w:fldChar w:fldCharType="end"/>
        </w:r>
      </w:hyperlink>
    </w:p>
    <w:p w14:paraId="17F61549" w14:textId="5C79FA7D" w:rsidR="007F53B3" w:rsidRDefault="00C0735E">
      <w:pPr>
        <w:pStyle w:val="TOC3"/>
        <w:rPr>
          <w:rFonts w:asciiTheme="minorHAnsi" w:hAnsiTheme="minorHAnsi"/>
          <w:b w:val="0"/>
          <w:sz w:val="22"/>
        </w:rPr>
      </w:pPr>
      <w:hyperlink w:anchor="_Toc15284432" w:history="1">
        <w:r w:rsidR="007F53B3" w:rsidRPr="00621B1E">
          <w:rPr>
            <w:rStyle w:val="Hyperlink"/>
          </w:rPr>
          <w:t>3.3.1.</w:t>
        </w:r>
        <w:r w:rsidR="007F53B3">
          <w:rPr>
            <w:rFonts w:asciiTheme="minorHAnsi" w:hAnsiTheme="minorHAnsi"/>
            <w:b w:val="0"/>
            <w:sz w:val="22"/>
          </w:rPr>
          <w:tab/>
        </w:r>
        <w:r w:rsidR="007F53B3" w:rsidRPr="00621B1E">
          <w:rPr>
            <w:rStyle w:val="Hyperlink"/>
          </w:rPr>
          <w:t>Facility Specifics</w:t>
        </w:r>
        <w:r w:rsidR="007F53B3">
          <w:rPr>
            <w:webHidden/>
          </w:rPr>
          <w:tab/>
        </w:r>
        <w:r w:rsidR="007F53B3">
          <w:rPr>
            <w:webHidden/>
          </w:rPr>
          <w:fldChar w:fldCharType="begin"/>
        </w:r>
        <w:r w:rsidR="007F53B3">
          <w:rPr>
            <w:webHidden/>
          </w:rPr>
          <w:instrText xml:space="preserve"> PAGEREF _Toc15284432 \h </w:instrText>
        </w:r>
        <w:r w:rsidR="007F53B3">
          <w:rPr>
            <w:webHidden/>
          </w:rPr>
        </w:r>
        <w:r w:rsidR="007F53B3">
          <w:rPr>
            <w:webHidden/>
          </w:rPr>
          <w:fldChar w:fldCharType="separate"/>
        </w:r>
        <w:r w:rsidR="007F53B3">
          <w:rPr>
            <w:webHidden/>
          </w:rPr>
          <w:t>3</w:t>
        </w:r>
        <w:r w:rsidR="007F53B3">
          <w:rPr>
            <w:webHidden/>
          </w:rPr>
          <w:fldChar w:fldCharType="end"/>
        </w:r>
      </w:hyperlink>
    </w:p>
    <w:p w14:paraId="569B4FB5" w14:textId="3D8A251A" w:rsidR="007F53B3" w:rsidRDefault="00C0735E">
      <w:pPr>
        <w:pStyle w:val="TOC3"/>
        <w:rPr>
          <w:rFonts w:asciiTheme="minorHAnsi" w:hAnsiTheme="minorHAnsi"/>
          <w:b w:val="0"/>
          <w:sz w:val="22"/>
        </w:rPr>
      </w:pPr>
      <w:hyperlink w:anchor="_Toc15284433" w:history="1">
        <w:r w:rsidR="007F53B3" w:rsidRPr="00621B1E">
          <w:rPr>
            <w:rStyle w:val="Hyperlink"/>
          </w:rPr>
          <w:t>3.3.2.</w:t>
        </w:r>
        <w:r w:rsidR="007F53B3">
          <w:rPr>
            <w:rFonts w:asciiTheme="minorHAnsi" w:hAnsiTheme="minorHAnsi"/>
            <w:b w:val="0"/>
            <w:sz w:val="22"/>
          </w:rPr>
          <w:tab/>
        </w:r>
        <w:r w:rsidR="007F53B3" w:rsidRPr="00621B1E">
          <w:rPr>
            <w:rStyle w:val="Hyperlink"/>
          </w:rPr>
          <w:t>Hardware</w:t>
        </w:r>
        <w:r w:rsidR="007F53B3">
          <w:rPr>
            <w:webHidden/>
          </w:rPr>
          <w:tab/>
        </w:r>
        <w:r w:rsidR="007F53B3">
          <w:rPr>
            <w:webHidden/>
          </w:rPr>
          <w:fldChar w:fldCharType="begin"/>
        </w:r>
        <w:r w:rsidR="007F53B3">
          <w:rPr>
            <w:webHidden/>
          </w:rPr>
          <w:instrText xml:space="preserve"> PAGEREF _Toc15284433 \h </w:instrText>
        </w:r>
        <w:r w:rsidR="007F53B3">
          <w:rPr>
            <w:webHidden/>
          </w:rPr>
        </w:r>
        <w:r w:rsidR="007F53B3">
          <w:rPr>
            <w:webHidden/>
          </w:rPr>
          <w:fldChar w:fldCharType="separate"/>
        </w:r>
        <w:r w:rsidR="007F53B3">
          <w:rPr>
            <w:webHidden/>
          </w:rPr>
          <w:t>3</w:t>
        </w:r>
        <w:r w:rsidR="007F53B3">
          <w:rPr>
            <w:webHidden/>
          </w:rPr>
          <w:fldChar w:fldCharType="end"/>
        </w:r>
      </w:hyperlink>
    </w:p>
    <w:p w14:paraId="1F4DC9D1" w14:textId="39F2C08D" w:rsidR="007F53B3" w:rsidRDefault="00C0735E">
      <w:pPr>
        <w:pStyle w:val="TOC3"/>
        <w:rPr>
          <w:rFonts w:asciiTheme="minorHAnsi" w:hAnsiTheme="minorHAnsi"/>
          <w:b w:val="0"/>
          <w:sz w:val="22"/>
        </w:rPr>
      </w:pPr>
      <w:hyperlink w:anchor="_Toc15284434" w:history="1">
        <w:r w:rsidR="007F53B3" w:rsidRPr="00621B1E">
          <w:rPr>
            <w:rStyle w:val="Hyperlink"/>
          </w:rPr>
          <w:t>3.3.3.</w:t>
        </w:r>
        <w:r w:rsidR="007F53B3">
          <w:rPr>
            <w:rFonts w:asciiTheme="minorHAnsi" w:hAnsiTheme="minorHAnsi"/>
            <w:b w:val="0"/>
            <w:sz w:val="22"/>
          </w:rPr>
          <w:tab/>
        </w:r>
        <w:r w:rsidR="007F53B3" w:rsidRPr="00621B1E">
          <w:rPr>
            <w:rStyle w:val="Hyperlink"/>
          </w:rPr>
          <w:t>Software</w:t>
        </w:r>
        <w:r w:rsidR="007F53B3">
          <w:rPr>
            <w:webHidden/>
          </w:rPr>
          <w:tab/>
        </w:r>
        <w:r w:rsidR="007F53B3">
          <w:rPr>
            <w:webHidden/>
          </w:rPr>
          <w:fldChar w:fldCharType="begin"/>
        </w:r>
        <w:r w:rsidR="007F53B3">
          <w:rPr>
            <w:webHidden/>
          </w:rPr>
          <w:instrText xml:space="preserve"> PAGEREF _Toc15284434 \h </w:instrText>
        </w:r>
        <w:r w:rsidR="007F53B3">
          <w:rPr>
            <w:webHidden/>
          </w:rPr>
        </w:r>
        <w:r w:rsidR="007F53B3">
          <w:rPr>
            <w:webHidden/>
          </w:rPr>
          <w:fldChar w:fldCharType="separate"/>
        </w:r>
        <w:r w:rsidR="007F53B3">
          <w:rPr>
            <w:webHidden/>
          </w:rPr>
          <w:t>4</w:t>
        </w:r>
        <w:r w:rsidR="007F53B3">
          <w:rPr>
            <w:webHidden/>
          </w:rPr>
          <w:fldChar w:fldCharType="end"/>
        </w:r>
      </w:hyperlink>
    </w:p>
    <w:p w14:paraId="06442275" w14:textId="5E1696FA" w:rsidR="007F53B3" w:rsidRDefault="00C0735E">
      <w:pPr>
        <w:pStyle w:val="TOC3"/>
        <w:rPr>
          <w:rFonts w:asciiTheme="minorHAnsi" w:hAnsiTheme="minorHAnsi"/>
          <w:b w:val="0"/>
          <w:sz w:val="22"/>
        </w:rPr>
      </w:pPr>
      <w:hyperlink w:anchor="_Toc15284435" w:history="1">
        <w:r w:rsidR="007F53B3" w:rsidRPr="00621B1E">
          <w:rPr>
            <w:rStyle w:val="Hyperlink"/>
          </w:rPr>
          <w:t>3.3.4.</w:t>
        </w:r>
        <w:r w:rsidR="007F53B3">
          <w:rPr>
            <w:rFonts w:asciiTheme="minorHAnsi" w:hAnsiTheme="minorHAnsi"/>
            <w:b w:val="0"/>
            <w:sz w:val="22"/>
          </w:rPr>
          <w:tab/>
        </w:r>
        <w:r w:rsidR="007F53B3" w:rsidRPr="00621B1E">
          <w:rPr>
            <w:rStyle w:val="Hyperlink"/>
          </w:rPr>
          <w:t>Communications</w:t>
        </w:r>
        <w:r w:rsidR="007F53B3">
          <w:rPr>
            <w:webHidden/>
          </w:rPr>
          <w:tab/>
        </w:r>
        <w:r w:rsidR="007F53B3">
          <w:rPr>
            <w:webHidden/>
          </w:rPr>
          <w:fldChar w:fldCharType="begin"/>
        </w:r>
        <w:r w:rsidR="007F53B3">
          <w:rPr>
            <w:webHidden/>
          </w:rPr>
          <w:instrText xml:space="preserve"> PAGEREF _Toc15284435 \h </w:instrText>
        </w:r>
        <w:r w:rsidR="007F53B3">
          <w:rPr>
            <w:webHidden/>
          </w:rPr>
        </w:r>
        <w:r w:rsidR="007F53B3">
          <w:rPr>
            <w:webHidden/>
          </w:rPr>
          <w:fldChar w:fldCharType="separate"/>
        </w:r>
        <w:r w:rsidR="007F53B3">
          <w:rPr>
            <w:webHidden/>
          </w:rPr>
          <w:t>4</w:t>
        </w:r>
        <w:r w:rsidR="007F53B3">
          <w:rPr>
            <w:webHidden/>
          </w:rPr>
          <w:fldChar w:fldCharType="end"/>
        </w:r>
      </w:hyperlink>
    </w:p>
    <w:p w14:paraId="7EEA9993" w14:textId="013648D0" w:rsidR="007F53B3" w:rsidRDefault="00C0735E">
      <w:pPr>
        <w:pStyle w:val="TOC4"/>
        <w:rPr>
          <w:rFonts w:asciiTheme="minorHAnsi" w:hAnsiTheme="minorHAnsi"/>
          <w:b w:val="0"/>
          <w:sz w:val="22"/>
          <w:szCs w:val="22"/>
        </w:rPr>
      </w:pPr>
      <w:hyperlink w:anchor="_Toc15284436" w:history="1">
        <w:r w:rsidR="007F53B3" w:rsidRPr="00621B1E">
          <w:rPr>
            <w:rStyle w:val="Hyperlink"/>
          </w:rPr>
          <w:t>3.3.4.1.</w:t>
        </w:r>
        <w:r w:rsidR="007F53B3">
          <w:rPr>
            <w:rFonts w:asciiTheme="minorHAnsi" w:hAnsiTheme="minorHAnsi"/>
            <w:b w:val="0"/>
            <w:sz w:val="22"/>
            <w:szCs w:val="22"/>
          </w:rPr>
          <w:tab/>
        </w:r>
        <w:r w:rsidR="007F53B3" w:rsidRPr="00621B1E">
          <w:rPr>
            <w:rStyle w:val="Hyperlink"/>
          </w:rPr>
          <w:t>Deployment/Installation/Backout Checklist</w:t>
        </w:r>
        <w:r w:rsidR="007F53B3">
          <w:rPr>
            <w:webHidden/>
          </w:rPr>
          <w:tab/>
        </w:r>
        <w:r w:rsidR="007F53B3">
          <w:rPr>
            <w:webHidden/>
          </w:rPr>
          <w:fldChar w:fldCharType="begin"/>
        </w:r>
        <w:r w:rsidR="007F53B3">
          <w:rPr>
            <w:webHidden/>
          </w:rPr>
          <w:instrText xml:space="preserve"> PAGEREF _Toc15284436 \h </w:instrText>
        </w:r>
        <w:r w:rsidR="007F53B3">
          <w:rPr>
            <w:webHidden/>
          </w:rPr>
        </w:r>
        <w:r w:rsidR="007F53B3">
          <w:rPr>
            <w:webHidden/>
          </w:rPr>
          <w:fldChar w:fldCharType="separate"/>
        </w:r>
        <w:r w:rsidR="007F53B3">
          <w:rPr>
            <w:webHidden/>
          </w:rPr>
          <w:t>4</w:t>
        </w:r>
        <w:r w:rsidR="007F53B3">
          <w:rPr>
            <w:webHidden/>
          </w:rPr>
          <w:fldChar w:fldCharType="end"/>
        </w:r>
      </w:hyperlink>
    </w:p>
    <w:p w14:paraId="091289A7" w14:textId="12B0E911" w:rsidR="007F53B3" w:rsidRDefault="00C0735E">
      <w:pPr>
        <w:pStyle w:val="TOC1"/>
        <w:rPr>
          <w:rFonts w:asciiTheme="minorHAnsi" w:hAnsiTheme="minorHAnsi"/>
          <w:b w:val="0"/>
          <w:sz w:val="22"/>
        </w:rPr>
      </w:pPr>
      <w:hyperlink w:anchor="_Toc15284437" w:history="1">
        <w:r w:rsidR="007F53B3" w:rsidRPr="00621B1E">
          <w:rPr>
            <w:rStyle w:val="Hyperlink"/>
          </w:rPr>
          <w:t>4.</w:t>
        </w:r>
        <w:r w:rsidR="007F53B3">
          <w:rPr>
            <w:rFonts w:asciiTheme="minorHAnsi" w:hAnsiTheme="minorHAnsi"/>
            <w:b w:val="0"/>
            <w:sz w:val="22"/>
          </w:rPr>
          <w:tab/>
        </w:r>
        <w:r w:rsidR="007F53B3" w:rsidRPr="00621B1E">
          <w:rPr>
            <w:rStyle w:val="Hyperlink"/>
          </w:rPr>
          <w:t>Installation</w:t>
        </w:r>
        <w:r w:rsidR="007F53B3">
          <w:rPr>
            <w:webHidden/>
          </w:rPr>
          <w:tab/>
        </w:r>
        <w:r w:rsidR="007F53B3">
          <w:rPr>
            <w:webHidden/>
          </w:rPr>
          <w:fldChar w:fldCharType="begin"/>
        </w:r>
        <w:r w:rsidR="007F53B3">
          <w:rPr>
            <w:webHidden/>
          </w:rPr>
          <w:instrText xml:space="preserve"> PAGEREF _Toc15284437 \h </w:instrText>
        </w:r>
        <w:r w:rsidR="007F53B3">
          <w:rPr>
            <w:webHidden/>
          </w:rPr>
        </w:r>
        <w:r w:rsidR="007F53B3">
          <w:rPr>
            <w:webHidden/>
          </w:rPr>
          <w:fldChar w:fldCharType="separate"/>
        </w:r>
        <w:r w:rsidR="007F53B3">
          <w:rPr>
            <w:webHidden/>
          </w:rPr>
          <w:t>4</w:t>
        </w:r>
        <w:r w:rsidR="007F53B3">
          <w:rPr>
            <w:webHidden/>
          </w:rPr>
          <w:fldChar w:fldCharType="end"/>
        </w:r>
      </w:hyperlink>
    </w:p>
    <w:p w14:paraId="273778DA" w14:textId="02CB60E3" w:rsidR="007F53B3" w:rsidRDefault="00C0735E">
      <w:pPr>
        <w:pStyle w:val="TOC2"/>
        <w:rPr>
          <w:rFonts w:asciiTheme="minorHAnsi" w:hAnsiTheme="minorHAnsi"/>
          <w:b w:val="0"/>
          <w:sz w:val="22"/>
        </w:rPr>
      </w:pPr>
      <w:hyperlink w:anchor="_Toc15284438" w:history="1">
        <w:r w:rsidR="007F53B3" w:rsidRPr="00621B1E">
          <w:rPr>
            <w:rStyle w:val="Hyperlink"/>
          </w:rPr>
          <w:t>4.1.</w:t>
        </w:r>
        <w:r w:rsidR="007F53B3">
          <w:rPr>
            <w:rFonts w:asciiTheme="minorHAnsi" w:hAnsiTheme="minorHAnsi"/>
            <w:b w:val="0"/>
            <w:sz w:val="22"/>
          </w:rPr>
          <w:tab/>
        </w:r>
        <w:r w:rsidR="007F53B3" w:rsidRPr="00621B1E">
          <w:rPr>
            <w:rStyle w:val="Hyperlink"/>
          </w:rPr>
          <w:t>Pre-installation and System Requirements</w:t>
        </w:r>
        <w:r w:rsidR="007F53B3">
          <w:rPr>
            <w:webHidden/>
          </w:rPr>
          <w:tab/>
        </w:r>
        <w:r w:rsidR="007F53B3">
          <w:rPr>
            <w:webHidden/>
          </w:rPr>
          <w:fldChar w:fldCharType="begin"/>
        </w:r>
        <w:r w:rsidR="007F53B3">
          <w:rPr>
            <w:webHidden/>
          </w:rPr>
          <w:instrText xml:space="preserve"> PAGEREF _Toc15284438 \h </w:instrText>
        </w:r>
        <w:r w:rsidR="007F53B3">
          <w:rPr>
            <w:webHidden/>
          </w:rPr>
        </w:r>
        <w:r w:rsidR="007F53B3">
          <w:rPr>
            <w:webHidden/>
          </w:rPr>
          <w:fldChar w:fldCharType="separate"/>
        </w:r>
        <w:r w:rsidR="007F53B3">
          <w:rPr>
            <w:webHidden/>
          </w:rPr>
          <w:t>5</w:t>
        </w:r>
        <w:r w:rsidR="007F53B3">
          <w:rPr>
            <w:webHidden/>
          </w:rPr>
          <w:fldChar w:fldCharType="end"/>
        </w:r>
      </w:hyperlink>
    </w:p>
    <w:p w14:paraId="16240AFB" w14:textId="7C3F1D07" w:rsidR="007F53B3" w:rsidRDefault="00C0735E">
      <w:pPr>
        <w:pStyle w:val="TOC2"/>
        <w:rPr>
          <w:rFonts w:asciiTheme="minorHAnsi" w:hAnsiTheme="minorHAnsi"/>
          <w:b w:val="0"/>
          <w:sz w:val="22"/>
        </w:rPr>
      </w:pPr>
      <w:hyperlink w:anchor="_Toc15284439" w:history="1">
        <w:r w:rsidR="007F53B3" w:rsidRPr="00621B1E">
          <w:rPr>
            <w:rStyle w:val="Hyperlink"/>
          </w:rPr>
          <w:t>4.2.</w:t>
        </w:r>
        <w:r w:rsidR="007F53B3">
          <w:rPr>
            <w:rFonts w:asciiTheme="minorHAnsi" w:hAnsiTheme="minorHAnsi"/>
            <w:b w:val="0"/>
            <w:sz w:val="22"/>
          </w:rPr>
          <w:tab/>
        </w:r>
        <w:r w:rsidR="007F53B3" w:rsidRPr="00621B1E">
          <w:rPr>
            <w:rStyle w:val="Hyperlink"/>
          </w:rPr>
          <w:t>Platform Installation and Preparation</w:t>
        </w:r>
        <w:r w:rsidR="007F53B3">
          <w:rPr>
            <w:webHidden/>
          </w:rPr>
          <w:tab/>
        </w:r>
        <w:r w:rsidR="007F53B3">
          <w:rPr>
            <w:webHidden/>
          </w:rPr>
          <w:fldChar w:fldCharType="begin"/>
        </w:r>
        <w:r w:rsidR="007F53B3">
          <w:rPr>
            <w:webHidden/>
          </w:rPr>
          <w:instrText xml:space="preserve"> PAGEREF _Toc15284439 \h </w:instrText>
        </w:r>
        <w:r w:rsidR="007F53B3">
          <w:rPr>
            <w:webHidden/>
          </w:rPr>
        </w:r>
        <w:r w:rsidR="007F53B3">
          <w:rPr>
            <w:webHidden/>
          </w:rPr>
          <w:fldChar w:fldCharType="separate"/>
        </w:r>
        <w:r w:rsidR="007F53B3">
          <w:rPr>
            <w:webHidden/>
          </w:rPr>
          <w:t>5</w:t>
        </w:r>
        <w:r w:rsidR="007F53B3">
          <w:rPr>
            <w:webHidden/>
          </w:rPr>
          <w:fldChar w:fldCharType="end"/>
        </w:r>
      </w:hyperlink>
    </w:p>
    <w:p w14:paraId="7FC5F31B" w14:textId="1248218A" w:rsidR="007F53B3" w:rsidRDefault="00C0735E">
      <w:pPr>
        <w:pStyle w:val="TOC2"/>
        <w:rPr>
          <w:rFonts w:asciiTheme="minorHAnsi" w:hAnsiTheme="minorHAnsi"/>
          <w:b w:val="0"/>
          <w:sz w:val="22"/>
        </w:rPr>
      </w:pPr>
      <w:hyperlink w:anchor="_Toc15284440" w:history="1">
        <w:r w:rsidR="007F53B3" w:rsidRPr="00621B1E">
          <w:rPr>
            <w:rStyle w:val="Hyperlink"/>
          </w:rPr>
          <w:t>4.3.</w:t>
        </w:r>
        <w:r w:rsidR="007F53B3">
          <w:rPr>
            <w:rFonts w:asciiTheme="minorHAnsi" w:hAnsiTheme="minorHAnsi"/>
            <w:b w:val="0"/>
            <w:sz w:val="22"/>
          </w:rPr>
          <w:tab/>
        </w:r>
        <w:r w:rsidR="007F53B3" w:rsidRPr="00621B1E">
          <w:rPr>
            <w:rStyle w:val="Hyperlink"/>
          </w:rPr>
          <w:t>Downloading and Extracting Files</w:t>
        </w:r>
        <w:r w:rsidR="007F53B3">
          <w:rPr>
            <w:webHidden/>
          </w:rPr>
          <w:tab/>
        </w:r>
        <w:r w:rsidR="007F53B3">
          <w:rPr>
            <w:webHidden/>
          </w:rPr>
          <w:fldChar w:fldCharType="begin"/>
        </w:r>
        <w:r w:rsidR="007F53B3">
          <w:rPr>
            <w:webHidden/>
          </w:rPr>
          <w:instrText xml:space="preserve"> PAGEREF _Toc15284440 \h </w:instrText>
        </w:r>
        <w:r w:rsidR="007F53B3">
          <w:rPr>
            <w:webHidden/>
          </w:rPr>
        </w:r>
        <w:r w:rsidR="007F53B3">
          <w:rPr>
            <w:webHidden/>
          </w:rPr>
          <w:fldChar w:fldCharType="separate"/>
        </w:r>
        <w:r w:rsidR="007F53B3">
          <w:rPr>
            <w:webHidden/>
          </w:rPr>
          <w:t>5</w:t>
        </w:r>
        <w:r w:rsidR="007F53B3">
          <w:rPr>
            <w:webHidden/>
          </w:rPr>
          <w:fldChar w:fldCharType="end"/>
        </w:r>
      </w:hyperlink>
    </w:p>
    <w:p w14:paraId="680C4E4A" w14:textId="270075B0" w:rsidR="007F53B3" w:rsidRDefault="00C0735E">
      <w:pPr>
        <w:pStyle w:val="TOC2"/>
        <w:rPr>
          <w:rFonts w:asciiTheme="minorHAnsi" w:hAnsiTheme="minorHAnsi"/>
          <w:b w:val="0"/>
          <w:sz w:val="22"/>
        </w:rPr>
      </w:pPr>
      <w:hyperlink w:anchor="_Toc15284441" w:history="1">
        <w:r w:rsidR="007F53B3" w:rsidRPr="00621B1E">
          <w:rPr>
            <w:rStyle w:val="Hyperlink"/>
          </w:rPr>
          <w:t>4.4.</w:t>
        </w:r>
        <w:r w:rsidR="007F53B3">
          <w:rPr>
            <w:rFonts w:asciiTheme="minorHAnsi" w:hAnsiTheme="minorHAnsi"/>
            <w:b w:val="0"/>
            <w:sz w:val="22"/>
          </w:rPr>
          <w:tab/>
        </w:r>
        <w:r w:rsidR="007F53B3" w:rsidRPr="00621B1E">
          <w:rPr>
            <w:rStyle w:val="Hyperlink"/>
          </w:rPr>
          <w:t>Database Creation</w:t>
        </w:r>
        <w:r w:rsidR="007F53B3">
          <w:rPr>
            <w:webHidden/>
          </w:rPr>
          <w:tab/>
        </w:r>
        <w:r w:rsidR="007F53B3">
          <w:rPr>
            <w:webHidden/>
          </w:rPr>
          <w:fldChar w:fldCharType="begin"/>
        </w:r>
        <w:r w:rsidR="007F53B3">
          <w:rPr>
            <w:webHidden/>
          </w:rPr>
          <w:instrText xml:space="preserve"> PAGEREF _Toc15284441 \h </w:instrText>
        </w:r>
        <w:r w:rsidR="007F53B3">
          <w:rPr>
            <w:webHidden/>
          </w:rPr>
        </w:r>
        <w:r w:rsidR="007F53B3">
          <w:rPr>
            <w:webHidden/>
          </w:rPr>
          <w:fldChar w:fldCharType="separate"/>
        </w:r>
        <w:r w:rsidR="007F53B3">
          <w:rPr>
            <w:webHidden/>
          </w:rPr>
          <w:t>5</w:t>
        </w:r>
        <w:r w:rsidR="007F53B3">
          <w:rPr>
            <w:webHidden/>
          </w:rPr>
          <w:fldChar w:fldCharType="end"/>
        </w:r>
      </w:hyperlink>
    </w:p>
    <w:p w14:paraId="3B2453E9" w14:textId="42CDCF35" w:rsidR="007F53B3" w:rsidRDefault="00C0735E">
      <w:pPr>
        <w:pStyle w:val="TOC2"/>
        <w:rPr>
          <w:rFonts w:asciiTheme="minorHAnsi" w:hAnsiTheme="minorHAnsi"/>
          <w:b w:val="0"/>
          <w:sz w:val="22"/>
        </w:rPr>
      </w:pPr>
      <w:hyperlink w:anchor="_Toc15284442" w:history="1">
        <w:r w:rsidR="007F53B3" w:rsidRPr="00621B1E">
          <w:rPr>
            <w:rStyle w:val="Hyperlink"/>
          </w:rPr>
          <w:t>4.5.</w:t>
        </w:r>
        <w:r w:rsidR="007F53B3">
          <w:rPr>
            <w:rFonts w:asciiTheme="minorHAnsi" w:hAnsiTheme="minorHAnsi"/>
            <w:b w:val="0"/>
            <w:sz w:val="22"/>
          </w:rPr>
          <w:tab/>
        </w:r>
        <w:r w:rsidR="007F53B3" w:rsidRPr="00621B1E">
          <w:rPr>
            <w:rStyle w:val="Hyperlink"/>
          </w:rPr>
          <w:t>Installation Scripts</w:t>
        </w:r>
        <w:r w:rsidR="007F53B3">
          <w:rPr>
            <w:webHidden/>
          </w:rPr>
          <w:tab/>
        </w:r>
        <w:r w:rsidR="007F53B3">
          <w:rPr>
            <w:webHidden/>
          </w:rPr>
          <w:fldChar w:fldCharType="begin"/>
        </w:r>
        <w:r w:rsidR="007F53B3">
          <w:rPr>
            <w:webHidden/>
          </w:rPr>
          <w:instrText xml:space="preserve"> PAGEREF _Toc15284442 \h </w:instrText>
        </w:r>
        <w:r w:rsidR="007F53B3">
          <w:rPr>
            <w:webHidden/>
          </w:rPr>
        </w:r>
        <w:r w:rsidR="007F53B3">
          <w:rPr>
            <w:webHidden/>
          </w:rPr>
          <w:fldChar w:fldCharType="separate"/>
        </w:r>
        <w:r w:rsidR="007F53B3">
          <w:rPr>
            <w:webHidden/>
          </w:rPr>
          <w:t>5</w:t>
        </w:r>
        <w:r w:rsidR="007F53B3">
          <w:rPr>
            <w:webHidden/>
          </w:rPr>
          <w:fldChar w:fldCharType="end"/>
        </w:r>
      </w:hyperlink>
    </w:p>
    <w:p w14:paraId="7BB3E21D" w14:textId="4CBFC2EB" w:rsidR="007F53B3" w:rsidRDefault="00C0735E">
      <w:pPr>
        <w:pStyle w:val="TOC2"/>
        <w:rPr>
          <w:rFonts w:asciiTheme="minorHAnsi" w:hAnsiTheme="minorHAnsi"/>
          <w:b w:val="0"/>
          <w:sz w:val="22"/>
        </w:rPr>
      </w:pPr>
      <w:hyperlink w:anchor="_Toc15284443" w:history="1">
        <w:r w:rsidR="007F53B3" w:rsidRPr="00621B1E">
          <w:rPr>
            <w:rStyle w:val="Hyperlink"/>
          </w:rPr>
          <w:t>4.6.</w:t>
        </w:r>
        <w:r w:rsidR="007F53B3">
          <w:rPr>
            <w:rFonts w:asciiTheme="minorHAnsi" w:hAnsiTheme="minorHAnsi"/>
            <w:b w:val="0"/>
            <w:sz w:val="22"/>
          </w:rPr>
          <w:tab/>
        </w:r>
        <w:r w:rsidR="007F53B3" w:rsidRPr="00621B1E">
          <w:rPr>
            <w:rStyle w:val="Hyperlink"/>
          </w:rPr>
          <w:t>Cron Scripts</w:t>
        </w:r>
        <w:r w:rsidR="007F53B3">
          <w:rPr>
            <w:webHidden/>
          </w:rPr>
          <w:tab/>
        </w:r>
        <w:r w:rsidR="007F53B3">
          <w:rPr>
            <w:webHidden/>
          </w:rPr>
          <w:fldChar w:fldCharType="begin"/>
        </w:r>
        <w:r w:rsidR="007F53B3">
          <w:rPr>
            <w:webHidden/>
          </w:rPr>
          <w:instrText xml:space="preserve"> PAGEREF _Toc15284443 \h </w:instrText>
        </w:r>
        <w:r w:rsidR="007F53B3">
          <w:rPr>
            <w:webHidden/>
          </w:rPr>
        </w:r>
        <w:r w:rsidR="007F53B3">
          <w:rPr>
            <w:webHidden/>
          </w:rPr>
          <w:fldChar w:fldCharType="separate"/>
        </w:r>
        <w:r w:rsidR="007F53B3">
          <w:rPr>
            <w:webHidden/>
          </w:rPr>
          <w:t>5</w:t>
        </w:r>
        <w:r w:rsidR="007F53B3">
          <w:rPr>
            <w:webHidden/>
          </w:rPr>
          <w:fldChar w:fldCharType="end"/>
        </w:r>
      </w:hyperlink>
    </w:p>
    <w:p w14:paraId="3EF675E3" w14:textId="3709C569" w:rsidR="007F53B3" w:rsidRDefault="00C0735E">
      <w:pPr>
        <w:pStyle w:val="TOC2"/>
        <w:rPr>
          <w:rFonts w:asciiTheme="minorHAnsi" w:hAnsiTheme="minorHAnsi"/>
          <w:b w:val="0"/>
          <w:sz w:val="22"/>
        </w:rPr>
      </w:pPr>
      <w:hyperlink w:anchor="_Toc15284444" w:history="1">
        <w:r w:rsidR="007F53B3" w:rsidRPr="00621B1E">
          <w:rPr>
            <w:rStyle w:val="Hyperlink"/>
          </w:rPr>
          <w:t>4.7.</w:t>
        </w:r>
        <w:r w:rsidR="007F53B3">
          <w:rPr>
            <w:rFonts w:asciiTheme="minorHAnsi" w:hAnsiTheme="minorHAnsi"/>
            <w:b w:val="0"/>
            <w:sz w:val="22"/>
          </w:rPr>
          <w:tab/>
        </w:r>
        <w:r w:rsidR="007F53B3" w:rsidRPr="00621B1E">
          <w:rPr>
            <w:rStyle w:val="Hyperlink"/>
          </w:rPr>
          <w:t>Access Requirements and Skills Needed for the Installation</w:t>
        </w:r>
        <w:r w:rsidR="007F53B3">
          <w:rPr>
            <w:webHidden/>
          </w:rPr>
          <w:tab/>
        </w:r>
        <w:r w:rsidR="007F53B3">
          <w:rPr>
            <w:webHidden/>
          </w:rPr>
          <w:fldChar w:fldCharType="begin"/>
        </w:r>
        <w:r w:rsidR="007F53B3">
          <w:rPr>
            <w:webHidden/>
          </w:rPr>
          <w:instrText xml:space="preserve"> PAGEREF _Toc15284444 \h </w:instrText>
        </w:r>
        <w:r w:rsidR="007F53B3">
          <w:rPr>
            <w:webHidden/>
          </w:rPr>
        </w:r>
        <w:r w:rsidR="007F53B3">
          <w:rPr>
            <w:webHidden/>
          </w:rPr>
          <w:fldChar w:fldCharType="separate"/>
        </w:r>
        <w:r w:rsidR="007F53B3">
          <w:rPr>
            <w:webHidden/>
          </w:rPr>
          <w:t>5</w:t>
        </w:r>
        <w:r w:rsidR="007F53B3">
          <w:rPr>
            <w:webHidden/>
          </w:rPr>
          <w:fldChar w:fldCharType="end"/>
        </w:r>
      </w:hyperlink>
    </w:p>
    <w:p w14:paraId="101548FA" w14:textId="62E218C1" w:rsidR="007F53B3" w:rsidRDefault="00C0735E">
      <w:pPr>
        <w:pStyle w:val="TOC2"/>
        <w:rPr>
          <w:rFonts w:asciiTheme="minorHAnsi" w:hAnsiTheme="minorHAnsi"/>
          <w:b w:val="0"/>
          <w:sz w:val="22"/>
        </w:rPr>
      </w:pPr>
      <w:hyperlink w:anchor="_Toc15284445" w:history="1">
        <w:r w:rsidR="007F53B3" w:rsidRPr="00621B1E">
          <w:rPr>
            <w:rStyle w:val="Hyperlink"/>
          </w:rPr>
          <w:t>4.8.</w:t>
        </w:r>
        <w:r w:rsidR="007F53B3">
          <w:rPr>
            <w:rFonts w:asciiTheme="minorHAnsi" w:hAnsiTheme="minorHAnsi"/>
            <w:b w:val="0"/>
            <w:sz w:val="22"/>
          </w:rPr>
          <w:tab/>
        </w:r>
        <w:r w:rsidR="007F53B3" w:rsidRPr="00621B1E">
          <w:rPr>
            <w:rStyle w:val="Hyperlink"/>
          </w:rPr>
          <w:t>Installation Procedures</w:t>
        </w:r>
        <w:r w:rsidR="007F53B3">
          <w:rPr>
            <w:webHidden/>
          </w:rPr>
          <w:tab/>
        </w:r>
        <w:r w:rsidR="007F53B3">
          <w:rPr>
            <w:webHidden/>
          </w:rPr>
          <w:fldChar w:fldCharType="begin"/>
        </w:r>
        <w:r w:rsidR="007F53B3">
          <w:rPr>
            <w:webHidden/>
          </w:rPr>
          <w:instrText xml:space="preserve"> PAGEREF _Toc15284445 \h </w:instrText>
        </w:r>
        <w:r w:rsidR="007F53B3">
          <w:rPr>
            <w:webHidden/>
          </w:rPr>
        </w:r>
        <w:r w:rsidR="007F53B3">
          <w:rPr>
            <w:webHidden/>
          </w:rPr>
          <w:fldChar w:fldCharType="separate"/>
        </w:r>
        <w:r w:rsidR="007F53B3">
          <w:rPr>
            <w:webHidden/>
          </w:rPr>
          <w:t>5</w:t>
        </w:r>
        <w:r w:rsidR="007F53B3">
          <w:rPr>
            <w:webHidden/>
          </w:rPr>
          <w:fldChar w:fldCharType="end"/>
        </w:r>
      </w:hyperlink>
    </w:p>
    <w:p w14:paraId="1B9D6B8D" w14:textId="78D0E574" w:rsidR="007F53B3" w:rsidRDefault="00C0735E">
      <w:pPr>
        <w:pStyle w:val="TOC2"/>
        <w:rPr>
          <w:rFonts w:asciiTheme="minorHAnsi" w:hAnsiTheme="minorHAnsi"/>
          <w:b w:val="0"/>
          <w:sz w:val="22"/>
        </w:rPr>
      </w:pPr>
      <w:hyperlink w:anchor="_Toc15284446" w:history="1">
        <w:r w:rsidR="007F53B3" w:rsidRPr="00621B1E">
          <w:rPr>
            <w:rStyle w:val="Hyperlink"/>
          </w:rPr>
          <w:t>4.9.</w:t>
        </w:r>
        <w:r w:rsidR="007F53B3">
          <w:rPr>
            <w:rFonts w:asciiTheme="minorHAnsi" w:hAnsiTheme="minorHAnsi"/>
            <w:b w:val="0"/>
            <w:sz w:val="22"/>
          </w:rPr>
          <w:tab/>
        </w:r>
        <w:r w:rsidR="007F53B3" w:rsidRPr="00621B1E">
          <w:rPr>
            <w:rStyle w:val="Hyperlink"/>
          </w:rPr>
          <w:t>Installation Verification Procedures</w:t>
        </w:r>
        <w:r w:rsidR="007F53B3">
          <w:rPr>
            <w:webHidden/>
          </w:rPr>
          <w:tab/>
        </w:r>
        <w:r w:rsidR="007F53B3">
          <w:rPr>
            <w:webHidden/>
          </w:rPr>
          <w:fldChar w:fldCharType="begin"/>
        </w:r>
        <w:r w:rsidR="007F53B3">
          <w:rPr>
            <w:webHidden/>
          </w:rPr>
          <w:instrText xml:space="preserve"> PAGEREF _Toc15284446 \h </w:instrText>
        </w:r>
        <w:r w:rsidR="007F53B3">
          <w:rPr>
            <w:webHidden/>
          </w:rPr>
        </w:r>
        <w:r w:rsidR="007F53B3">
          <w:rPr>
            <w:webHidden/>
          </w:rPr>
          <w:fldChar w:fldCharType="separate"/>
        </w:r>
        <w:r w:rsidR="007F53B3">
          <w:rPr>
            <w:webHidden/>
          </w:rPr>
          <w:t>5</w:t>
        </w:r>
        <w:r w:rsidR="007F53B3">
          <w:rPr>
            <w:webHidden/>
          </w:rPr>
          <w:fldChar w:fldCharType="end"/>
        </w:r>
      </w:hyperlink>
    </w:p>
    <w:p w14:paraId="0133B3B4" w14:textId="6892266D" w:rsidR="007F53B3" w:rsidRDefault="00C0735E">
      <w:pPr>
        <w:pStyle w:val="TOC2"/>
        <w:rPr>
          <w:rFonts w:asciiTheme="minorHAnsi" w:hAnsiTheme="minorHAnsi"/>
          <w:b w:val="0"/>
          <w:sz w:val="22"/>
        </w:rPr>
      </w:pPr>
      <w:hyperlink w:anchor="_Toc15284447" w:history="1">
        <w:r w:rsidR="007F53B3" w:rsidRPr="00621B1E">
          <w:rPr>
            <w:rStyle w:val="Hyperlink"/>
          </w:rPr>
          <w:t>4.10.</w:t>
        </w:r>
        <w:r w:rsidR="007F53B3">
          <w:rPr>
            <w:rFonts w:asciiTheme="minorHAnsi" w:hAnsiTheme="minorHAnsi"/>
            <w:b w:val="0"/>
            <w:sz w:val="22"/>
          </w:rPr>
          <w:tab/>
        </w:r>
        <w:r w:rsidR="007F53B3" w:rsidRPr="00621B1E">
          <w:rPr>
            <w:rStyle w:val="Hyperlink"/>
          </w:rPr>
          <w:t>System Configuration</w:t>
        </w:r>
        <w:r w:rsidR="007F53B3">
          <w:rPr>
            <w:webHidden/>
          </w:rPr>
          <w:tab/>
        </w:r>
        <w:r w:rsidR="007F53B3">
          <w:rPr>
            <w:webHidden/>
          </w:rPr>
          <w:fldChar w:fldCharType="begin"/>
        </w:r>
        <w:r w:rsidR="007F53B3">
          <w:rPr>
            <w:webHidden/>
          </w:rPr>
          <w:instrText xml:space="preserve"> PAGEREF _Toc15284447 \h </w:instrText>
        </w:r>
        <w:r w:rsidR="007F53B3">
          <w:rPr>
            <w:webHidden/>
          </w:rPr>
        </w:r>
        <w:r w:rsidR="007F53B3">
          <w:rPr>
            <w:webHidden/>
          </w:rPr>
          <w:fldChar w:fldCharType="separate"/>
        </w:r>
        <w:r w:rsidR="007F53B3">
          <w:rPr>
            <w:webHidden/>
          </w:rPr>
          <w:t>5</w:t>
        </w:r>
        <w:r w:rsidR="007F53B3">
          <w:rPr>
            <w:webHidden/>
          </w:rPr>
          <w:fldChar w:fldCharType="end"/>
        </w:r>
      </w:hyperlink>
    </w:p>
    <w:p w14:paraId="3781ABB3" w14:textId="547F8DE9" w:rsidR="007F53B3" w:rsidRDefault="00C0735E">
      <w:pPr>
        <w:pStyle w:val="TOC2"/>
        <w:rPr>
          <w:rFonts w:asciiTheme="minorHAnsi" w:hAnsiTheme="minorHAnsi"/>
          <w:b w:val="0"/>
          <w:sz w:val="22"/>
        </w:rPr>
      </w:pPr>
      <w:hyperlink w:anchor="_Toc15284448" w:history="1">
        <w:r w:rsidR="007F53B3" w:rsidRPr="00621B1E">
          <w:rPr>
            <w:rStyle w:val="Hyperlink"/>
          </w:rPr>
          <w:t>4.11.</w:t>
        </w:r>
        <w:r w:rsidR="007F53B3">
          <w:rPr>
            <w:rFonts w:asciiTheme="minorHAnsi" w:hAnsiTheme="minorHAnsi"/>
            <w:b w:val="0"/>
            <w:sz w:val="22"/>
          </w:rPr>
          <w:tab/>
        </w:r>
        <w:r w:rsidR="007F53B3" w:rsidRPr="00621B1E">
          <w:rPr>
            <w:rStyle w:val="Hyperlink"/>
          </w:rPr>
          <w:t>Database Tuning</w:t>
        </w:r>
        <w:r w:rsidR="007F53B3">
          <w:rPr>
            <w:webHidden/>
          </w:rPr>
          <w:tab/>
        </w:r>
        <w:r w:rsidR="007F53B3">
          <w:rPr>
            <w:webHidden/>
          </w:rPr>
          <w:fldChar w:fldCharType="begin"/>
        </w:r>
        <w:r w:rsidR="007F53B3">
          <w:rPr>
            <w:webHidden/>
          </w:rPr>
          <w:instrText xml:space="preserve"> PAGEREF _Toc15284448 \h </w:instrText>
        </w:r>
        <w:r w:rsidR="007F53B3">
          <w:rPr>
            <w:webHidden/>
          </w:rPr>
        </w:r>
        <w:r w:rsidR="007F53B3">
          <w:rPr>
            <w:webHidden/>
          </w:rPr>
          <w:fldChar w:fldCharType="separate"/>
        </w:r>
        <w:r w:rsidR="007F53B3">
          <w:rPr>
            <w:webHidden/>
          </w:rPr>
          <w:t>5</w:t>
        </w:r>
        <w:r w:rsidR="007F53B3">
          <w:rPr>
            <w:webHidden/>
          </w:rPr>
          <w:fldChar w:fldCharType="end"/>
        </w:r>
      </w:hyperlink>
    </w:p>
    <w:p w14:paraId="04A4CB6C" w14:textId="22216E38" w:rsidR="007F53B3" w:rsidRDefault="00C0735E">
      <w:pPr>
        <w:pStyle w:val="TOC1"/>
        <w:rPr>
          <w:rFonts w:asciiTheme="minorHAnsi" w:hAnsiTheme="minorHAnsi"/>
          <w:b w:val="0"/>
          <w:sz w:val="22"/>
        </w:rPr>
      </w:pPr>
      <w:hyperlink w:anchor="_Toc15284449" w:history="1">
        <w:r w:rsidR="007F53B3" w:rsidRPr="00621B1E">
          <w:rPr>
            <w:rStyle w:val="Hyperlink"/>
          </w:rPr>
          <w:t>5.</w:t>
        </w:r>
        <w:r w:rsidR="007F53B3">
          <w:rPr>
            <w:rFonts w:asciiTheme="minorHAnsi" w:hAnsiTheme="minorHAnsi"/>
            <w:b w:val="0"/>
            <w:sz w:val="22"/>
          </w:rPr>
          <w:tab/>
        </w:r>
        <w:r w:rsidR="007F53B3" w:rsidRPr="00621B1E">
          <w:rPr>
            <w:rStyle w:val="Hyperlink"/>
          </w:rPr>
          <w:t>Backout Procedures</w:t>
        </w:r>
        <w:r w:rsidR="007F53B3">
          <w:rPr>
            <w:webHidden/>
          </w:rPr>
          <w:tab/>
        </w:r>
        <w:r w:rsidR="007F53B3">
          <w:rPr>
            <w:webHidden/>
          </w:rPr>
          <w:fldChar w:fldCharType="begin"/>
        </w:r>
        <w:r w:rsidR="007F53B3">
          <w:rPr>
            <w:webHidden/>
          </w:rPr>
          <w:instrText xml:space="preserve"> PAGEREF _Toc15284449 \h </w:instrText>
        </w:r>
        <w:r w:rsidR="007F53B3">
          <w:rPr>
            <w:webHidden/>
          </w:rPr>
        </w:r>
        <w:r w:rsidR="007F53B3">
          <w:rPr>
            <w:webHidden/>
          </w:rPr>
          <w:fldChar w:fldCharType="separate"/>
        </w:r>
        <w:r w:rsidR="007F53B3">
          <w:rPr>
            <w:webHidden/>
          </w:rPr>
          <w:t>5</w:t>
        </w:r>
        <w:r w:rsidR="007F53B3">
          <w:rPr>
            <w:webHidden/>
          </w:rPr>
          <w:fldChar w:fldCharType="end"/>
        </w:r>
      </w:hyperlink>
    </w:p>
    <w:p w14:paraId="411CA18F" w14:textId="27C5E53B" w:rsidR="007F53B3" w:rsidRDefault="00C0735E">
      <w:pPr>
        <w:pStyle w:val="TOC2"/>
        <w:rPr>
          <w:rFonts w:asciiTheme="minorHAnsi" w:hAnsiTheme="minorHAnsi"/>
          <w:b w:val="0"/>
          <w:sz w:val="22"/>
        </w:rPr>
      </w:pPr>
      <w:hyperlink w:anchor="_Toc15284450" w:history="1">
        <w:r w:rsidR="007F53B3" w:rsidRPr="00621B1E">
          <w:rPr>
            <w:rStyle w:val="Hyperlink"/>
          </w:rPr>
          <w:t>5.1.</w:t>
        </w:r>
        <w:r w:rsidR="007F53B3">
          <w:rPr>
            <w:rFonts w:asciiTheme="minorHAnsi" w:hAnsiTheme="minorHAnsi"/>
            <w:b w:val="0"/>
            <w:sz w:val="22"/>
          </w:rPr>
          <w:tab/>
        </w:r>
        <w:r w:rsidR="007F53B3" w:rsidRPr="00621B1E">
          <w:rPr>
            <w:rStyle w:val="Hyperlink"/>
          </w:rPr>
          <w:t>Backout Strategy</w:t>
        </w:r>
        <w:r w:rsidR="007F53B3">
          <w:rPr>
            <w:webHidden/>
          </w:rPr>
          <w:tab/>
        </w:r>
        <w:r w:rsidR="007F53B3">
          <w:rPr>
            <w:webHidden/>
          </w:rPr>
          <w:fldChar w:fldCharType="begin"/>
        </w:r>
        <w:r w:rsidR="007F53B3">
          <w:rPr>
            <w:webHidden/>
          </w:rPr>
          <w:instrText xml:space="preserve"> PAGEREF _Toc15284450 \h </w:instrText>
        </w:r>
        <w:r w:rsidR="007F53B3">
          <w:rPr>
            <w:webHidden/>
          </w:rPr>
        </w:r>
        <w:r w:rsidR="007F53B3">
          <w:rPr>
            <w:webHidden/>
          </w:rPr>
          <w:fldChar w:fldCharType="separate"/>
        </w:r>
        <w:r w:rsidR="007F53B3">
          <w:rPr>
            <w:webHidden/>
          </w:rPr>
          <w:t>6</w:t>
        </w:r>
        <w:r w:rsidR="007F53B3">
          <w:rPr>
            <w:webHidden/>
          </w:rPr>
          <w:fldChar w:fldCharType="end"/>
        </w:r>
      </w:hyperlink>
    </w:p>
    <w:p w14:paraId="026ED50D" w14:textId="0DA0A8B8" w:rsidR="007F53B3" w:rsidRDefault="00C0735E">
      <w:pPr>
        <w:pStyle w:val="TOC2"/>
        <w:rPr>
          <w:rFonts w:asciiTheme="minorHAnsi" w:hAnsiTheme="minorHAnsi"/>
          <w:b w:val="0"/>
          <w:sz w:val="22"/>
        </w:rPr>
      </w:pPr>
      <w:hyperlink w:anchor="_Toc15284451" w:history="1">
        <w:r w:rsidR="007F53B3" w:rsidRPr="00621B1E">
          <w:rPr>
            <w:rStyle w:val="Hyperlink"/>
          </w:rPr>
          <w:t>5.2.</w:t>
        </w:r>
        <w:r w:rsidR="007F53B3">
          <w:rPr>
            <w:rFonts w:asciiTheme="minorHAnsi" w:hAnsiTheme="minorHAnsi"/>
            <w:b w:val="0"/>
            <w:sz w:val="22"/>
          </w:rPr>
          <w:tab/>
        </w:r>
        <w:r w:rsidR="007F53B3" w:rsidRPr="00621B1E">
          <w:rPr>
            <w:rStyle w:val="Hyperlink"/>
          </w:rPr>
          <w:t>Backout Considerations</w:t>
        </w:r>
        <w:r w:rsidR="007F53B3">
          <w:rPr>
            <w:webHidden/>
          </w:rPr>
          <w:tab/>
        </w:r>
        <w:r w:rsidR="007F53B3">
          <w:rPr>
            <w:webHidden/>
          </w:rPr>
          <w:fldChar w:fldCharType="begin"/>
        </w:r>
        <w:r w:rsidR="007F53B3">
          <w:rPr>
            <w:webHidden/>
          </w:rPr>
          <w:instrText xml:space="preserve"> PAGEREF _Toc15284451 \h </w:instrText>
        </w:r>
        <w:r w:rsidR="007F53B3">
          <w:rPr>
            <w:webHidden/>
          </w:rPr>
        </w:r>
        <w:r w:rsidR="007F53B3">
          <w:rPr>
            <w:webHidden/>
          </w:rPr>
          <w:fldChar w:fldCharType="separate"/>
        </w:r>
        <w:r w:rsidR="007F53B3">
          <w:rPr>
            <w:webHidden/>
          </w:rPr>
          <w:t>6</w:t>
        </w:r>
        <w:r w:rsidR="007F53B3">
          <w:rPr>
            <w:webHidden/>
          </w:rPr>
          <w:fldChar w:fldCharType="end"/>
        </w:r>
      </w:hyperlink>
    </w:p>
    <w:p w14:paraId="70F00EFD" w14:textId="1B661640" w:rsidR="007F53B3" w:rsidRDefault="00C0735E">
      <w:pPr>
        <w:pStyle w:val="TOC3"/>
        <w:rPr>
          <w:rFonts w:asciiTheme="minorHAnsi" w:hAnsiTheme="minorHAnsi"/>
          <w:b w:val="0"/>
          <w:sz w:val="22"/>
        </w:rPr>
      </w:pPr>
      <w:hyperlink w:anchor="_Toc15284452" w:history="1">
        <w:r w:rsidR="007F53B3" w:rsidRPr="00621B1E">
          <w:rPr>
            <w:rStyle w:val="Hyperlink"/>
          </w:rPr>
          <w:t>5.2.1.</w:t>
        </w:r>
        <w:r w:rsidR="007F53B3">
          <w:rPr>
            <w:rFonts w:asciiTheme="minorHAnsi" w:hAnsiTheme="minorHAnsi"/>
            <w:b w:val="0"/>
            <w:sz w:val="22"/>
          </w:rPr>
          <w:tab/>
        </w:r>
        <w:r w:rsidR="007F53B3" w:rsidRPr="00621B1E">
          <w:rPr>
            <w:rStyle w:val="Hyperlink"/>
          </w:rPr>
          <w:t>Load Testing</w:t>
        </w:r>
        <w:r w:rsidR="007F53B3">
          <w:rPr>
            <w:webHidden/>
          </w:rPr>
          <w:tab/>
        </w:r>
        <w:r w:rsidR="007F53B3">
          <w:rPr>
            <w:webHidden/>
          </w:rPr>
          <w:fldChar w:fldCharType="begin"/>
        </w:r>
        <w:r w:rsidR="007F53B3">
          <w:rPr>
            <w:webHidden/>
          </w:rPr>
          <w:instrText xml:space="preserve"> PAGEREF _Toc15284452 \h </w:instrText>
        </w:r>
        <w:r w:rsidR="007F53B3">
          <w:rPr>
            <w:webHidden/>
          </w:rPr>
        </w:r>
        <w:r w:rsidR="007F53B3">
          <w:rPr>
            <w:webHidden/>
          </w:rPr>
          <w:fldChar w:fldCharType="separate"/>
        </w:r>
        <w:r w:rsidR="007F53B3">
          <w:rPr>
            <w:webHidden/>
          </w:rPr>
          <w:t>6</w:t>
        </w:r>
        <w:r w:rsidR="007F53B3">
          <w:rPr>
            <w:webHidden/>
          </w:rPr>
          <w:fldChar w:fldCharType="end"/>
        </w:r>
      </w:hyperlink>
    </w:p>
    <w:p w14:paraId="447BF3C0" w14:textId="7FDD804F" w:rsidR="007F53B3" w:rsidRDefault="00C0735E">
      <w:pPr>
        <w:pStyle w:val="TOC3"/>
        <w:rPr>
          <w:rFonts w:asciiTheme="minorHAnsi" w:hAnsiTheme="minorHAnsi"/>
          <w:b w:val="0"/>
          <w:sz w:val="22"/>
        </w:rPr>
      </w:pPr>
      <w:hyperlink w:anchor="_Toc15284453" w:history="1">
        <w:r w:rsidR="007F53B3" w:rsidRPr="00621B1E">
          <w:rPr>
            <w:rStyle w:val="Hyperlink"/>
          </w:rPr>
          <w:t>5.2.2.</w:t>
        </w:r>
        <w:r w:rsidR="007F53B3">
          <w:rPr>
            <w:rFonts w:asciiTheme="minorHAnsi" w:hAnsiTheme="minorHAnsi"/>
            <w:b w:val="0"/>
            <w:sz w:val="22"/>
          </w:rPr>
          <w:tab/>
        </w:r>
        <w:r w:rsidR="007F53B3" w:rsidRPr="00621B1E">
          <w:rPr>
            <w:rStyle w:val="Hyperlink"/>
          </w:rPr>
          <w:t>User Acceptance Testing (UAT)</w:t>
        </w:r>
        <w:r w:rsidR="007F53B3">
          <w:rPr>
            <w:webHidden/>
          </w:rPr>
          <w:tab/>
        </w:r>
        <w:r w:rsidR="007F53B3">
          <w:rPr>
            <w:webHidden/>
          </w:rPr>
          <w:fldChar w:fldCharType="begin"/>
        </w:r>
        <w:r w:rsidR="007F53B3">
          <w:rPr>
            <w:webHidden/>
          </w:rPr>
          <w:instrText xml:space="preserve"> PAGEREF _Toc15284453 \h </w:instrText>
        </w:r>
        <w:r w:rsidR="007F53B3">
          <w:rPr>
            <w:webHidden/>
          </w:rPr>
        </w:r>
        <w:r w:rsidR="007F53B3">
          <w:rPr>
            <w:webHidden/>
          </w:rPr>
          <w:fldChar w:fldCharType="separate"/>
        </w:r>
        <w:r w:rsidR="007F53B3">
          <w:rPr>
            <w:webHidden/>
          </w:rPr>
          <w:t>6</w:t>
        </w:r>
        <w:r w:rsidR="007F53B3">
          <w:rPr>
            <w:webHidden/>
          </w:rPr>
          <w:fldChar w:fldCharType="end"/>
        </w:r>
      </w:hyperlink>
    </w:p>
    <w:p w14:paraId="6242F69F" w14:textId="4EB62CE0" w:rsidR="007F53B3" w:rsidRDefault="00C0735E">
      <w:pPr>
        <w:pStyle w:val="TOC2"/>
        <w:rPr>
          <w:rFonts w:asciiTheme="minorHAnsi" w:hAnsiTheme="minorHAnsi"/>
          <w:b w:val="0"/>
          <w:sz w:val="22"/>
        </w:rPr>
      </w:pPr>
      <w:hyperlink w:anchor="_Toc15284454" w:history="1">
        <w:r w:rsidR="007F53B3" w:rsidRPr="00621B1E">
          <w:rPr>
            <w:rStyle w:val="Hyperlink"/>
          </w:rPr>
          <w:t>5.3.</w:t>
        </w:r>
        <w:r w:rsidR="007F53B3">
          <w:rPr>
            <w:rFonts w:asciiTheme="minorHAnsi" w:hAnsiTheme="minorHAnsi"/>
            <w:b w:val="0"/>
            <w:sz w:val="22"/>
          </w:rPr>
          <w:tab/>
        </w:r>
        <w:r w:rsidR="007F53B3" w:rsidRPr="00621B1E">
          <w:rPr>
            <w:rStyle w:val="Hyperlink"/>
          </w:rPr>
          <w:t>Backout Criteria</w:t>
        </w:r>
        <w:r w:rsidR="007F53B3">
          <w:rPr>
            <w:webHidden/>
          </w:rPr>
          <w:tab/>
        </w:r>
        <w:r w:rsidR="007F53B3">
          <w:rPr>
            <w:webHidden/>
          </w:rPr>
          <w:fldChar w:fldCharType="begin"/>
        </w:r>
        <w:r w:rsidR="007F53B3">
          <w:rPr>
            <w:webHidden/>
          </w:rPr>
          <w:instrText xml:space="preserve"> PAGEREF _Toc15284454 \h </w:instrText>
        </w:r>
        <w:r w:rsidR="007F53B3">
          <w:rPr>
            <w:webHidden/>
          </w:rPr>
        </w:r>
        <w:r w:rsidR="007F53B3">
          <w:rPr>
            <w:webHidden/>
          </w:rPr>
          <w:fldChar w:fldCharType="separate"/>
        </w:r>
        <w:r w:rsidR="007F53B3">
          <w:rPr>
            <w:webHidden/>
          </w:rPr>
          <w:t>6</w:t>
        </w:r>
        <w:r w:rsidR="007F53B3">
          <w:rPr>
            <w:webHidden/>
          </w:rPr>
          <w:fldChar w:fldCharType="end"/>
        </w:r>
      </w:hyperlink>
    </w:p>
    <w:p w14:paraId="3DFC24DA" w14:textId="278629E3" w:rsidR="007F53B3" w:rsidRDefault="00C0735E">
      <w:pPr>
        <w:pStyle w:val="TOC2"/>
        <w:rPr>
          <w:rFonts w:asciiTheme="minorHAnsi" w:hAnsiTheme="minorHAnsi"/>
          <w:b w:val="0"/>
          <w:sz w:val="22"/>
        </w:rPr>
      </w:pPr>
      <w:hyperlink w:anchor="_Toc15284455" w:history="1">
        <w:r w:rsidR="007F53B3" w:rsidRPr="00621B1E">
          <w:rPr>
            <w:rStyle w:val="Hyperlink"/>
          </w:rPr>
          <w:t>5.4.</w:t>
        </w:r>
        <w:r w:rsidR="007F53B3">
          <w:rPr>
            <w:rFonts w:asciiTheme="minorHAnsi" w:hAnsiTheme="minorHAnsi"/>
            <w:b w:val="0"/>
            <w:sz w:val="22"/>
          </w:rPr>
          <w:tab/>
        </w:r>
        <w:r w:rsidR="007F53B3" w:rsidRPr="00621B1E">
          <w:rPr>
            <w:rStyle w:val="Hyperlink"/>
          </w:rPr>
          <w:t>Backout Risks</w:t>
        </w:r>
        <w:r w:rsidR="007F53B3">
          <w:rPr>
            <w:webHidden/>
          </w:rPr>
          <w:tab/>
        </w:r>
        <w:r w:rsidR="007F53B3">
          <w:rPr>
            <w:webHidden/>
          </w:rPr>
          <w:fldChar w:fldCharType="begin"/>
        </w:r>
        <w:r w:rsidR="007F53B3">
          <w:rPr>
            <w:webHidden/>
          </w:rPr>
          <w:instrText xml:space="preserve"> PAGEREF _Toc15284455 \h </w:instrText>
        </w:r>
        <w:r w:rsidR="007F53B3">
          <w:rPr>
            <w:webHidden/>
          </w:rPr>
        </w:r>
        <w:r w:rsidR="007F53B3">
          <w:rPr>
            <w:webHidden/>
          </w:rPr>
          <w:fldChar w:fldCharType="separate"/>
        </w:r>
        <w:r w:rsidR="007F53B3">
          <w:rPr>
            <w:webHidden/>
          </w:rPr>
          <w:t>6</w:t>
        </w:r>
        <w:r w:rsidR="007F53B3">
          <w:rPr>
            <w:webHidden/>
          </w:rPr>
          <w:fldChar w:fldCharType="end"/>
        </w:r>
      </w:hyperlink>
    </w:p>
    <w:p w14:paraId="0D1E990A" w14:textId="7C1A12AD" w:rsidR="007F53B3" w:rsidRDefault="00C0735E">
      <w:pPr>
        <w:pStyle w:val="TOC2"/>
        <w:rPr>
          <w:rFonts w:asciiTheme="minorHAnsi" w:hAnsiTheme="minorHAnsi"/>
          <w:b w:val="0"/>
          <w:sz w:val="22"/>
        </w:rPr>
      </w:pPr>
      <w:hyperlink w:anchor="_Toc15284456" w:history="1">
        <w:r w:rsidR="007F53B3" w:rsidRPr="00621B1E">
          <w:rPr>
            <w:rStyle w:val="Hyperlink"/>
          </w:rPr>
          <w:t>5.5.</w:t>
        </w:r>
        <w:r w:rsidR="007F53B3">
          <w:rPr>
            <w:rFonts w:asciiTheme="minorHAnsi" w:hAnsiTheme="minorHAnsi"/>
            <w:b w:val="0"/>
            <w:sz w:val="22"/>
          </w:rPr>
          <w:tab/>
        </w:r>
        <w:r w:rsidR="007F53B3" w:rsidRPr="00621B1E">
          <w:rPr>
            <w:rStyle w:val="Hyperlink"/>
          </w:rPr>
          <w:t>Authority for Backout</w:t>
        </w:r>
        <w:r w:rsidR="007F53B3">
          <w:rPr>
            <w:webHidden/>
          </w:rPr>
          <w:tab/>
        </w:r>
        <w:r w:rsidR="007F53B3">
          <w:rPr>
            <w:webHidden/>
          </w:rPr>
          <w:fldChar w:fldCharType="begin"/>
        </w:r>
        <w:r w:rsidR="007F53B3">
          <w:rPr>
            <w:webHidden/>
          </w:rPr>
          <w:instrText xml:space="preserve"> PAGEREF _Toc15284456 \h </w:instrText>
        </w:r>
        <w:r w:rsidR="007F53B3">
          <w:rPr>
            <w:webHidden/>
          </w:rPr>
        </w:r>
        <w:r w:rsidR="007F53B3">
          <w:rPr>
            <w:webHidden/>
          </w:rPr>
          <w:fldChar w:fldCharType="separate"/>
        </w:r>
        <w:r w:rsidR="007F53B3">
          <w:rPr>
            <w:webHidden/>
          </w:rPr>
          <w:t>6</w:t>
        </w:r>
        <w:r w:rsidR="007F53B3">
          <w:rPr>
            <w:webHidden/>
          </w:rPr>
          <w:fldChar w:fldCharType="end"/>
        </w:r>
      </w:hyperlink>
    </w:p>
    <w:p w14:paraId="69E1BFF0" w14:textId="0412103F" w:rsidR="007F53B3" w:rsidRDefault="00C0735E">
      <w:pPr>
        <w:pStyle w:val="TOC2"/>
        <w:rPr>
          <w:rFonts w:asciiTheme="minorHAnsi" w:hAnsiTheme="minorHAnsi"/>
          <w:b w:val="0"/>
          <w:sz w:val="22"/>
        </w:rPr>
      </w:pPr>
      <w:hyperlink w:anchor="_Toc15284457" w:history="1">
        <w:r w:rsidR="007F53B3" w:rsidRPr="00621B1E">
          <w:rPr>
            <w:rStyle w:val="Hyperlink"/>
          </w:rPr>
          <w:t>5.6.</w:t>
        </w:r>
        <w:r w:rsidR="007F53B3">
          <w:rPr>
            <w:rFonts w:asciiTheme="minorHAnsi" w:hAnsiTheme="minorHAnsi"/>
            <w:b w:val="0"/>
            <w:sz w:val="22"/>
          </w:rPr>
          <w:tab/>
        </w:r>
        <w:r w:rsidR="007F53B3" w:rsidRPr="00621B1E">
          <w:rPr>
            <w:rStyle w:val="Hyperlink"/>
          </w:rPr>
          <w:t>Backout Procedures</w:t>
        </w:r>
        <w:r w:rsidR="007F53B3">
          <w:rPr>
            <w:webHidden/>
          </w:rPr>
          <w:tab/>
        </w:r>
        <w:r w:rsidR="007F53B3">
          <w:rPr>
            <w:webHidden/>
          </w:rPr>
          <w:fldChar w:fldCharType="begin"/>
        </w:r>
        <w:r w:rsidR="007F53B3">
          <w:rPr>
            <w:webHidden/>
          </w:rPr>
          <w:instrText xml:space="preserve"> PAGEREF _Toc15284457 \h </w:instrText>
        </w:r>
        <w:r w:rsidR="007F53B3">
          <w:rPr>
            <w:webHidden/>
          </w:rPr>
        </w:r>
        <w:r w:rsidR="007F53B3">
          <w:rPr>
            <w:webHidden/>
          </w:rPr>
          <w:fldChar w:fldCharType="separate"/>
        </w:r>
        <w:r w:rsidR="007F53B3">
          <w:rPr>
            <w:webHidden/>
          </w:rPr>
          <w:t>6</w:t>
        </w:r>
        <w:r w:rsidR="007F53B3">
          <w:rPr>
            <w:webHidden/>
          </w:rPr>
          <w:fldChar w:fldCharType="end"/>
        </w:r>
      </w:hyperlink>
    </w:p>
    <w:p w14:paraId="148D59F1" w14:textId="368A8B61" w:rsidR="007F53B3" w:rsidRDefault="00C0735E">
      <w:pPr>
        <w:pStyle w:val="TOC2"/>
        <w:rPr>
          <w:rFonts w:asciiTheme="minorHAnsi" w:hAnsiTheme="minorHAnsi"/>
          <w:b w:val="0"/>
          <w:sz w:val="22"/>
        </w:rPr>
      </w:pPr>
      <w:hyperlink w:anchor="_Toc15284458" w:history="1">
        <w:r w:rsidR="007F53B3" w:rsidRPr="00621B1E">
          <w:rPr>
            <w:rStyle w:val="Hyperlink"/>
          </w:rPr>
          <w:t>5.7.</w:t>
        </w:r>
        <w:r w:rsidR="007F53B3">
          <w:rPr>
            <w:rFonts w:asciiTheme="minorHAnsi" w:hAnsiTheme="minorHAnsi"/>
            <w:b w:val="0"/>
            <w:sz w:val="22"/>
          </w:rPr>
          <w:tab/>
        </w:r>
        <w:r w:rsidR="007F53B3" w:rsidRPr="00621B1E">
          <w:rPr>
            <w:rStyle w:val="Hyperlink"/>
          </w:rPr>
          <w:t>Backout Verification Procedures</w:t>
        </w:r>
        <w:r w:rsidR="007F53B3">
          <w:rPr>
            <w:webHidden/>
          </w:rPr>
          <w:tab/>
        </w:r>
        <w:r w:rsidR="007F53B3">
          <w:rPr>
            <w:webHidden/>
          </w:rPr>
          <w:fldChar w:fldCharType="begin"/>
        </w:r>
        <w:r w:rsidR="007F53B3">
          <w:rPr>
            <w:webHidden/>
          </w:rPr>
          <w:instrText xml:space="preserve"> PAGEREF _Toc15284458 \h </w:instrText>
        </w:r>
        <w:r w:rsidR="007F53B3">
          <w:rPr>
            <w:webHidden/>
          </w:rPr>
        </w:r>
        <w:r w:rsidR="007F53B3">
          <w:rPr>
            <w:webHidden/>
          </w:rPr>
          <w:fldChar w:fldCharType="separate"/>
        </w:r>
        <w:r w:rsidR="007F53B3">
          <w:rPr>
            <w:webHidden/>
          </w:rPr>
          <w:t>6</w:t>
        </w:r>
        <w:r w:rsidR="007F53B3">
          <w:rPr>
            <w:webHidden/>
          </w:rPr>
          <w:fldChar w:fldCharType="end"/>
        </w:r>
      </w:hyperlink>
    </w:p>
    <w:p w14:paraId="0DC040C8" w14:textId="359A52EE" w:rsidR="007F53B3" w:rsidRDefault="00C0735E">
      <w:pPr>
        <w:pStyle w:val="TOC1"/>
        <w:rPr>
          <w:rFonts w:asciiTheme="minorHAnsi" w:hAnsiTheme="minorHAnsi"/>
          <w:b w:val="0"/>
          <w:sz w:val="22"/>
        </w:rPr>
      </w:pPr>
      <w:hyperlink w:anchor="_Toc15284459" w:history="1">
        <w:r w:rsidR="007F53B3" w:rsidRPr="00621B1E">
          <w:rPr>
            <w:rStyle w:val="Hyperlink"/>
          </w:rPr>
          <w:t>6.</w:t>
        </w:r>
        <w:r w:rsidR="007F53B3">
          <w:rPr>
            <w:rFonts w:asciiTheme="minorHAnsi" w:hAnsiTheme="minorHAnsi"/>
            <w:b w:val="0"/>
            <w:sz w:val="22"/>
          </w:rPr>
          <w:tab/>
        </w:r>
        <w:r w:rsidR="007F53B3" w:rsidRPr="00621B1E">
          <w:rPr>
            <w:rStyle w:val="Hyperlink"/>
          </w:rPr>
          <w:t>Rollback Procedures</w:t>
        </w:r>
        <w:r w:rsidR="007F53B3">
          <w:rPr>
            <w:webHidden/>
          </w:rPr>
          <w:tab/>
        </w:r>
        <w:r w:rsidR="007F53B3">
          <w:rPr>
            <w:webHidden/>
          </w:rPr>
          <w:fldChar w:fldCharType="begin"/>
        </w:r>
        <w:r w:rsidR="007F53B3">
          <w:rPr>
            <w:webHidden/>
          </w:rPr>
          <w:instrText xml:space="preserve"> PAGEREF _Toc15284459 \h </w:instrText>
        </w:r>
        <w:r w:rsidR="007F53B3">
          <w:rPr>
            <w:webHidden/>
          </w:rPr>
        </w:r>
        <w:r w:rsidR="007F53B3">
          <w:rPr>
            <w:webHidden/>
          </w:rPr>
          <w:fldChar w:fldCharType="separate"/>
        </w:r>
        <w:r w:rsidR="007F53B3">
          <w:rPr>
            <w:webHidden/>
          </w:rPr>
          <w:t>6</w:t>
        </w:r>
        <w:r w:rsidR="007F53B3">
          <w:rPr>
            <w:webHidden/>
          </w:rPr>
          <w:fldChar w:fldCharType="end"/>
        </w:r>
      </w:hyperlink>
    </w:p>
    <w:p w14:paraId="2381DE0C" w14:textId="7D97DC49" w:rsidR="007F53B3" w:rsidRDefault="00C0735E">
      <w:pPr>
        <w:pStyle w:val="TOC2"/>
        <w:rPr>
          <w:rFonts w:asciiTheme="minorHAnsi" w:hAnsiTheme="minorHAnsi"/>
          <w:b w:val="0"/>
          <w:sz w:val="22"/>
        </w:rPr>
      </w:pPr>
      <w:hyperlink w:anchor="_Toc15284460" w:history="1">
        <w:r w:rsidR="007F53B3" w:rsidRPr="00621B1E">
          <w:rPr>
            <w:rStyle w:val="Hyperlink"/>
          </w:rPr>
          <w:t>6.1.</w:t>
        </w:r>
        <w:r w:rsidR="007F53B3">
          <w:rPr>
            <w:rFonts w:asciiTheme="minorHAnsi" w:hAnsiTheme="minorHAnsi"/>
            <w:b w:val="0"/>
            <w:sz w:val="22"/>
          </w:rPr>
          <w:tab/>
        </w:r>
        <w:r w:rsidR="007F53B3" w:rsidRPr="00621B1E">
          <w:rPr>
            <w:rStyle w:val="Hyperlink"/>
          </w:rPr>
          <w:t>Rollback Considerations</w:t>
        </w:r>
        <w:r w:rsidR="007F53B3">
          <w:rPr>
            <w:webHidden/>
          </w:rPr>
          <w:tab/>
        </w:r>
        <w:r w:rsidR="007F53B3">
          <w:rPr>
            <w:webHidden/>
          </w:rPr>
          <w:fldChar w:fldCharType="begin"/>
        </w:r>
        <w:r w:rsidR="007F53B3">
          <w:rPr>
            <w:webHidden/>
          </w:rPr>
          <w:instrText xml:space="preserve"> PAGEREF _Toc15284460 \h </w:instrText>
        </w:r>
        <w:r w:rsidR="007F53B3">
          <w:rPr>
            <w:webHidden/>
          </w:rPr>
        </w:r>
        <w:r w:rsidR="007F53B3">
          <w:rPr>
            <w:webHidden/>
          </w:rPr>
          <w:fldChar w:fldCharType="separate"/>
        </w:r>
        <w:r w:rsidR="007F53B3">
          <w:rPr>
            <w:webHidden/>
          </w:rPr>
          <w:t>7</w:t>
        </w:r>
        <w:r w:rsidR="007F53B3">
          <w:rPr>
            <w:webHidden/>
          </w:rPr>
          <w:fldChar w:fldCharType="end"/>
        </w:r>
      </w:hyperlink>
    </w:p>
    <w:p w14:paraId="48303E56" w14:textId="5F82F21C" w:rsidR="007F53B3" w:rsidRDefault="00C0735E">
      <w:pPr>
        <w:pStyle w:val="TOC2"/>
        <w:rPr>
          <w:rFonts w:asciiTheme="minorHAnsi" w:hAnsiTheme="minorHAnsi"/>
          <w:b w:val="0"/>
          <w:sz w:val="22"/>
        </w:rPr>
      </w:pPr>
      <w:hyperlink w:anchor="_Toc15284461" w:history="1">
        <w:r w:rsidR="007F53B3" w:rsidRPr="00621B1E">
          <w:rPr>
            <w:rStyle w:val="Hyperlink"/>
          </w:rPr>
          <w:t>6.2.</w:t>
        </w:r>
        <w:r w:rsidR="007F53B3">
          <w:rPr>
            <w:rFonts w:asciiTheme="minorHAnsi" w:hAnsiTheme="minorHAnsi"/>
            <w:b w:val="0"/>
            <w:sz w:val="22"/>
          </w:rPr>
          <w:tab/>
        </w:r>
        <w:r w:rsidR="007F53B3" w:rsidRPr="00621B1E">
          <w:rPr>
            <w:rStyle w:val="Hyperlink"/>
          </w:rPr>
          <w:t>Rollback Criteria</w:t>
        </w:r>
        <w:r w:rsidR="007F53B3">
          <w:rPr>
            <w:webHidden/>
          </w:rPr>
          <w:tab/>
        </w:r>
        <w:r w:rsidR="007F53B3">
          <w:rPr>
            <w:webHidden/>
          </w:rPr>
          <w:fldChar w:fldCharType="begin"/>
        </w:r>
        <w:r w:rsidR="007F53B3">
          <w:rPr>
            <w:webHidden/>
          </w:rPr>
          <w:instrText xml:space="preserve"> PAGEREF _Toc15284461 \h </w:instrText>
        </w:r>
        <w:r w:rsidR="007F53B3">
          <w:rPr>
            <w:webHidden/>
          </w:rPr>
        </w:r>
        <w:r w:rsidR="007F53B3">
          <w:rPr>
            <w:webHidden/>
          </w:rPr>
          <w:fldChar w:fldCharType="separate"/>
        </w:r>
        <w:r w:rsidR="007F53B3">
          <w:rPr>
            <w:webHidden/>
          </w:rPr>
          <w:t>7</w:t>
        </w:r>
        <w:r w:rsidR="007F53B3">
          <w:rPr>
            <w:webHidden/>
          </w:rPr>
          <w:fldChar w:fldCharType="end"/>
        </w:r>
      </w:hyperlink>
    </w:p>
    <w:p w14:paraId="7DD44A1F" w14:textId="6D371F91" w:rsidR="007F53B3" w:rsidRDefault="00C0735E">
      <w:pPr>
        <w:pStyle w:val="TOC2"/>
        <w:rPr>
          <w:rFonts w:asciiTheme="minorHAnsi" w:hAnsiTheme="minorHAnsi"/>
          <w:b w:val="0"/>
          <w:sz w:val="22"/>
        </w:rPr>
      </w:pPr>
      <w:hyperlink w:anchor="_Toc15284462" w:history="1">
        <w:r w:rsidR="007F53B3" w:rsidRPr="00621B1E">
          <w:rPr>
            <w:rStyle w:val="Hyperlink"/>
          </w:rPr>
          <w:t>6.3.</w:t>
        </w:r>
        <w:r w:rsidR="007F53B3">
          <w:rPr>
            <w:rFonts w:asciiTheme="minorHAnsi" w:hAnsiTheme="minorHAnsi"/>
            <w:b w:val="0"/>
            <w:sz w:val="22"/>
          </w:rPr>
          <w:tab/>
        </w:r>
        <w:r w:rsidR="007F53B3" w:rsidRPr="00621B1E">
          <w:rPr>
            <w:rStyle w:val="Hyperlink"/>
          </w:rPr>
          <w:t>Rollback Risks</w:t>
        </w:r>
        <w:r w:rsidR="007F53B3">
          <w:rPr>
            <w:webHidden/>
          </w:rPr>
          <w:tab/>
        </w:r>
        <w:r w:rsidR="007F53B3">
          <w:rPr>
            <w:webHidden/>
          </w:rPr>
          <w:fldChar w:fldCharType="begin"/>
        </w:r>
        <w:r w:rsidR="007F53B3">
          <w:rPr>
            <w:webHidden/>
          </w:rPr>
          <w:instrText xml:space="preserve"> PAGEREF _Toc15284462 \h </w:instrText>
        </w:r>
        <w:r w:rsidR="007F53B3">
          <w:rPr>
            <w:webHidden/>
          </w:rPr>
        </w:r>
        <w:r w:rsidR="007F53B3">
          <w:rPr>
            <w:webHidden/>
          </w:rPr>
          <w:fldChar w:fldCharType="separate"/>
        </w:r>
        <w:r w:rsidR="007F53B3">
          <w:rPr>
            <w:webHidden/>
          </w:rPr>
          <w:t>7</w:t>
        </w:r>
        <w:r w:rsidR="007F53B3">
          <w:rPr>
            <w:webHidden/>
          </w:rPr>
          <w:fldChar w:fldCharType="end"/>
        </w:r>
      </w:hyperlink>
    </w:p>
    <w:p w14:paraId="542C8225" w14:textId="45AAF414" w:rsidR="007F53B3" w:rsidRDefault="00C0735E">
      <w:pPr>
        <w:pStyle w:val="TOC2"/>
        <w:rPr>
          <w:rFonts w:asciiTheme="minorHAnsi" w:hAnsiTheme="minorHAnsi"/>
          <w:b w:val="0"/>
          <w:sz w:val="22"/>
        </w:rPr>
      </w:pPr>
      <w:hyperlink w:anchor="_Toc15284463" w:history="1">
        <w:r w:rsidR="007F53B3" w:rsidRPr="00621B1E">
          <w:rPr>
            <w:rStyle w:val="Hyperlink"/>
          </w:rPr>
          <w:t>6.4.</w:t>
        </w:r>
        <w:r w:rsidR="007F53B3">
          <w:rPr>
            <w:rFonts w:asciiTheme="minorHAnsi" w:hAnsiTheme="minorHAnsi"/>
            <w:b w:val="0"/>
            <w:sz w:val="22"/>
          </w:rPr>
          <w:tab/>
        </w:r>
        <w:r w:rsidR="007F53B3" w:rsidRPr="00621B1E">
          <w:rPr>
            <w:rStyle w:val="Hyperlink"/>
          </w:rPr>
          <w:t>Authority for Rollback</w:t>
        </w:r>
        <w:r w:rsidR="007F53B3">
          <w:rPr>
            <w:webHidden/>
          </w:rPr>
          <w:tab/>
        </w:r>
        <w:r w:rsidR="007F53B3">
          <w:rPr>
            <w:webHidden/>
          </w:rPr>
          <w:fldChar w:fldCharType="begin"/>
        </w:r>
        <w:r w:rsidR="007F53B3">
          <w:rPr>
            <w:webHidden/>
          </w:rPr>
          <w:instrText xml:space="preserve"> PAGEREF _Toc15284463 \h </w:instrText>
        </w:r>
        <w:r w:rsidR="007F53B3">
          <w:rPr>
            <w:webHidden/>
          </w:rPr>
        </w:r>
        <w:r w:rsidR="007F53B3">
          <w:rPr>
            <w:webHidden/>
          </w:rPr>
          <w:fldChar w:fldCharType="separate"/>
        </w:r>
        <w:r w:rsidR="007F53B3">
          <w:rPr>
            <w:webHidden/>
          </w:rPr>
          <w:t>7</w:t>
        </w:r>
        <w:r w:rsidR="007F53B3">
          <w:rPr>
            <w:webHidden/>
          </w:rPr>
          <w:fldChar w:fldCharType="end"/>
        </w:r>
      </w:hyperlink>
    </w:p>
    <w:p w14:paraId="4A899B16" w14:textId="4EC282AC" w:rsidR="007F53B3" w:rsidRDefault="00C0735E">
      <w:pPr>
        <w:pStyle w:val="TOC2"/>
        <w:rPr>
          <w:rFonts w:asciiTheme="minorHAnsi" w:hAnsiTheme="minorHAnsi"/>
          <w:b w:val="0"/>
          <w:sz w:val="22"/>
        </w:rPr>
      </w:pPr>
      <w:hyperlink w:anchor="_Toc15284464" w:history="1">
        <w:r w:rsidR="007F53B3" w:rsidRPr="00621B1E">
          <w:rPr>
            <w:rStyle w:val="Hyperlink"/>
          </w:rPr>
          <w:t>6.5.</w:t>
        </w:r>
        <w:r w:rsidR="007F53B3">
          <w:rPr>
            <w:rFonts w:asciiTheme="minorHAnsi" w:hAnsiTheme="minorHAnsi"/>
            <w:b w:val="0"/>
            <w:sz w:val="22"/>
          </w:rPr>
          <w:tab/>
        </w:r>
        <w:r w:rsidR="007F53B3" w:rsidRPr="00621B1E">
          <w:rPr>
            <w:rStyle w:val="Hyperlink"/>
          </w:rPr>
          <w:t>Rollback Procedures</w:t>
        </w:r>
        <w:r w:rsidR="007F53B3">
          <w:rPr>
            <w:webHidden/>
          </w:rPr>
          <w:tab/>
        </w:r>
        <w:r w:rsidR="007F53B3">
          <w:rPr>
            <w:webHidden/>
          </w:rPr>
          <w:fldChar w:fldCharType="begin"/>
        </w:r>
        <w:r w:rsidR="007F53B3">
          <w:rPr>
            <w:webHidden/>
          </w:rPr>
          <w:instrText xml:space="preserve"> PAGEREF _Toc15284464 \h </w:instrText>
        </w:r>
        <w:r w:rsidR="007F53B3">
          <w:rPr>
            <w:webHidden/>
          </w:rPr>
        </w:r>
        <w:r w:rsidR="007F53B3">
          <w:rPr>
            <w:webHidden/>
          </w:rPr>
          <w:fldChar w:fldCharType="separate"/>
        </w:r>
        <w:r w:rsidR="007F53B3">
          <w:rPr>
            <w:webHidden/>
          </w:rPr>
          <w:t>7</w:t>
        </w:r>
        <w:r w:rsidR="007F53B3">
          <w:rPr>
            <w:webHidden/>
          </w:rPr>
          <w:fldChar w:fldCharType="end"/>
        </w:r>
      </w:hyperlink>
    </w:p>
    <w:p w14:paraId="1C0F6613" w14:textId="67DB43B5" w:rsidR="007F53B3" w:rsidRDefault="00C0735E">
      <w:pPr>
        <w:pStyle w:val="TOC2"/>
        <w:rPr>
          <w:rFonts w:asciiTheme="minorHAnsi" w:hAnsiTheme="minorHAnsi"/>
          <w:b w:val="0"/>
          <w:sz w:val="22"/>
        </w:rPr>
      </w:pPr>
      <w:hyperlink w:anchor="_Toc15284465" w:history="1">
        <w:r w:rsidR="007F53B3" w:rsidRPr="00621B1E">
          <w:rPr>
            <w:rStyle w:val="Hyperlink"/>
          </w:rPr>
          <w:t>6.6.</w:t>
        </w:r>
        <w:r w:rsidR="007F53B3">
          <w:rPr>
            <w:rFonts w:asciiTheme="minorHAnsi" w:hAnsiTheme="minorHAnsi"/>
            <w:b w:val="0"/>
            <w:sz w:val="22"/>
          </w:rPr>
          <w:tab/>
        </w:r>
        <w:r w:rsidR="007F53B3" w:rsidRPr="00621B1E">
          <w:rPr>
            <w:rStyle w:val="Hyperlink"/>
          </w:rPr>
          <w:t>Rollback Verification Procedures</w:t>
        </w:r>
        <w:r w:rsidR="007F53B3">
          <w:rPr>
            <w:webHidden/>
          </w:rPr>
          <w:tab/>
        </w:r>
        <w:r w:rsidR="007F53B3">
          <w:rPr>
            <w:webHidden/>
          </w:rPr>
          <w:fldChar w:fldCharType="begin"/>
        </w:r>
        <w:r w:rsidR="007F53B3">
          <w:rPr>
            <w:webHidden/>
          </w:rPr>
          <w:instrText xml:space="preserve"> PAGEREF _Toc15284465 \h </w:instrText>
        </w:r>
        <w:r w:rsidR="007F53B3">
          <w:rPr>
            <w:webHidden/>
          </w:rPr>
        </w:r>
        <w:r w:rsidR="007F53B3">
          <w:rPr>
            <w:webHidden/>
          </w:rPr>
          <w:fldChar w:fldCharType="separate"/>
        </w:r>
        <w:r w:rsidR="007F53B3">
          <w:rPr>
            <w:webHidden/>
          </w:rPr>
          <w:t>7</w:t>
        </w:r>
        <w:r w:rsidR="007F53B3">
          <w:rPr>
            <w:webHidden/>
          </w:rPr>
          <w:fldChar w:fldCharType="end"/>
        </w:r>
      </w:hyperlink>
    </w:p>
    <w:p w14:paraId="15CB9A88" w14:textId="1FCFE60F" w:rsidR="007F53B3" w:rsidRDefault="00C0735E">
      <w:pPr>
        <w:pStyle w:val="TOC1"/>
        <w:rPr>
          <w:rFonts w:asciiTheme="minorHAnsi" w:hAnsiTheme="minorHAnsi"/>
          <w:b w:val="0"/>
          <w:sz w:val="22"/>
        </w:rPr>
      </w:pPr>
      <w:hyperlink w:anchor="_Toc15284466" w:history="1">
        <w:r w:rsidR="007F53B3" w:rsidRPr="00621B1E">
          <w:rPr>
            <w:rStyle w:val="Hyperlink"/>
          </w:rPr>
          <w:t>A.</w:t>
        </w:r>
        <w:r w:rsidR="007F53B3">
          <w:rPr>
            <w:rFonts w:asciiTheme="minorHAnsi" w:hAnsiTheme="minorHAnsi"/>
            <w:b w:val="0"/>
            <w:sz w:val="22"/>
          </w:rPr>
          <w:tab/>
        </w:r>
        <w:r w:rsidR="007F53B3" w:rsidRPr="00621B1E">
          <w:rPr>
            <w:rStyle w:val="Hyperlink"/>
          </w:rPr>
          <w:t>Appendix 1:  Acronyms and Abbreviations</w:t>
        </w:r>
        <w:r w:rsidR="007F53B3">
          <w:rPr>
            <w:webHidden/>
          </w:rPr>
          <w:tab/>
        </w:r>
        <w:r w:rsidR="007F53B3">
          <w:rPr>
            <w:webHidden/>
          </w:rPr>
          <w:fldChar w:fldCharType="begin"/>
        </w:r>
        <w:r w:rsidR="007F53B3">
          <w:rPr>
            <w:webHidden/>
          </w:rPr>
          <w:instrText xml:space="preserve"> PAGEREF _Toc15284466 \h </w:instrText>
        </w:r>
        <w:r w:rsidR="007F53B3">
          <w:rPr>
            <w:webHidden/>
          </w:rPr>
        </w:r>
        <w:r w:rsidR="007F53B3">
          <w:rPr>
            <w:webHidden/>
          </w:rPr>
          <w:fldChar w:fldCharType="separate"/>
        </w:r>
        <w:r w:rsidR="007F53B3">
          <w:rPr>
            <w:webHidden/>
          </w:rPr>
          <w:t>8</w:t>
        </w:r>
        <w:r w:rsidR="007F53B3">
          <w:rPr>
            <w:webHidden/>
          </w:rPr>
          <w:fldChar w:fldCharType="end"/>
        </w:r>
      </w:hyperlink>
    </w:p>
    <w:p w14:paraId="71631C53" w14:textId="68026B42" w:rsidR="00B4126B" w:rsidRDefault="002A14EF" w:rsidP="00B4126B">
      <w:r>
        <w:rPr>
          <w:rFonts w:asciiTheme="majorHAnsi" w:hAnsiTheme="majorHAnsi"/>
          <w:sz w:val="28"/>
        </w:rPr>
        <w:fldChar w:fldCharType="end"/>
      </w:r>
    </w:p>
    <w:p w14:paraId="25E84D2F" w14:textId="77777777" w:rsidR="007F5DE7" w:rsidRDefault="007F5DE7" w:rsidP="007F5DE7">
      <w:pPr>
        <w:pStyle w:val="TOAHeading"/>
      </w:pPr>
      <w:r>
        <w:t>Table of Tables</w:t>
      </w:r>
    </w:p>
    <w:p w14:paraId="7DE9FF57" w14:textId="77332090" w:rsidR="007F53B3"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284467" w:history="1">
        <w:r w:rsidR="007F53B3" w:rsidRPr="006B3226">
          <w:rPr>
            <w:rStyle w:val="Hyperlink"/>
            <w:noProof/>
          </w:rPr>
          <w:t>Table 1:  VAM 1.0.0 Patches</w:t>
        </w:r>
        <w:r w:rsidR="007F53B3">
          <w:rPr>
            <w:noProof/>
            <w:webHidden/>
          </w:rPr>
          <w:tab/>
        </w:r>
        <w:r w:rsidR="007F53B3">
          <w:rPr>
            <w:noProof/>
            <w:webHidden/>
          </w:rPr>
          <w:fldChar w:fldCharType="begin"/>
        </w:r>
        <w:r w:rsidR="007F53B3">
          <w:rPr>
            <w:noProof/>
            <w:webHidden/>
          </w:rPr>
          <w:instrText xml:space="preserve"> PAGEREF _Toc15284467 \h </w:instrText>
        </w:r>
        <w:r w:rsidR="007F53B3">
          <w:rPr>
            <w:noProof/>
            <w:webHidden/>
          </w:rPr>
        </w:r>
        <w:r w:rsidR="007F53B3">
          <w:rPr>
            <w:noProof/>
            <w:webHidden/>
          </w:rPr>
          <w:fldChar w:fldCharType="separate"/>
        </w:r>
        <w:r w:rsidR="007F53B3">
          <w:rPr>
            <w:noProof/>
            <w:webHidden/>
          </w:rPr>
          <w:t>1</w:t>
        </w:r>
        <w:r w:rsidR="007F53B3">
          <w:rPr>
            <w:noProof/>
            <w:webHidden/>
          </w:rPr>
          <w:fldChar w:fldCharType="end"/>
        </w:r>
      </w:hyperlink>
    </w:p>
    <w:p w14:paraId="14F59968" w14:textId="7C199B5B" w:rsidR="007F53B3" w:rsidRDefault="00C0735E">
      <w:pPr>
        <w:pStyle w:val="TableofFigures"/>
        <w:tabs>
          <w:tab w:val="right" w:leader="dot" w:pos="9350"/>
        </w:tabs>
        <w:rPr>
          <w:noProof/>
        </w:rPr>
      </w:pPr>
      <w:hyperlink w:anchor="_Toc15284468" w:history="1">
        <w:r w:rsidR="007F53B3" w:rsidRPr="006B3226">
          <w:rPr>
            <w:rStyle w:val="Hyperlink"/>
            <w:noProof/>
          </w:rPr>
          <w:t>Table 2:  Roles and Responsibilities</w:t>
        </w:r>
        <w:r w:rsidR="007F53B3">
          <w:rPr>
            <w:noProof/>
            <w:webHidden/>
          </w:rPr>
          <w:tab/>
        </w:r>
        <w:r w:rsidR="007F53B3">
          <w:rPr>
            <w:noProof/>
            <w:webHidden/>
          </w:rPr>
          <w:fldChar w:fldCharType="begin"/>
        </w:r>
        <w:r w:rsidR="007F53B3">
          <w:rPr>
            <w:noProof/>
            <w:webHidden/>
          </w:rPr>
          <w:instrText xml:space="preserve"> PAGEREF _Toc15284468 \h </w:instrText>
        </w:r>
        <w:r w:rsidR="007F53B3">
          <w:rPr>
            <w:noProof/>
            <w:webHidden/>
          </w:rPr>
        </w:r>
        <w:r w:rsidR="007F53B3">
          <w:rPr>
            <w:noProof/>
            <w:webHidden/>
          </w:rPr>
          <w:fldChar w:fldCharType="separate"/>
        </w:r>
        <w:r w:rsidR="007F53B3">
          <w:rPr>
            <w:noProof/>
            <w:webHidden/>
          </w:rPr>
          <w:t>2</w:t>
        </w:r>
        <w:r w:rsidR="007F53B3">
          <w:rPr>
            <w:noProof/>
            <w:webHidden/>
          </w:rPr>
          <w:fldChar w:fldCharType="end"/>
        </w:r>
      </w:hyperlink>
    </w:p>
    <w:p w14:paraId="2D0AD45E" w14:textId="1B7EFCE4" w:rsidR="007F53B3" w:rsidRDefault="00C0735E">
      <w:pPr>
        <w:pStyle w:val="TableofFigures"/>
        <w:tabs>
          <w:tab w:val="right" w:leader="dot" w:pos="9350"/>
        </w:tabs>
        <w:rPr>
          <w:noProof/>
        </w:rPr>
      </w:pPr>
      <w:hyperlink w:anchor="_Toc15284469" w:history="1">
        <w:r w:rsidR="007F53B3" w:rsidRPr="006B3226">
          <w:rPr>
            <w:rStyle w:val="Hyperlink"/>
            <w:noProof/>
          </w:rPr>
          <w:t>Table 3:  Key Communication</w:t>
        </w:r>
        <w:r w:rsidR="007F53B3">
          <w:rPr>
            <w:noProof/>
            <w:webHidden/>
          </w:rPr>
          <w:tab/>
        </w:r>
        <w:r w:rsidR="007F53B3">
          <w:rPr>
            <w:noProof/>
            <w:webHidden/>
          </w:rPr>
          <w:fldChar w:fldCharType="begin"/>
        </w:r>
        <w:r w:rsidR="007F53B3">
          <w:rPr>
            <w:noProof/>
            <w:webHidden/>
          </w:rPr>
          <w:instrText xml:space="preserve"> PAGEREF _Toc15284469 \h </w:instrText>
        </w:r>
        <w:r w:rsidR="007F53B3">
          <w:rPr>
            <w:noProof/>
            <w:webHidden/>
          </w:rPr>
        </w:r>
        <w:r w:rsidR="007F53B3">
          <w:rPr>
            <w:noProof/>
            <w:webHidden/>
          </w:rPr>
          <w:fldChar w:fldCharType="separate"/>
        </w:r>
        <w:r w:rsidR="007F53B3">
          <w:rPr>
            <w:noProof/>
            <w:webHidden/>
          </w:rPr>
          <w:t>4</w:t>
        </w:r>
        <w:r w:rsidR="007F53B3">
          <w:rPr>
            <w:noProof/>
            <w:webHidden/>
          </w:rPr>
          <w:fldChar w:fldCharType="end"/>
        </w:r>
      </w:hyperlink>
    </w:p>
    <w:p w14:paraId="1381ECB9" w14:textId="23EA8789" w:rsidR="007F53B3" w:rsidRDefault="00C0735E">
      <w:pPr>
        <w:pStyle w:val="TableofFigures"/>
        <w:tabs>
          <w:tab w:val="right" w:leader="dot" w:pos="9350"/>
        </w:tabs>
        <w:rPr>
          <w:noProof/>
        </w:rPr>
      </w:pPr>
      <w:hyperlink w:anchor="_Toc15284470" w:history="1">
        <w:r w:rsidR="007F53B3" w:rsidRPr="006B3226">
          <w:rPr>
            <w:rStyle w:val="Hyperlink"/>
            <w:noProof/>
          </w:rPr>
          <w:t>Table 4:  Deployment/Installation/Backout Checklist</w:t>
        </w:r>
        <w:r w:rsidR="007F53B3">
          <w:rPr>
            <w:noProof/>
            <w:webHidden/>
          </w:rPr>
          <w:tab/>
        </w:r>
        <w:r w:rsidR="007F53B3">
          <w:rPr>
            <w:noProof/>
            <w:webHidden/>
          </w:rPr>
          <w:fldChar w:fldCharType="begin"/>
        </w:r>
        <w:r w:rsidR="007F53B3">
          <w:rPr>
            <w:noProof/>
            <w:webHidden/>
          </w:rPr>
          <w:instrText xml:space="preserve"> PAGEREF _Toc15284470 \h </w:instrText>
        </w:r>
        <w:r w:rsidR="007F53B3">
          <w:rPr>
            <w:noProof/>
            <w:webHidden/>
          </w:rPr>
        </w:r>
        <w:r w:rsidR="007F53B3">
          <w:rPr>
            <w:noProof/>
            <w:webHidden/>
          </w:rPr>
          <w:fldChar w:fldCharType="separate"/>
        </w:r>
        <w:r w:rsidR="007F53B3">
          <w:rPr>
            <w:noProof/>
            <w:webHidden/>
          </w:rPr>
          <w:t>4</w:t>
        </w:r>
        <w:r w:rsidR="007F53B3">
          <w:rPr>
            <w:noProof/>
            <w:webHidden/>
          </w:rPr>
          <w:fldChar w:fldCharType="end"/>
        </w:r>
      </w:hyperlink>
    </w:p>
    <w:p w14:paraId="7A632F20" w14:textId="01524767" w:rsidR="007F53B3" w:rsidRDefault="00C0735E">
      <w:pPr>
        <w:pStyle w:val="TableofFigures"/>
        <w:tabs>
          <w:tab w:val="right" w:leader="dot" w:pos="9350"/>
        </w:tabs>
        <w:rPr>
          <w:noProof/>
        </w:rPr>
      </w:pPr>
      <w:hyperlink w:anchor="_Toc15284471" w:history="1">
        <w:r w:rsidR="007F53B3" w:rsidRPr="006B3226">
          <w:rPr>
            <w:rStyle w:val="Hyperlink"/>
            <w:noProof/>
          </w:rPr>
          <w:t>Table 5:  Acronyms and Abbreviations</w:t>
        </w:r>
        <w:r w:rsidR="007F53B3">
          <w:rPr>
            <w:noProof/>
            <w:webHidden/>
          </w:rPr>
          <w:tab/>
        </w:r>
        <w:r w:rsidR="007F53B3">
          <w:rPr>
            <w:noProof/>
            <w:webHidden/>
          </w:rPr>
          <w:fldChar w:fldCharType="begin"/>
        </w:r>
        <w:r w:rsidR="007F53B3">
          <w:rPr>
            <w:noProof/>
            <w:webHidden/>
          </w:rPr>
          <w:instrText xml:space="preserve"> PAGEREF _Toc15284471 \h </w:instrText>
        </w:r>
        <w:r w:rsidR="007F53B3">
          <w:rPr>
            <w:noProof/>
            <w:webHidden/>
          </w:rPr>
        </w:r>
        <w:r w:rsidR="007F53B3">
          <w:rPr>
            <w:noProof/>
            <w:webHidden/>
          </w:rPr>
          <w:fldChar w:fldCharType="separate"/>
        </w:r>
        <w:r w:rsidR="007F53B3">
          <w:rPr>
            <w:noProof/>
            <w:webHidden/>
          </w:rPr>
          <w:t>8</w:t>
        </w:r>
        <w:r w:rsidR="007F53B3">
          <w:rPr>
            <w:noProof/>
            <w:webHidden/>
          </w:rPr>
          <w:fldChar w:fldCharType="end"/>
        </w:r>
      </w:hyperlink>
    </w:p>
    <w:p w14:paraId="1C3A2EC9" w14:textId="35D3156E" w:rsidR="00C36B4C" w:rsidRDefault="007F5DE7" w:rsidP="007F5DE7">
      <w:r>
        <w:fldChar w:fldCharType="end"/>
      </w:r>
    </w:p>
    <w:p w14:paraId="7F219E39" w14:textId="77777777" w:rsidR="00C36B4C" w:rsidRDefault="00C36B4C" w:rsidP="007F5DE7"/>
    <w:p w14:paraId="47BFDC4E" w14:textId="77777777" w:rsidR="00DB6B66" w:rsidRDefault="00DB6B66" w:rsidP="007F5DE7">
      <w:pPr>
        <w:sectPr w:rsidR="00DB6B66" w:rsidSect="00B65CB3">
          <w:footerReference w:type="default" r:id="rId12"/>
          <w:pgSz w:w="12240" w:h="15840"/>
          <w:pgMar w:top="1440" w:right="1440" w:bottom="1440" w:left="1440" w:header="720" w:footer="720" w:gutter="0"/>
          <w:pgNumType w:fmt="lowerRoman" w:start="1"/>
          <w:cols w:space="720"/>
          <w:docGrid w:linePitch="360"/>
        </w:sectPr>
      </w:pPr>
    </w:p>
    <w:p w14:paraId="26736FE2" w14:textId="77777777" w:rsidR="00C36B4C" w:rsidRDefault="00B5572D" w:rsidP="0019575C">
      <w:pPr>
        <w:pStyle w:val="Heading1"/>
      </w:pPr>
      <w:bookmarkStart w:id="1" w:name="_Toc15284420"/>
      <w:r>
        <w:lastRenderedPageBreak/>
        <w:t>Introduction</w:t>
      </w:r>
      <w:bookmarkEnd w:id="1"/>
    </w:p>
    <w:p w14:paraId="6EBB279F" w14:textId="77777777" w:rsidR="001E4710" w:rsidRDefault="001E4710" w:rsidP="001E4710">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1CEBEC76" w14:textId="77777777" w:rsidR="001E4710" w:rsidRDefault="001E4710" w:rsidP="001E4710">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21DB1B59" w14:textId="77777777" w:rsidR="001E4710" w:rsidRDefault="001E4710" w:rsidP="001E4710">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6DB4ECD0" w14:textId="77777777" w:rsidR="001E4710" w:rsidRDefault="001E4710" w:rsidP="001E4710">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2233D064" w14:textId="50EDCC57" w:rsidR="00B0753F" w:rsidRDefault="001E4710" w:rsidP="001E4710">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E6173" w14:textId="7C697B9A" w:rsidR="00CE4FC7" w:rsidRDefault="003A09DF" w:rsidP="00CD076B">
      <w:pPr>
        <w:pStyle w:val="Heading2"/>
      </w:pPr>
      <w:bookmarkStart w:id="2" w:name="_Toc15284421"/>
      <w:r>
        <w:t>Purpose</w:t>
      </w:r>
      <w:bookmarkEnd w:id="2"/>
    </w:p>
    <w:p w14:paraId="607D3970" w14:textId="501DD7C8" w:rsidR="00B70CC8" w:rsidRDefault="00767111" w:rsidP="003A09DF">
      <w:pPr>
        <w:pStyle w:val="BodyText"/>
      </w:pPr>
      <w:r w:rsidRPr="00767111">
        <w:t>The purpose of th</w:t>
      </w:r>
      <w:r w:rsidR="00B5337A">
        <w:t xml:space="preserve">e DIBR </w:t>
      </w:r>
      <w:r w:rsidRPr="00767111">
        <w:t xml:space="preserve">is to provide a single, common document that describes how, when, where, and to whom the VAM </w:t>
      </w:r>
      <w:r>
        <w:t xml:space="preserve">product </w:t>
      </w:r>
      <w:r w:rsidRPr="00767111">
        <w:t>will be deployed and installed, as well as how it is to be backed out and rolled back, if necessary. Th</w:t>
      </w:r>
      <w:r w:rsidR="00B5337A">
        <w:t>e DIBR</w:t>
      </w:r>
      <w:r w:rsidRPr="00767111">
        <w:t xml:space="preserve"> identifies resources, </w:t>
      </w:r>
      <w:r w:rsidR="00B5337A">
        <w:t xml:space="preserve">a </w:t>
      </w:r>
      <w:r w:rsidRPr="00767111">
        <w:t>communication plan, and</w:t>
      </w:r>
      <w:r w:rsidR="00B5337A">
        <w:t xml:space="preserve"> a </w:t>
      </w:r>
      <w:r w:rsidRPr="00767111">
        <w:t>rollout schedule</w:t>
      </w:r>
      <w:r w:rsidR="00B5337A">
        <w:t>, and is a companion to the Project Charter and Management Plan, and the User Guide for this effort.</w:t>
      </w:r>
    </w:p>
    <w:p w14:paraId="3F117486" w14:textId="77777777" w:rsidR="00767111" w:rsidRDefault="0069307F" w:rsidP="00CD076B">
      <w:pPr>
        <w:pStyle w:val="Heading2"/>
      </w:pPr>
      <w:bookmarkStart w:id="3" w:name="_Toc15284422"/>
      <w:r>
        <w:t>Dependencies</w:t>
      </w:r>
      <w:bookmarkEnd w:id="3"/>
    </w:p>
    <w:p w14:paraId="1BB015AB" w14:textId="7D9B76B6" w:rsidR="0069307F" w:rsidRDefault="00CE3731" w:rsidP="0069307F">
      <w:pPr>
        <w:pStyle w:val="BodyText"/>
      </w:pPr>
      <w:r w:rsidRPr="00CE3731">
        <w:rPr>
          <w:rStyle w:val="Cross-Reference"/>
        </w:rPr>
        <w:fldChar w:fldCharType="begin"/>
      </w:r>
      <w:r w:rsidRPr="00CE3731">
        <w:rPr>
          <w:rStyle w:val="Cross-Reference"/>
        </w:rPr>
        <w:instrText xml:space="preserve"> REF _Ref8221457 \h </w:instrText>
      </w:r>
      <w:r>
        <w:rPr>
          <w:rStyle w:val="Cross-Reference"/>
        </w:rPr>
        <w:instrText xml:space="preserve"> \* MERGEFORMAT </w:instrText>
      </w:r>
      <w:r w:rsidRPr="00CE3731">
        <w:rPr>
          <w:rStyle w:val="Cross-Reference"/>
        </w:rPr>
      </w:r>
      <w:r w:rsidRPr="00CE3731">
        <w:rPr>
          <w:rStyle w:val="Cross-Reference"/>
        </w:rPr>
        <w:fldChar w:fldCharType="separate"/>
      </w:r>
      <w:r w:rsidRPr="00CE3731">
        <w:rPr>
          <w:rStyle w:val="Cross-Reference"/>
        </w:rPr>
        <w:t>Table 1</w:t>
      </w:r>
      <w:r w:rsidRPr="00CE3731">
        <w:rPr>
          <w:rStyle w:val="Cross-Reference"/>
        </w:rPr>
        <w:fldChar w:fldCharType="end"/>
      </w:r>
      <w:r w:rsidR="0069307F" w:rsidRPr="0069307F">
        <w:t xml:space="preserve"> details the </w:t>
      </w:r>
      <w:proofErr w:type="spellStart"/>
      <w:r w:rsidR="0069307F" w:rsidRPr="0069307F">
        <w:t>VistA</w:t>
      </w:r>
      <w:proofErr w:type="spellEnd"/>
      <w:r w:rsidR="0069307F" w:rsidRPr="0069307F">
        <w:t xml:space="preserve"> Patch dependency for </w:t>
      </w:r>
      <w:r w:rsidR="00731C0A">
        <w:t>version 1.</w:t>
      </w:r>
      <w:r w:rsidR="001B178B">
        <w:t>0</w:t>
      </w:r>
      <w:r w:rsidR="00731C0A">
        <w:t>.0 of the Graphical User Interface (</w:t>
      </w:r>
      <w:r w:rsidR="0069307F" w:rsidRPr="0069307F">
        <w:t>GUI</w:t>
      </w:r>
      <w:r w:rsidR="00731C0A">
        <w:t>)</w:t>
      </w:r>
      <w:r w:rsidR="0069307F" w:rsidRPr="0069307F">
        <w:t>.</w:t>
      </w:r>
      <w:r w:rsidR="00CD7D64">
        <w:t xml:space="preserve"> Patch details will be provided when available.</w:t>
      </w:r>
    </w:p>
    <w:p w14:paraId="4D3C048E" w14:textId="1C79EDE0" w:rsidR="008B661A" w:rsidRDefault="008B661A" w:rsidP="008B661A">
      <w:pPr>
        <w:pStyle w:val="Caption"/>
      </w:pPr>
      <w:bookmarkStart w:id="4" w:name="_Ref8221457"/>
      <w:bookmarkStart w:id="5" w:name="_Toc15284467"/>
      <w:r>
        <w:t xml:space="preserve">Table </w:t>
      </w:r>
      <w:r w:rsidR="00C0735E">
        <w:fldChar w:fldCharType="begin"/>
      </w:r>
      <w:r w:rsidR="00C0735E">
        <w:instrText xml:space="preserve"> SEQ Table \* ARABIC </w:instrText>
      </w:r>
      <w:r w:rsidR="00C0735E">
        <w:fldChar w:fldCharType="separate"/>
      </w:r>
      <w:r w:rsidR="003C45D1">
        <w:rPr>
          <w:noProof/>
        </w:rPr>
        <w:t>1</w:t>
      </w:r>
      <w:r w:rsidR="00C0735E">
        <w:rPr>
          <w:noProof/>
        </w:rPr>
        <w:fldChar w:fldCharType="end"/>
      </w:r>
      <w:bookmarkEnd w:id="4"/>
      <w:r>
        <w:t>:  VAM 1.0.0 Patches</w:t>
      </w:r>
      <w:bookmarkEnd w:id="5"/>
    </w:p>
    <w:tbl>
      <w:tblPr>
        <w:tblW w:w="505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30"/>
        <w:gridCol w:w="2071"/>
        <w:gridCol w:w="4044"/>
      </w:tblGrid>
      <w:tr w:rsidR="008B661A" w:rsidRPr="00522DEA" w14:paraId="0923C048" w14:textId="77777777" w:rsidTr="008B661A">
        <w:trPr>
          <w:cantSplit/>
          <w:jc w:val="center"/>
        </w:trPr>
        <w:tc>
          <w:tcPr>
            <w:tcW w:w="3330" w:type="dxa"/>
            <w:shd w:val="clear" w:color="auto" w:fill="F2F2F2" w:themeFill="background1" w:themeFillShade="F2"/>
          </w:tcPr>
          <w:p w14:paraId="1287A7B6" w14:textId="77777777" w:rsidR="008B661A" w:rsidRPr="00522DEA" w:rsidRDefault="008B661A" w:rsidP="008B661A">
            <w:pPr>
              <w:pStyle w:val="TableHeaderRow"/>
            </w:pPr>
            <w:r w:rsidRPr="00522DEA">
              <w:t>Patch Name</w:t>
            </w:r>
          </w:p>
        </w:tc>
        <w:tc>
          <w:tcPr>
            <w:tcW w:w="2071" w:type="dxa"/>
            <w:shd w:val="clear" w:color="auto" w:fill="F2F2F2" w:themeFill="background1" w:themeFillShade="F2"/>
          </w:tcPr>
          <w:p w14:paraId="7939A8B6" w14:textId="77777777" w:rsidR="008B661A" w:rsidRPr="00522DEA" w:rsidRDefault="008B661A" w:rsidP="008B661A">
            <w:pPr>
              <w:pStyle w:val="TableHeaderRow"/>
            </w:pPr>
            <w:r w:rsidRPr="00522DEA">
              <w:t>Application Name</w:t>
            </w:r>
          </w:p>
        </w:tc>
        <w:tc>
          <w:tcPr>
            <w:tcW w:w="4044" w:type="dxa"/>
            <w:shd w:val="clear" w:color="auto" w:fill="F2F2F2" w:themeFill="background1" w:themeFillShade="F2"/>
          </w:tcPr>
          <w:p w14:paraId="340A45C7" w14:textId="77777777" w:rsidR="008B661A" w:rsidRPr="00522DEA" w:rsidRDefault="008B661A" w:rsidP="008B661A">
            <w:pPr>
              <w:pStyle w:val="TableHeaderRow"/>
            </w:pPr>
            <w:r w:rsidRPr="00522DEA">
              <w:t>Purpose or Need</w:t>
            </w:r>
          </w:p>
        </w:tc>
      </w:tr>
      <w:tr w:rsidR="008B661A" w:rsidRPr="00522DEA" w14:paraId="733DBAF3" w14:textId="77777777" w:rsidTr="008B661A">
        <w:trPr>
          <w:cantSplit/>
          <w:jc w:val="center"/>
        </w:trPr>
        <w:tc>
          <w:tcPr>
            <w:tcW w:w="3330" w:type="dxa"/>
          </w:tcPr>
          <w:p w14:paraId="3B944D98" w14:textId="13420035" w:rsidR="008B661A" w:rsidRPr="00522DEA" w:rsidRDefault="003D51E4" w:rsidP="008B661A">
            <w:pPr>
              <w:pStyle w:val="TableText"/>
            </w:pPr>
            <w:r>
              <w:t>TBD</w:t>
            </w:r>
          </w:p>
        </w:tc>
        <w:tc>
          <w:tcPr>
            <w:tcW w:w="2071" w:type="dxa"/>
          </w:tcPr>
          <w:p w14:paraId="437185FA" w14:textId="77777777" w:rsidR="008B661A" w:rsidRPr="00522DEA" w:rsidRDefault="008B661A" w:rsidP="008B661A">
            <w:pPr>
              <w:pStyle w:val="TableText"/>
            </w:pPr>
            <w:r w:rsidRPr="00522DEA">
              <w:t>VAM</w:t>
            </w:r>
          </w:p>
        </w:tc>
        <w:tc>
          <w:tcPr>
            <w:tcW w:w="4044" w:type="dxa"/>
          </w:tcPr>
          <w:p w14:paraId="752DA5C7" w14:textId="226EB63E" w:rsidR="008B661A" w:rsidRPr="00522DEA" w:rsidRDefault="003D51E4" w:rsidP="008B661A">
            <w:pPr>
              <w:pStyle w:val="TableText"/>
            </w:pPr>
            <w:r>
              <w:t>TBD</w:t>
            </w:r>
          </w:p>
        </w:tc>
      </w:tr>
    </w:tbl>
    <w:p w14:paraId="2239FFA1" w14:textId="24704712" w:rsidR="008B661A" w:rsidRDefault="00CF1A40" w:rsidP="00CD076B">
      <w:pPr>
        <w:pStyle w:val="Heading2"/>
      </w:pPr>
      <w:bookmarkStart w:id="6" w:name="_Toc15284423"/>
      <w:r>
        <w:lastRenderedPageBreak/>
        <w:t>Constraints</w:t>
      </w:r>
      <w:bookmarkEnd w:id="6"/>
    </w:p>
    <w:p w14:paraId="02634A45" w14:textId="1D2692DD" w:rsidR="00CF1A40" w:rsidRDefault="00495D0C" w:rsidP="00CF1A40">
      <w:pPr>
        <w:pStyle w:val="BodyText"/>
      </w:pPr>
      <w:r>
        <w:t>C</w:t>
      </w:r>
      <w:r w:rsidR="0090190A" w:rsidRPr="0090190A">
        <w:t>hanges to VAM introduced by this release do not affect the current Section 508 compliance.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3668EA3B" w14:textId="2F7104DE" w:rsidR="0099418A" w:rsidRDefault="0099418A" w:rsidP="0099418A">
      <w:pPr>
        <w:pStyle w:val="Heading1"/>
      </w:pPr>
      <w:bookmarkStart w:id="7" w:name="_Toc15284424"/>
      <w:r>
        <w:t>Roles and Responsibilities</w:t>
      </w:r>
      <w:bookmarkEnd w:id="7"/>
    </w:p>
    <w:p w14:paraId="1DD48920" w14:textId="69BEF72D" w:rsidR="0099418A" w:rsidRDefault="004D2639" w:rsidP="0099418A">
      <w:pPr>
        <w:pStyle w:val="BodyText"/>
      </w:pPr>
      <w:r w:rsidRPr="004D2639">
        <w:t xml:space="preserve">Deployment and installation activities are performed by representatives from the teams listed in </w:t>
      </w:r>
      <w:r w:rsidR="00CE3731" w:rsidRPr="00CE3731">
        <w:rPr>
          <w:rStyle w:val="Cross-Reference"/>
        </w:rPr>
        <w:fldChar w:fldCharType="begin"/>
      </w:r>
      <w:r w:rsidR="00CE3731" w:rsidRPr="00CE3731">
        <w:rPr>
          <w:rStyle w:val="Cross-Reference"/>
        </w:rPr>
        <w:instrText xml:space="preserve"> REF _Ref8221468 \h </w:instrText>
      </w:r>
      <w:r w:rsidR="00CE3731">
        <w:rPr>
          <w:rStyle w:val="Cross-Reference"/>
        </w:rPr>
        <w:instrText xml:space="preserve"> \* MERGEFORMAT </w:instrText>
      </w:r>
      <w:r w:rsidR="00CE3731" w:rsidRPr="00CE3731">
        <w:rPr>
          <w:rStyle w:val="Cross-Reference"/>
        </w:rPr>
      </w:r>
      <w:r w:rsidR="00CE3731" w:rsidRPr="00CE3731">
        <w:rPr>
          <w:rStyle w:val="Cross-Reference"/>
        </w:rPr>
        <w:fldChar w:fldCharType="separate"/>
      </w:r>
      <w:r w:rsidR="00CE3731" w:rsidRPr="00CE3731">
        <w:rPr>
          <w:rStyle w:val="Cross-Reference"/>
        </w:rPr>
        <w:t>Table 2</w:t>
      </w:r>
      <w:r w:rsidR="00CE3731" w:rsidRPr="00CE3731">
        <w:rPr>
          <w:rStyle w:val="Cross-Reference"/>
        </w:rPr>
        <w:fldChar w:fldCharType="end"/>
      </w:r>
      <w:r w:rsidRPr="004D2639">
        <w:t>. This phase begins after the solution design.</w:t>
      </w:r>
    </w:p>
    <w:p w14:paraId="10D466AF" w14:textId="19F46AAB" w:rsidR="004D2639" w:rsidRDefault="004D2639" w:rsidP="004D2639">
      <w:pPr>
        <w:pStyle w:val="Caption"/>
      </w:pPr>
      <w:bookmarkStart w:id="8" w:name="_Ref8221468"/>
      <w:bookmarkStart w:id="9" w:name="_Toc15284468"/>
      <w:r>
        <w:t xml:space="preserve">Table </w:t>
      </w:r>
      <w:r w:rsidR="00C0735E">
        <w:fldChar w:fldCharType="begin"/>
      </w:r>
      <w:r w:rsidR="00C0735E">
        <w:instrText xml:space="preserve"> SEQ Table \* ARABIC </w:instrText>
      </w:r>
      <w:r w:rsidR="00C0735E">
        <w:fldChar w:fldCharType="separate"/>
      </w:r>
      <w:r w:rsidR="003C45D1">
        <w:rPr>
          <w:noProof/>
        </w:rPr>
        <w:t>2</w:t>
      </w:r>
      <w:r w:rsidR="00C0735E">
        <w:rPr>
          <w:noProof/>
        </w:rPr>
        <w:fldChar w:fldCharType="end"/>
      </w:r>
      <w:bookmarkEnd w:id="8"/>
      <w:r>
        <w:t>:  Roles and Responsibilities</w:t>
      </w:r>
      <w:bookmarkEnd w:id="9"/>
    </w:p>
    <w:tbl>
      <w:tblPr>
        <w:tblStyle w:val="TableGrid"/>
        <w:tblW w:w="9535" w:type="dxa"/>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785"/>
        <w:gridCol w:w="1890"/>
        <w:gridCol w:w="4860"/>
      </w:tblGrid>
      <w:tr w:rsidR="004D2639" w:rsidRPr="00522DEA" w14:paraId="00DA01FA" w14:textId="77777777" w:rsidTr="00C3231B">
        <w:trPr>
          <w:trHeight w:val="386"/>
          <w:tblHeader/>
        </w:trPr>
        <w:tc>
          <w:tcPr>
            <w:tcW w:w="2785" w:type="dxa"/>
            <w:shd w:val="clear" w:color="auto" w:fill="F2F2F2" w:themeFill="background1" w:themeFillShade="F2"/>
          </w:tcPr>
          <w:p w14:paraId="0352CF80" w14:textId="77777777" w:rsidR="004D2639" w:rsidRPr="00522DEA" w:rsidRDefault="004D2639" w:rsidP="00C3231B">
            <w:pPr>
              <w:pStyle w:val="TableHeaderRow"/>
            </w:pPr>
            <w:bookmarkStart w:id="10" w:name="_Hlk13734094"/>
            <w:r w:rsidRPr="00522DEA">
              <w:t>Team</w:t>
            </w:r>
          </w:p>
        </w:tc>
        <w:tc>
          <w:tcPr>
            <w:tcW w:w="1890" w:type="dxa"/>
            <w:shd w:val="clear" w:color="auto" w:fill="F2F2F2" w:themeFill="background1" w:themeFillShade="F2"/>
          </w:tcPr>
          <w:p w14:paraId="1AEF0CE3" w14:textId="77777777" w:rsidR="004D2639" w:rsidRPr="00522DEA" w:rsidRDefault="004D2639" w:rsidP="00C3231B">
            <w:pPr>
              <w:pStyle w:val="TableHeaderRow"/>
            </w:pPr>
            <w:r w:rsidRPr="00522DEA">
              <w:t>Phase/Role</w:t>
            </w:r>
          </w:p>
        </w:tc>
        <w:tc>
          <w:tcPr>
            <w:tcW w:w="4860" w:type="dxa"/>
            <w:shd w:val="clear" w:color="auto" w:fill="F2F2F2" w:themeFill="background1" w:themeFillShade="F2"/>
          </w:tcPr>
          <w:p w14:paraId="5FCE1A76" w14:textId="77777777" w:rsidR="004D2639" w:rsidRPr="00522DEA" w:rsidRDefault="004D2639" w:rsidP="00C3231B">
            <w:pPr>
              <w:pStyle w:val="TableHeaderRow"/>
            </w:pPr>
            <w:r w:rsidRPr="00522DEA">
              <w:t>Tasks</w:t>
            </w:r>
          </w:p>
        </w:tc>
      </w:tr>
      <w:tr w:rsidR="004D2639" w:rsidRPr="00522DEA" w14:paraId="33F23679" w14:textId="77777777" w:rsidTr="00C3231B">
        <w:trPr>
          <w:trHeight w:val="675"/>
        </w:trPr>
        <w:tc>
          <w:tcPr>
            <w:tcW w:w="2785" w:type="dxa"/>
          </w:tcPr>
          <w:p w14:paraId="468A96E2" w14:textId="77777777" w:rsidR="004D2639" w:rsidRPr="00522DEA" w:rsidRDefault="004D2639" w:rsidP="007029D2">
            <w:pPr>
              <w:pStyle w:val="TableText"/>
            </w:pPr>
            <w:r w:rsidRPr="00522DEA">
              <w:t>VAM Project Manager (PM)</w:t>
            </w:r>
          </w:p>
        </w:tc>
        <w:tc>
          <w:tcPr>
            <w:tcW w:w="1890" w:type="dxa"/>
          </w:tcPr>
          <w:p w14:paraId="4DCB2562" w14:textId="77777777" w:rsidR="004D2639" w:rsidRPr="00522DEA" w:rsidRDefault="004D2639" w:rsidP="007029D2">
            <w:pPr>
              <w:pStyle w:val="TableText"/>
            </w:pPr>
            <w:r w:rsidRPr="00522DEA">
              <w:t>Deployment</w:t>
            </w:r>
          </w:p>
        </w:tc>
        <w:tc>
          <w:tcPr>
            <w:tcW w:w="4860" w:type="dxa"/>
          </w:tcPr>
          <w:p w14:paraId="0565F846" w14:textId="77777777" w:rsidR="004D2639" w:rsidRPr="00522DEA" w:rsidRDefault="004D2639" w:rsidP="007029D2">
            <w:pPr>
              <w:pStyle w:val="TableText"/>
            </w:pPr>
            <w:r w:rsidRPr="00522DEA">
              <w:rPr>
                <w:lang w:val="en-AU"/>
              </w:rPr>
              <w:t>Plan and schedule deployment (including orchestration with vendors)</w:t>
            </w:r>
          </w:p>
        </w:tc>
      </w:tr>
      <w:tr w:rsidR="004D2639" w:rsidRPr="00522DEA" w14:paraId="76EB1746" w14:textId="77777777" w:rsidTr="00C3231B">
        <w:trPr>
          <w:trHeight w:val="675"/>
        </w:trPr>
        <w:tc>
          <w:tcPr>
            <w:tcW w:w="2785" w:type="dxa"/>
          </w:tcPr>
          <w:p w14:paraId="6E209DC4" w14:textId="28E29169" w:rsidR="004D2639" w:rsidRPr="00522DEA" w:rsidRDefault="004D2639" w:rsidP="007029D2">
            <w:pPr>
              <w:pStyle w:val="TableText"/>
            </w:pPr>
            <w:r w:rsidRPr="00522DEA">
              <w:t>Test Sites</w:t>
            </w:r>
          </w:p>
        </w:tc>
        <w:tc>
          <w:tcPr>
            <w:tcW w:w="1890" w:type="dxa"/>
          </w:tcPr>
          <w:p w14:paraId="745151ED" w14:textId="77777777" w:rsidR="004D2639" w:rsidRPr="00522DEA" w:rsidRDefault="004D2639" w:rsidP="007029D2">
            <w:pPr>
              <w:pStyle w:val="TableText"/>
            </w:pPr>
            <w:r w:rsidRPr="00522DEA">
              <w:t>Production Testing</w:t>
            </w:r>
          </w:p>
        </w:tc>
        <w:tc>
          <w:tcPr>
            <w:tcW w:w="4860" w:type="dxa"/>
          </w:tcPr>
          <w:p w14:paraId="6EC0D653" w14:textId="77777777" w:rsidR="004D2639" w:rsidRPr="00522DEA" w:rsidRDefault="004D2639" w:rsidP="007029D2">
            <w:pPr>
              <w:pStyle w:val="TableText"/>
            </w:pPr>
            <w:r w:rsidRPr="00522DEA">
              <w:rPr>
                <w:lang w:val="en-AU"/>
              </w:rPr>
              <w:t>Test for operational readiness and provide concurrence</w:t>
            </w:r>
          </w:p>
        </w:tc>
      </w:tr>
      <w:tr w:rsidR="004D2639" w:rsidRPr="00522DEA" w14:paraId="4EEB606F" w14:textId="77777777" w:rsidTr="00C3231B">
        <w:trPr>
          <w:trHeight w:val="691"/>
        </w:trPr>
        <w:tc>
          <w:tcPr>
            <w:tcW w:w="2785" w:type="dxa"/>
          </w:tcPr>
          <w:p w14:paraId="33E8D2A4" w14:textId="11D0626F" w:rsidR="004D2639" w:rsidRPr="00522DEA" w:rsidRDefault="004D2639" w:rsidP="007029D2">
            <w:pPr>
              <w:pStyle w:val="TableText"/>
            </w:pPr>
            <w:r w:rsidRPr="00522DEA">
              <w:t>VIP Release Readiness Team</w:t>
            </w:r>
          </w:p>
        </w:tc>
        <w:tc>
          <w:tcPr>
            <w:tcW w:w="1890" w:type="dxa"/>
          </w:tcPr>
          <w:p w14:paraId="05E59AF3" w14:textId="77777777" w:rsidR="004D2639" w:rsidRPr="00522DEA" w:rsidRDefault="004D2639" w:rsidP="007029D2">
            <w:pPr>
              <w:pStyle w:val="TableText"/>
            </w:pPr>
            <w:r w:rsidRPr="00522DEA">
              <w:t>Deployment</w:t>
            </w:r>
          </w:p>
        </w:tc>
        <w:tc>
          <w:tcPr>
            <w:tcW w:w="4860" w:type="dxa"/>
          </w:tcPr>
          <w:p w14:paraId="547606B0" w14:textId="77777777" w:rsidR="004D2639" w:rsidRPr="00522DEA" w:rsidRDefault="004D2639" w:rsidP="007029D2">
            <w:pPr>
              <w:pStyle w:val="TableText"/>
            </w:pPr>
            <w:r w:rsidRPr="00522DEA">
              <w:t>Ensure collection of artifacts required for deployment</w:t>
            </w:r>
          </w:p>
        </w:tc>
      </w:tr>
      <w:tr w:rsidR="004D2639" w:rsidRPr="00522DEA" w14:paraId="4012A700" w14:textId="77777777" w:rsidTr="00C3231B">
        <w:trPr>
          <w:trHeight w:val="675"/>
        </w:trPr>
        <w:tc>
          <w:tcPr>
            <w:tcW w:w="2785" w:type="dxa"/>
          </w:tcPr>
          <w:p w14:paraId="36DF5BA4" w14:textId="77777777" w:rsidR="004D2639" w:rsidRPr="00522DEA" w:rsidRDefault="004D2639" w:rsidP="007029D2">
            <w:pPr>
              <w:pStyle w:val="TableText"/>
            </w:pPr>
            <w:r w:rsidRPr="00522DEA">
              <w:t>VAM Implementation Manager (IM)</w:t>
            </w:r>
          </w:p>
        </w:tc>
        <w:tc>
          <w:tcPr>
            <w:tcW w:w="1890" w:type="dxa"/>
          </w:tcPr>
          <w:p w14:paraId="31CB69D6" w14:textId="77777777" w:rsidR="004D2639" w:rsidRPr="00522DEA" w:rsidRDefault="004D2639" w:rsidP="007029D2">
            <w:pPr>
              <w:pStyle w:val="TableText"/>
            </w:pPr>
            <w:r w:rsidRPr="00522DEA">
              <w:t>Deployment</w:t>
            </w:r>
          </w:p>
        </w:tc>
        <w:tc>
          <w:tcPr>
            <w:tcW w:w="4860" w:type="dxa"/>
          </w:tcPr>
          <w:p w14:paraId="63A8069D" w14:textId="77777777" w:rsidR="004D2639" w:rsidRPr="00522DEA" w:rsidRDefault="004D2639" w:rsidP="007029D2">
            <w:pPr>
              <w:pStyle w:val="TableText"/>
            </w:pPr>
            <w:r w:rsidRPr="00522DEA">
              <w:t>Confirm project is ready for national release</w:t>
            </w:r>
          </w:p>
        </w:tc>
      </w:tr>
      <w:tr w:rsidR="004D2639" w:rsidRPr="00522DEA" w14:paraId="0945F865" w14:textId="77777777" w:rsidTr="00C3231B">
        <w:trPr>
          <w:trHeight w:val="414"/>
        </w:trPr>
        <w:tc>
          <w:tcPr>
            <w:tcW w:w="2785" w:type="dxa"/>
          </w:tcPr>
          <w:p w14:paraId="269D8F68" w14:textId="1F5E4856" w:rsidR="004D2639" w:rsidRPr="00522DEA" w:rsidRDefault="004D2639" w:rsidP="007029D2">
            <w:pPr>
              <w:pStyle w:val="TableText"/>
            </w:pPr>
            <w:r w:rsidRPr="00522DEA">
              <w:t xml:space="preserve">Facility </w:t>
            </w:r>
            <w:r w:rsidR="00653990">
              <w:t>Office of Information and Technology (</w:t>
            </w:r>
            <w:r w:rsidRPr="00522DEA">
              <w:t>OIT</w:t>
            </w:r>
            <w:r w:rsidR="00653990">
              <w:t>)</w:t>
            </w:r>
            <w:r w:rsidRPr="00522DEA">
              <w:t xml:space="preserve"> Staff</w:t>
            </w:r>
          </w:p>
        </w:tc>
        <w:tc>
          <w:tcPr>
            <w:tcW w:w="1890" w:type="dxa"/>
          </w:tcPr>
          <w:p w14:paraId="05934B8C" w14:textId="77777777" w:rsidR="004D2639" w:rsidRPr="00522DEA" w:rsidRDefault="004D2639" w:rsidP="007029D2">
            <w:pPr>
              <w:pStyle w:val="TableText"/>
            </w:pPr>
            <w:r w:rsidRPr="00522DEA">
              <w:t>Installation</w:t>
            </w:r>
          </w:p>
        </w:tc>
        <w:tc>
          <w:tcPr>
            <w:tcW w:w="4860" w:type="dxa"/>
          </w:tcPr>
          <w:p w14:paraId="7EC5E743" w14:textId="44B58507" w:rsidR="004D2639" w:rsidRPr="00522DEA" w:rsidRDefault="004D2639" w:rsidP="007029D2">
            <w:pPr>
              <w:pStyle w:val="TableText"/>
            </w:pPr>
            <w:r w:rsidRPr="00522DEA">
              <w:t>Facilities will install the associated patches that pair with VAM.</w:t>
            </w:r>
          </w:p>
        </w:tc>
      </w:tr>
      <w:tr w:rsidR="004D2639" w:rsidRPr="00522DEA" w14:paraId="5648FA67" w14:textId="77777777" w:rsidTr="00C3231B">
        <w:trPr>
          <w:trHeight w:val="147"/>
        </w:trPr>
        <w:tc>
          <w:tcPr>
            <w:tcW w:w="2785" w:type="dxa"/>
          </w:tcPr>
          <w:p w14:paraId="5C56E254" w14:textId="1D9718E4" w:rsidR="004D2639" w:rsidRPr="00522DEA" w:rsidRDefault="004D2639" w:rsidP="007029D2">
            <w:pPr>
              <w:pStyle w:val="TableText"/>
            </w:pPr>
            <w:r w:rsidRPr="00522DEA">
              <w:t>Enterprise Services Engineering (ESE) and Desktop Device Engineering Client Services Group</w:t>
            </w:r>
          </w:p>
        </w:tc>
        <w:tc>
          <w:tcPr>
            <w:tcW w:w="1890" w:type="dxa"/>
          </w:tcPr>
          <w:p w14:paraId="0C358DBB" w14:textId="77777777" w:rsidR="004D2639" w:rsidRPr="00522DEA" w:rsidRDefault="004D2639" w:rsidP="007029D2">
            <w:pPr>
              <w:pStyle w:val="TableText"/>
            </w:pPr>
            <w:r w:rsidRPr="00522DEA">
              <w:t>Installation</w:t>
            </w:r>
          </w:p>
        </w:tc>
        <w:tc>
          <w:tcPr>
            <w:tcW w:w="4860" w:type="dxa"/>
          </w:tcPr>
          <w:p w14:paraId="7D8AF0E8" w14:textId="4F94E1CA" w:rsidR="004D2639" w:rsidRPr="00522DEA" w:rsidRDefault="004D2639" w:rsidP="007029D2">
            <w:pPr>
              <w:pStyle w:val="TableText"/>
            </w:pPr>
            <w:r w:rsidRPr="00522DEA">
              <w:t xml:space="preserve">Prepare the </w:t>
            </w:r>
            <w:r w:rsidR="00D75E4B" w:rsidRPr="00D75E4B">
              <w:t xml:space="preserve">System Center Configuration Manager </w:t>
            </w:r>
            <w:r w:rsidR="00D75E4B">
              <w:t>(</w:t>
            </w:r>
            <w:r w:rsidRPr="00522DEA">
              <w:t>SCCM</w:t>
            </w:r>
            <w:r w:rsidR="00D75E4B">
              <w:t>)</w:t>
            </w:r>
            <w:r w:rsidRPr="00522DEA">
              <w:t xml:space="preserve"> package for VAM installation</w:t>
            </w:r>
          </w:p>
        </w:tc>
      </w:tr>
      <w:tr w:rsidR="004D2639" w:rsidRPr="00522DEA" w14:paraId="6BFCE27C" w14:textId="77777777" w:rsidTr="00C3231B">
        <w:trPr>
          <w:trHeight w:val="147"/>
        </w:trPr>
        <w:tc>
          <w:tcPr>
            <w:tcW w:w="2785" w:type="dxa"/>
          </w:tcPr>
          <w:p w14:paraId="48BB20A7" w14:textId="0239E8CE" w:rsidR="004D2639" w:rsidRPr="00522DEA" w:rsidRDefault="004D2639" w:rsidP="007029D2">
            <w:pPr>
              <w:pStyle w:val="TableText"/>
            </w:pPr>
            <w:r w:rsidRPr="00522DEA">
              <w:t>Office of Veteran</w:t>
            </w:r>
            <w:r w:rsidR="00D75E4B">
              <w:t>s</w:t>
            </w:r>
            <w:r w:rsidRPr="00522DEA">
              <w:t xml:space="preserve"> Access to Care (OVAC)</w:t>
            </w:r>
          </w:p>
        </w:tc>
        <w:tc>
          <w:tcPr>
            <w:tcW w:w="1890" w:type="dxa"/>
          </w:tcPr>
          <w:p w14:paraId="4DE07B56" w14:textId="77777777" w:rsidR="004D2639" w:rsidRPr="00522DEA" w:rsidRDefault="004D2639" w:rsidP="007029D2">
            <w:pPr>
              <w:pStyle w:val="TableText"/>
            </w:pPr>
            <w:r w:rsidRPr="00522DEA">
              <w:t>Installation</w:t>
            </w:r>
          </w:p>
        </w:tc>
        <w:tc>
          <w:tcPr>
            <w:tcW w:w="4860" w:type="dxa"/>
          </w:tcPr>
          <w:p w14:paraId="37E875D3" w14:textId="77777777" w:rsidR="004D2639" w:rsidRPr="00522DEA" w:rsidRDefault="004D2639" w:rsidP="007029D2">
            <w:pPr>
              <w:pStyle w:val="TableText"/>
            </w:pPr>
            <w:r w:rsidRPr="00522DEA">
              <w:t>Coordinate training</w:t>
            </w:r>
          </w:p>
        </w:tc>
      </w:tr>
    </w:tbl>
    <w:p w14:paraId="1FDDCE78" w14:textId="52BBF49B" w:rsidR="004D2639" w:rsidRDefault="0020028F" w:rsidP="0020028F">
      <w:pPr>
        <w:pStyle w:val="Heading1"/>
      </w:pPr>
      <w:bookmarkStart w:id="11" w:name="_Toc15284425"/>
      <w:bookmarkEnd w:id="10"/>
      <w:r>
        <w:t>Deployment</w:t>
      </w:r>
      <w:bookmarkEnd w:id="11"/>
    </w:p>
    <w:p w14:paraId="39F6D46A" w14:textId="5556E72D" w:rsidR="0020028F" w:rsidRDefault="0020028F" w:rsidP="0020028F">
      <w:pPr>
        <w:pStyle w:val="BodyText"/>
      </w:pPr>
      <w:r>
        <w:t>This DIBR describes the</w:t>
      </w:r>
      <w:r w:rsidR="00C24900">
        <w:t xml:space="preserve"> </w:t>
      </w:r>
      <w:r>
        <w:t>associated patches necessary for a successful deployment. The deployment package is comprised of the VAM update.</w:t>
      </w:r>
    </w:p>
    <w:p w14:paraId="4D3FBB53" w14:textId="09A3EE95" w:rsidR="0020028F" w:rsidRDefault="0020028F" w:rsidP="0020028F">
      <w:pPr>
        <w:pStyle w:val="BodyText"/>
      </w:pPr>
      <w:r>
        <w:t>The deployment of this release will be supported by a compliance period</w:t>
      </w:r>
      <w:r w:rsidR="001B178B">
        <w:t>.</w:t>
      </w:r>
    </w:p>
    <w:p w14:paraId="69E687FE" w14:textId="43960801" w:rsidR="0020028F" w:rsidRDefault="0020028F" w:rsidP="0020028F">
      <w:pPr>
        <w:pStyle w:val="BodyText"/>
      </w:pPr>
      <w:r>
        <w:t xml:space="preserve">The VAM schedule and milestones for the deployment can be found on the </w:t>
      </w:r>
      <w:r w:rsidR="00655B2D">
        <w:t xml:space="preserve">project’s </w:t>
      </w:r>
      <w:hyperlink r:id="rId13" w:history="1">
        <w:r w:rsidRPr="00655B2D">
          <w:rPr>
            <w:rStyle w:val="Hyperlink"/>
          </w:rPr>
          <w:t xml:space="preserve">GitHub </w:t>
        </w:r>
        <w:r w:rsidR="00655B2D" w:rsidRPr="00655B2D">
          <w:rPr>
            <w:rStyle w:val="Hyperlink"/>
          </w:rPr>
          <w:t>workspace</w:t>
        </w:r>
      </w:hyperlink>
      <w:r>
        <w:t>.</w:t>
      </w:r>
      <w:r w:rsidR="00655B2D">
        <w:rPr>
          <w:rStyle w:val="FootnoteReference"/>
        </w:rPr>
        <w:footnoteReference w:id="1"/>
      </w:r>
    </w:p>
    <w:p w14:paraId="6326474C" w14:textId="208DC35F" w:rsidR="0020028F" w:rsidRDefault="00A6400E" w:rsidP="00CD076B">
      <w:pPr>
        <w:pStyle w:val="Heading2"/>
      </w:pPr>
      <w:bookmarkStart w:id="12" w:name="_Toc15284426"/>
      <w:r>
        <w:lastRenderedPageBreak/>
        <w:t>Timeline</w:t>
      </w:r>
      <w:bookmarkEnd w:id="12"/>
    </w:p>
    <w:p w14:paraId="798CC962" w14:textId="79F8B7ED" w:rsidR="00A6400E" w:rsidRDefault="009238B3" w:rsidP="00A6400E">
      <w:pPr>
        <w:pStyle w:val="BodyText"/>
      </w:pPr>
      <w:r w:rsidRPr="009238B3">
        <w:t xml:space="preserve">The deployment and installation are scheduled to run for approximately 4 weeks, as detailed in the project schedule. The </w:t>
      </w:r>
      <w:r w:rsidR="00C24900">
        <w:t xml:space="preserve">updated GUI and associated </w:t>
      </w:r>
      <w:r w:rsidRPr="009238B3">
        <w:t>patches will be installed in the Pre-Production environment first. Once the site has successfully installed and deployed the software in the Pre-Production environment and on end user desktops, the sites will install the software in their Production environments. The current plan calls for sites to request the deployment of the new GUI and patches, requiring coordination with the regional Enterprise Service Line (ESL) and the SCCM deployment teams. All locations should have the VAM associated patches installed in their Production environments</w:t>
      </w:r>
      <w:r w:rsidR="00A00104">
        <w:t xml:space="preserve"> prior to deployment</w:t>
      </w:r>
      <w:r w:rsidRPr="009238B3">
        <w:t>.</w:t>
      </w:r>
    </w:p>
    <w:p w14:paraId="2C982AFF" w14:textId="047D7980" w:rsidR="00251E49" w:rsidRDefault="00286428" w:rsidP="00CD076B">
      <w:pPr>
        <w:pStyle w:val="Heading2"/>
      </w:pPr>
      <w:bookmarkStart w:id="13" w:name="_Toc15284427"/>
      <w:r>
        <w:t>Site Readiness Assessment</w:t>
      </w:r>
      <w:bookmarkEnd w:id="13"/>
    </w:p>
    <w:p w14:paraId="5CAADE04" w14:textId="6945453A" w:rsidR="00286428" w:rsidRPr="00286428" w:rsidRDefault="008C5218" w:rsidP="00286428">
      <w:pPr>
        <w:pStyle w:val="BodyText"/>
      </w:pPr>
      <w:r>
        <w:rPr>
          <w:rStyle w:val="normaltextrun"/>
          <w:color w:val="000000"/>
          <w:shd w:val="clear" w:color="auto" w:fill="FFFFFF"/>
        </w:rPr>
        <w:t>VAM has not yet been released to Production. Procedures are in discussion and development.</w:t>
      </w:r>
    </w:p>
    <w:p w14:paraId="39942A87" w14:textId="07FE819F" w:rsidR="00251E49" w:rsidRDefault="008672B7" w:rsidP="008672B7">
      <w:pPr>
        <w:pStyle w:val="Heading3"/>
      </w:pPr>
      <w:bookmarkStart w:id="14" w:name="_Toc15284428"/>
      <w:r>
        <w:t>Deployment Topography (Targeted Architecture)</w:t>
      </w:r>
      <w:bookmarkEnd w:id="14"/>
    </w:p>
    <w:p w14:paraId="49BF563A" w14:textId="75EF8D74" w:rsidR="008672B7" w:rsidRDefault="008C5218" w:rsidP="008672B7">
      <w:pPr>
        <w:pStyle w:val="BodyText"/>
      </w:pPr>
      <w:r>
        <w:rPr>
          <w:rStyle w:val="normaltextrun"/>
          <w:color w:val="000000"/>
          <w:shd w:val="clear" w:color="auto" w:fill="FFFFFF"/>
        </w:rPr>
        <w:t>VAM has not yet been released to Production. Procedures are in discussion and development.</w:t>
      </w:r>
    </w:p>
    <w:p w14:paraId="0E809670" w14:textId="466EAF57" w:rsidR="004D7DC3" w:rsidRDefault="004D7DC3" w:rsidP="004D7DC3">
      <w:pPr>
        <w:pStyle w:val="Heading3"/>
      </w:pPr>
      <w:bookmarkStart w:id="15" w:name="_Toc15284429"/>
      <w:r>
        <w:t>Site Information (Locations, Deployment Recipients)</w:t>
      </w:r>
      <w:bookmarkEnd w:id="15"/>
    </w:p>
    <w:p w14:paraId="1F496D88" w14:textId="142D143D" w:rsidR="004D7DC3" w:rsidRDefault="008C3290" w:rsidP="004D7DC3">
      <w:pPr>
        <w:pStyle w:val="BodyText"/>
      </w:pPr>
      <w:r w:rsidRPr="008C3290">
        <w:t>Site information such as the Internet Protocol (IP) address, port number, and namespace of the Production environment is different at each VistA instance. Local site OIT personnel, working with local scheduling representatives, will determine the recipients of VAM. A list of the local sites can be found in the Appendix.</w:t>
      </w:r>
    </w:p>
    <w:p w14:paraId="632AF6C4" w14:textId="65720202" w:rsidR="008C3290" w:rsidRDefault="00493997" w:rsidP="00493997">
      <w:pPr>
        <w:pStyle w:val="Heading3"/>
      </w:pPr>
      <w:bookmarkStart w:id="16" w:name="_Toc15284430"/>
      <w:r>
        <w:t>Site Preparation</w:t>
      </w:r>
      <w:bookmarkEnd w:id="16"/>
    </w:p>
    <w:p w14:paraId="61C400A2" w14:textId="1A3CC0EA" w:rsidR="00493997" w:rsidRDefault="008C5218" w:rsidP="00493997">
      <w:pPr>
        <w:pStyle w:val="BodyText"/>
      </w:pPr>
      <w:r>
        <w:rPr>
          <w:rStyle w:val="normaltextrun"/>
          <w:color w:val="000000"/>
          <w:shd w:val="clear" w:color="auto" w:fill="FFFFFF"/>
        </w:rPr>
        <w:t>VAM has not yet been released to Production. Procedures are in discussion and development.</w:t>
      </w:r>
    </w:p>
    <w:p w14:paraId="65EA21FE" w14:textId="4B7C2FB6" w:rsidR="00493997" w:rsidRDefault="001C4664" w:rsidP="00CD076B">
      <w:pPr>
        <w:pStyle w:val="Heading2"/>
      </w:pPr>
      <w:bookmarkStart w:id="17" w:name="_Toc15284431"/>
      <w:r>
        <w:t>Resources</w:t>
      </w:r>
      <w:bookmarkEnd w:id="17"/>
    </w:p>
    <w:p w14:paraId="763F35A7" w14:textId="454E52B3" w:rsidR="001C4664" w:rsidRPr="001C4664" w:rsidRDefault="006F1285" w:rsidP="001C4664">
      <w:pPr>
        <w:pStyle w:val="BodyText"/>
      </w:pPr>
      <w:r w:rsidRPr="006F1285">
        <w:t>There will be a daily call set up for sites that are having install/deployment issues. If a site experiences issues, a ServiceNow ticket must be submitted for tracking and remediation purposes. The vendor will provide troubleshooting support during the daily</w:t>
      </w:r>
      <w:r w:rsidR="00544D82">
        <w:t xml:space="preserve"> Initial Operating Capacity</w:t>
      </w:r>
      <w:r w:rsidRPr="006F1285">
        <w:t xml:space="preserve"> </w:t>
      </w:r>
      <w:r w:rsidR="00544D82">
        <w:t>(</w:t>
      </w:r>
      <w:r w:rsidRPr="006F1285">
        <w:t>IOC</w:t>
      </w:r>
      <w:r w:rsidR="00544D82">
        <w:t>)</w:t>
      </w:r>
      <w:r w:rsidRPr="006F1285">
        <w:t xml:space="preserve"> call.</w:t>
      </w:r>
    </w:p>
    <w:p w14:paraId="30CA7051" w14:textId="733691E2" w:rsidR="00CE066F" w:rsidRDefault="00CE066F" w:rsidP="00E13AC8">
      <w:pPr>
        <w:pStyle w:val="Heading3"/>
      </w:pPr>
      <w:bookmarkStart w:id="18" w:name="_Toc15284432"/>
      <w:r>
        <w:t>Facility Specifics</w:t>
      </w:r>
      <w:bookmarkEnd w:id="18"/>
    </w:p>
    <w:p w14:paraId="1E235457" w14:textId="20D9CF52" w:rsidR="00887871" w:rsidRPr="00251E49" w:rsidRDefault="00887871" w:rsidP="00887871">
      <w:pPr>
        <w:pStyle w:val="BodyText"/>
      </w:pPr>
      <w:r w:rsidRPr="00251E49">
        <w:t>The following conditions will be assumed for VAM Release 1.0.0:</w:t>
      </w:r>
    </w:p>
    <w:p w14:paraId="4C673E02" w14:textId="77777777" w:rsidR="00887871" w:rsidRDefault="00887871" w:rsidP="00887871">
      <w:pPr>
        <w:pStyle w:val="ListBullet"/>
      </w:pPr>
      <w:r>
        <w:t>All facilities deploying VAM will have a fully patched VistA account</w:t>
      </w:r>
    </w:p>
    <w:p w14:paraId="2FC2B99B" w14:textId="6DEA9FBB" w:rsidR="00887871" w:rsidRDefault="00887871" w:rsidP="00887871">
      <w:pPr>
        <w:pStyle w:val="ListBullet"/>
      </w:pPr>
      <w:r>
        <w:t>VAM release patches will be installed by the compliance date</w:t>
      </w:r>
    </w:p>
    <w:p w14:paraId="5C5731D8" w14:textId="77777777" w:rsidR="00887871" w:rsidRDefault="00887871" w:rsidP="00887871">
      <w:pPr>
        <w:pStyle w:val="ListBullet"/>
      </w:pPr>
      <w:r>
        <w:t>ESE will provide the SCCM package needed for the VAM release</w:t>
      </w:r>
    </w:p>
    <w:p w14:paraId="22FC55EB" w14:textId="2B0A6F2A" w:rsidR="00887871" w:rsidRPr="00CE066F" w:rsidRDefault="00887871" w:rsidP="00CE066F">
      <w:pPr>
        <w:pStyle w:val="ListBullet"/>
      </w:pPr>
      <w:r>
        <w:t>OVAC will provide a training plan prior to deployment</w:t>
      </w:r>
    </w:p>
    <w:p w14:paraId="29D43CF3" w14:textId="1621FBED" w:rsidR="00493997" w:rsidRDefault="00E13AC8" w:rsidP="00E13AC8">
      <w:pPr>
        <w:pStyle w:val="Heading3"/>
      </w:pPr>
      <w:bookmarkStart w:id="19" w:name="_Toc15284433"/>
      <w:r>
        <w:t>Hardware</w:t>
      </w:r>
      <w:bookmarkEnd w:id="19"/>
    </w:p>
    <w:p w14:paraId="04F46993" w14:textId="4CE93B9B" w:rsidR="00493997" w:rsidRDefault="00753DE9" w:rsidP="00493997">
      <w:pPr>
        <w:pStyle w:val="BodyText"/>
      </w:pPr>
      <w:r w:rsidRPr="00753DE9">
        <w:t>No hardware changes are necessary for VAM to function properly at each site.</w:t>
      </w:r>
    </w:p>
    <w:p w14:paraId="03C8BE18" w14:textId="3DE7FC4C" w:rsidR="00493997" w:rsidRDefault="00E13AC8" w:rsidP="00E13AC8">
      <w:pPr>
        <w:pStyle w:val="Heading3"/>
      </w:pPr>
      <w:bookmarkStart w:id="20" w:name="_Toc15284434"/>
      <w:r>
        <w:lastRenderedPageBreak/>
        <w:t>Software</w:t>
      </w:r>
      <w:bookmarkEnd w:id="20"/>
    </w:p>
    <w:p w14:paraId="4A45A475" w14:textId="281C376E" w:rsidR="00AF59DA" w:rsidRDefault="00AF59DA" w:rsidP="00E13AC8">
      <w:pPr>
        <w:pStyle w:val="BodyText"/>
      </w:pPr>
      <w:r>
        <w:t>S</w:t>
      </w:r>
      <w:r w:rsidRPr="00AF59DA">
        <w:t>oftware specifications</w:t>
      </w:r>
      <w:r>
        <w:t xml:space="preserve"> </w:t>
      </w:r>
      <w:r w:rsidRPr="00AF59DA">
        <w:t>required at each site prior to deployment</w:t>
      </w:r>
      <w:r>
        <w:t xml:space="preserve"> will be provided when available. T</w:t>
      </w:r>
      <w:r w:rsidRPr="00AF59DA">
        <w:t>he party(ies) responsible for preparing the site to meet the software specifications</w:t>
      </w:r>
      <w:r>
        <w:t xml:space="preserve"> will be provided when available</w:t>
      </w:r>
      <w:r w:rsidRPr="00AF59DA">
        <w:t>.</w:t>
      </w:r>
    </w:p>
    <w:p w14:paraId="03A5E235" w14:textId="05AB3BD9" w:rsidR="00E13AC8" w:rsidRDefault="00E13AC8" w:rsidP="00E13AC8">
      <w:pPr>
        <w:pStyle w:val="Heading3"/>
      </w:pPr>
      <w:bookmarkStart w:id="21" w:name="_Toc15284435"/>
      <w:r>
        <w:t>Communications</w:t>
      </w:r>
      <w:bookmarkEnd w:id="21"/>
    </w:p>
    <w:p w14:paraId="69F90212" w14:textId="5AFC98AA" w:rsidR="006F7861" w:rsidRDefault="006F7861" w:rsidP="006F7861">
      <w:pPr>
        <w:pStyle w:val="BodyText"/>
      </w:pPr>
      <w:r>
        <w:t xml:space="preserve">The primary objective of the communication plan is to ensure the timely dissemination of information to </w:t>
      </w:r>
      <w:r w:rsidR="00B36A9E">
        <w:t>stakeholders</w:t>
      </w:r>
      <w:r>
        <w:t>. Clear communication is necessary to ensure that schedules are aligned, and project milestones are met.</w:t>
      </w:r>
    </w:p>
    <w:p w14:paraId="10D15ECF" w14:textId="77777777" w:rsidR="006F7861" w:rsidRDefault="006F7861" w:rsidP="006F7861">
      <w:pPr>
        <w:pStyle w:val="BodyText"/>
      </w:pPr>
      <w:r>
        <w:t>Project milestones and information will be shared with VA executives and external organizations, to notify the right audience, at the right time, using the appropriate communication method(s).</w:t>
      </w:r>
    </w:p>
    <w:p w14:paraId="15239986" w14:textId="28CFC7FD" w:rsidR="00E13AC8" w:rsidRDefault="00661B1B" w:rsidP="006F7861">
      <w:pPr>
        <w:pStyle w:val="BodyText"/>
      </w:pPr>
      <w:r w:rsidRPr="00661B1B">
        <w:rPr>
          <w:rStyle w:val="Cross-Reference"/>
        </w:rPr>
        <w:fldChar w:fldCharType="begin"/>
      </w:r>
      <w:r w:rsidRPr="00661B1B">
        <w:rPr>
          <w:rStyle w:val="Cross-Reference"/>
        </w:rPr>
        <w:instrText xml:space="preserve"> REF _Ref13817009 \h </w:instrText>
      </w:r>
      <w:r>
        <w:rPr>
          <w:rStyle w:val="Cross-Reference"/>
        </w:rPr>
        <w:instrText xml:space="preserve"> \* MERGEFORMAT </w:instrText>
      </w:r>
      <w:r w:rsidRPr="00661B1B">
        <w:rPr>
          <w:rStyle w:val="Cross-Reference"/>
        </w:rPr>
      </w:r>
      <w:r w:rsidRPr="00661B1B">
        <w:rPr>
          <w:rStyle w:val="Cross-Reference"/>
        </w:rPr>
        <w:fldChar w:fldCharType="separate"/>
      </w:r>
      <w:r w:rsidRPr="00661B1B">
        <w:rPr>
          <w:rStyle w:val="Cross-Reference"/>
        </w:rPr>
        <w:t>Table 3</w:t>
      </w:r>
      <w:r w:rsidRPr="00661B1B">
        <w:rPr>
          <w:rStyle w:val="Cross-Reference"/>
        </w:rPr>
        <w:fldChar w:fldCharType="end"/>
      </w:r>
      <w:r w:rsidR="006F7861">
        <w:t xml:space="preserve"> identifies key project communication along with the owner, recipients, and the method(s) used to disseminate information.</w:t>
      </w:r>
    </w:p>
    <w:p w14:paraId="10A85488" w14:textId="1AEB064D" w:rsidR="006F7861" w:rsidRDefault="006F7861" w:rsidP="006F7861">
      <w:pPr>
        <w:pStyle w:val="Caption"/>
      </w:pPr>
      <w:bookmarkStart w:id="22" w:name="_Ref13817009"/>
      <w:bookmarkStart w:id="23" w:name="_Toc15284469"/>
      <w:r>
        <w:t xml:space="preserve">Table </w:t>
      </w:r>
      <w:fldSimple w:instr=" SEQ Table \* ARABIC ">
        <w:r w:rsidR="003C45D1">
          <w:rPr>
            <w:noProof/>
          </w:rPr>
          <w:t>3</w:t>
        </w:r>
      </w:fldSimple>
      <w:bookmarkEnd w:id="22"/>
      <w:r>
        <w:t>:  Key Communication</w:t>
      </w:r>
      <w:bookmarkEnd w:id="23"/>
    </w:p>
    <w:tbl>
      <w:tblPr>
        <w:tblStyle w:val="TableGrid"/>
        <w:tblW w:w="9445" w:type="dxa"/>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1525"/>
        <w:gridCol w:w="2700"/>
        <w:gridCol w:w="1667"/>
        <w:gridCol w:w="1384"/>
        <w:gridCol w:w="2169"/>
      </w:tblGrid>
      <w:tr w:rsidR="00877E6C" w:rsidRPr="00522DEA" w14:paraId="223D182A" w14:textId="0032A41F" w:rsidTr="002E54EB">
        <w:trPr>
          <w:trHeight w:val="386"/>
          <w:tblHeader/>
        </w:trPr>
        <w:tc>
          <w:tcPr>
            <w:tcW w:w="1525" w:type="dxa"/>
            <w:shd w:val="clear" w:color="auto" w:fill="F2F2F2" w:themeFill="background1" w:themeFillShade="F2"/>
          </w:tcPr>
          <w:p w14:paraId="338D93FA" w14:textId="21676A19" w:rsidR="00877E6C" w:rsidRPr="00522DEA" w:rsidRDefault="002E54EB" w:rsidP="00BA5C0F">
            <w:pPr>
              <w:pStyle w:val="TableHeaderRow"/>
            </w:pPr>
            <w:r>
              <w:t>Subject</w:t>
            </w:r>
          </w:p>
        </w:tc>
        <w:tc>
          <w:tcPr>
            <w:tcW w:w="2700" w:type="dxa"/>
            <w:shd w:val="clear" w:color="auto" w:fill="F2F2F2" w:themeFill="background1" w:themeFillShade="F2"/>
          </w:tcPr>
          <w:p w14:paraId="5972BE1A" w14:textId="6F09D5B0" w:rsidR="00877E6C" w:rsidRPr="00522DEA" w:rsidRDefault="00877E6C" w:rsidP="00BA5C0F">
            <w:pPr>
              <w:pStyle w:val="TableHeaderRow"/>
            </w:pPr>
            <w:r>
              <w:t>Goal/Description</w:t>
            </w:r>
          </w:p>
        </w:tc>
        <w:tc>
          <w:tcPr>
            <w:tcW w:w="1667" w:type="dxa"/>
            <w:shd w:val="clear" w:color="auto" w:fill="F2F2F2" w:themeFill="background1" w:themeFillShade="F2"/>
          </w:tcPr>
          <w:p w14:paraId="21F3D4F2" w14:textId="6D881ABE" w:rsidR="00877E6C" w:rsidRPr="00522DEA" w:rsidRDefault="00877E6C" w:rsidP="00BA5C0F">
            <w:pPr>
              <w:pStyle w:val="TableHeaderRow"/>
            </w:pPr>
            <w:r>
              <w:t>Initiator/Owner</w:t>
            </w:r>
          </w:p>
        </w:tc>
        <w:tc>
          <w:tcPr>
            <w:tcW w:w="1384" w:type="dxa"/>
            <w:shd w:val="clear" w:color="auto" w:fill="F2F2F2" w:themeFill="background1" w:themeFillShade="F2"/>
          </w:tcPr>
          <w:p w14:paraId="47F8D699" w14:textId="5B86C416" w:rsidR="00877E6C" w:rsidRPr="00522DEA" w:rsidRDefault="00877E6C" w:rsidP="00BA5C0F">
            <w:pPr>
              <w:pStyle w:val="TableHeaderRow"/>
            </w:pPr>
            <w:r>
              <w:t>Audience</w:t>
            </w:r>
          </w:p>
        </w:tc>
        <w:tc>
          <w:tcPr>
            <w:tcW w:w="2169" w:type="dxa"/>
            <w:shd w:val="clear" w:color="auto" w:fill="F2F2F2" w:themeFill="background1" w:themeFillShade="F2"/>
          </w:tcPr>
          <w:p w14:paraId="31CEF847" w14:textId="534B1B42" w:rsidR="00877E6C" w:rsidRPr="00522DEA" w:rsidRDefault="00877E6C" w:rsidP="00BA5C0F">
            <w:pPr>
              <w:pStyle w:val="TableHeaderRow"/>
            </w:pPr>
            <w:r>
              <w:t>Communication Method</w:t>
            </w:r>
          </w:p>
        </w:tc>
      </w:tr>
      <w:tr w:rsidR="00877E6C" w:rsidRPr="00522DEA" w14:paraId="0D05D509" w14:textId="6C178C6A" w:rsidTr="002E54EB">
        <w:trPr>
          <w:trHeight w:val="675"/>
        </w:trPr>
        <w:tc>
          <w:tcPr>
            <w:tcW w:w="1525" w:type="dxa"/>
          </w:tcPr>
          <w:p w14:paraId="1CD4CB57" w14:textId="070A1E41" w:rsidR="00877E6C" w:rsidRPr="00522DEA" w:rsidRDefault="00877E6C" w:rsidP="00BA5C0F">
            <w:pPr>
              <w:pStyle w:val="TableText"/>
            </w:pPr>
            <w:r>
              <w:t>Installation instruction and support</w:t>
            </w:r>
          </w:p>
        </w:tc>
        <w:tc>
          <w:tcPr>
            <w:tcW w:w="2700" w:type="dxa"/>
          </w:tcPr>
          <w:p w14:paraId="2A899868" w14:textId="036F7DB3" w:rsidR="00877E6C" w:rsidRPr="00522DEA" w:rsidRDefault="00877E6C" w:rsidP="00BA5C0F">
            <w:pPr>
              <w:pStyle w:val="TableText"/>
            </w:pPr>
            <w:r>
              <w:t>Site requirements, instructions, and installation support (hardware, software, patches)</w:t>
            </w:r>
          </w:p>
        </w:tc>
        <w:tc>
          <w:tcPr>
            <w:tcW w:w="1667" w:type="dxa"/>
          </w:tcPr>
          <w:p w14:paraId="7BA8926A" w14:textId="062B083A" w:rsidR="00877E6C" w:rsidRPr="00522DEA" w:rsidRDefault="00877E6C" w:rsidP="00BA5C0F">
            <w:pPr>
              <w:pStyle w:val="TableText"/>
            </w:pPr>
            <w:r>
              <w:t>Team AbleVets, VHA Developers</w:t>
            </w:r>
          </w:p>
        </w:tc>
        <w:tc>
          <w:tcPr>
            <w:tcW w:w="1384" w:type="dxa"/>
          </w:tcPr>
          <w:p w14:paraId="2758052D" w14:textId="3E9FA3A6" w:rsidR="00877E6C" w:rsidRPr="00522DEA" w:rsidRDefault="00877E6C" w:rsidP="00BA5C0F">
            <w:pPr>
              <w:pStyle w:val="TableText"/>
            </w:pPr>
            <w:r>
              <w:t>IT, Operation Site Managers</w:t>
            </w:r>
          </w:p>
        </w:tc>
        <w:tc>
          <w:tcPr>
            <w:tcW w:w="2169" w:type="dxa"/>
          </w:tcPr>
          <w:p w14:paraId="5E72B7D1" w14:textId="67D30CE8" w:rsidR="00877E6C" w:rsidRPr="00522DEA" w:rsidRDefault="00877E6C" w:rsidP="00BA5C0F">
            <w:pPr>
              <w:pStyle w:val="TableText"/>
            </w:pPr>
            <w:r>
              <w:t>VA Pulse, daily deployment call, IOC e-mail group</w:t>
            </w:r>
          </w:p>
        </w:tc>
      </w:tr>
      <w:tr w:rsidR="00877E6C" w:rsidRPr="00522DEA" w14:paraId="7AEA40F5" w14:textId="7202A9C2" w:rsidTr="002E54EB">
        <w:trPr>
          <w:trHeight w:val="675"/>
        </w:trPr>
        <w:tc>
          <w:tcPr>
            <w:tcW w:w="1525" w:type="dxa"/>
          </w:tcPr>
          <w:p w14:paraId="33CA7CBB" w14:textId="02F1B134" w:rsidR="00877E6C" w:rsidRPr="00522DEA" w:rsidRDefault="00877E6C" w:rsidP="00BA5C0F">
            <w:pPr>
              <w:pStyle w:val="TableText"/>
            </w:pPr>
            <w:r>
              <w:t>Deployment Schedule</w:t>
            </w:r>
          </w:p>
        </w:tc>
        <w:tc>
          <w:tcPr>
            <w:tcW w:w="2700" w:type="dxa"/>
          </w:tcPr>
          <w:p w14:paraId="7A1FF031" w14:textId="63E56070" w:rsidR="00877E6C" w:rsidRPr="00522DEA" w:rsidRDefault="00877E6C" w:rsidP="00BA5C0F">
            <w:pPr>
              <w:pStyle w:val="TableText"/>
            </w:pPr>
            <w:r>
              <w:t>Key dates and milestones, per site</w:t>
            </w:r>
          </w:p>
        </w:tc>
        <w:tc>
          <w:tcPr>
            <w:tcW w:w="1667" w:type="dxa"/>
          </w:tcPr>
          <w:p w14:paraId="364E74F9" w14:textId="52FEB7CD" w:rsidR="00877E6C" w:rsidRPr="00522DEA" w:rsidRDefault="00877E6C" w:rsidP="00BA5C0F">
            <w:pPr>
              <w:pStyle w:val="TableText"/>
            </w:pPr>
            <w:r>
              <w:t>OVAC</w:t>
            </w:r>
          </w:p>
        </w:tc>
        <w:tc>
          <w:tcPr>
            <w:tcW w:w="1384" w:type="dxa"/>
          </w:tcPr>
          <w:p w14:paraId="7486887F" w14:textId="7F5E5CD8" w:rsidR="00877E6C" w:rsidRPr="00522DEA" w:rsidRDefault="00877E6C" w:rsidP="00BA5C0F">
            <w:pPr>
              <w:pStyle w:val="TableText"/>
            </w:pPr>
            <w:r>
              <w:t xml:space="preserve">Project Team, </w:t>
            </w:r>
            <w:r w:rsidR="00B36A9E">
              <w:t>stakeholders</w:t>
            </w:r>
          </w:p>
        </w:tc>
        <w:tc>
          <w:tcPr>
            <w:tcW w:w="2169" w:type="dxa"/>
          </w:tcPr>
          <w:p w14:paraId="6B3779B3" w14:textId="71E2E436" w:rsidR="00877E6C" w:rsidRPr="00522DEA" w:rsidRDefault="00877E6C" w:rsidP="00BA5C0F">
            <w:pPr>
              <w:pStyle w:val="TableText"/>
            </w:pPr>
            <w:r>
              <w:t>Online schedule, daily deployment call</w:t>
            </w:r>
          </w:p>
        </w:tc>
      </w:tr>
      <w:tr w:rsidR="00877E6C" w:rsidRPr="00522DEA" w14:paraId="32C90F11" w14:textId="4A44BC8A" w:rsidTr="002E54EB">
        <w:trPr>
          <w:trHeight w:val="691"/>
        </w:trPr>
        <w:tc>
          <w:tcPr>
            <w:tcW w:w="1525" w:type="dxa"/>
          </w:tcPr>
          <w:p w14:paraId="07CAE24E" w14:textId="227787D6" w:rsidR="00877E6C" w:rsidRPr="00522DEA" w:rsidRDefault="00877E6C" w:rsidP="00BA5C0F">
            <w:pPr>
              <w:pStyle w:val="TableText"/>
            </w:pPr>
            <w:r>
              <w:t>Training</w:t>
            </w:r>
          </w:p>
        </w:tc>
        <w:tc>
          <w:tcPr>
            <w:tcW w:w="2700" w:type="dxa"/>
          </w:tcPr>
          <w:p w14:paraId="0D588203" w14:textId="0EB6E8FA" w:rsidR="00877E6C" w:rsidRPr="00522DEA" w:rsidRDefault="00877E6C" w:rsidP="00BA5C0F">
            <w:pPr>
              <w:pStyle w:val="TableText"/>
            </w:pPr>
            <w:r>
              <w:t xml:space="preserve">Training development status, </w:t>
            </w:r>
            <w:r w:rsidR="002E54EB">
              <w:t>training dates, and trainees</w:t>
            </w:r>
          </w:p>
        </w:tc>
        <w:tc>
          <w:tcPr>
            <w:tcW w:w="1667" w:type="dxa"/>
          </w:tcPr>
          <w:p w14:paraId="17805EFF" w14:textId="1D8347D5" w:rsidR="00877E6C" w:rsidRPr="00522DEA" w:rsidRDefault="002E54EB" w:rsidP="00BA5C0F">
            <w:pPr>
              <w:pStyle w:val="TableText"/>
            </w:pPr>
            <w:r>
              <w:t>OVAC</w:t>
            </w:r>
          </w:p>
        </w:tc>
        <w:tc>
          <w:tcPr>
            <w:tcW w:w="1384" w:type="dxa"/>
          </w:tcPr>
          <w:p w14:paraId="7B01B8DF" w14:textId="3DC00C67" w:rsidR="00877E6C" w:rsidRPr="00522DEA" w:rsidRDefault="002E54EB" w:rsidP="00BA5C0F">
            <w:pPr>
              <w:pStyle w:val="TableText"/>
            </w:pPr>
            <w:r>
              <w:t xml:space="preserve">Project Team, </w:t>
            </w:r>
            <w:r w:rsidR="00B36A9E">
              <w:t>stakeholders</w:t>
            </w:r>
          </w:p>
        </w:tc>
        <w:tc>
          <w:tcPr>
            <w:tcW w:w="2169" w:type="dxa"/>
          </w:tcPr>
          <w:p w14:paraId="4A01E55B" w14:textId="47D810AA" w:rsidR="00877E6C" w:rsidRPr="00522DEA" w:rsidRDefault="002E54EB" w:rsidP="00BA5C0F">
            <w:pPr>
              <w:pStyle w:val="TableText"/>
            </w:pPr>
            <w:r>
              <w:t>VA Pulse, daily deployment call, deployment schedule</w:t>
            </w:r>
          </w:p>
        </w:tc>
      </w:tr>
    </w:tbl>
    <w:p w14:paraId="60F26985" w14:textId="25C2260B" w:rsidR="006F7861" w:rsidRDefault="00CB33AD" w:rsidP="00CB33AD">
      <w:pPr>
        <w:pStyle w:val="Heading4"/>
      </w:pPr>
      <w:bookmarkStart w:id="24" w:name="_Toc15284436"/>
      <w:r>
        <w:t>Deployment/Installation/Backout Checklist</w:t>
      </w:r>
      <w:bookmarkEnd w:id="24"/>
    </w:p>
    <w:p w14:paraId="243A31F7" w14:textId="723140B3" w:rsidR="00CB33AD" w:rsidRPr="00CB33AD" w:rsidRDefault="00F46CE3" w:rsidP="00CB33AD">
      <w:pPr>
        <w:pStyle w:val="BodyText"/>
      </w:pPr>
      <w:r w:rsidRPr="00F46CE3">
        <w:rPr>
          <w:rStyle w:val="Cross-Reference"/>
        </w:rPr>
        <w:fldChar w:fldCharType="begin"/>
      </w:r>
      <w:r w:rsidRPr="00F46CE3">
        <w:rPr>
          <w:rStyle w:val="Cross-Reference"/>
        </w:rPr>
        <w:instrText xml:space="preserve"> REF _Ref13817034 \h </w:instrText>
      </w:r>
      <w:r>
        <w:rPr>
          <w:rStyle w:val="Cross-Reference"/>
        </w:rPr>
        <w:instrText xml:space="preserve"> \* MERGEFORMAT </w:instrText>
      </w:r>
      <w:r w:rsidRPr="00F46CE3">
        <w:rPr>
          <w:rStyle w:val="Cross-Reference"/>
        </w:rPr>
      </w:r>
      <w:r w:rsidRPr="00F46CE3">
        <w:rPr>
          <w:rStyle w:val="Cross-Reference"/>
        </w:rPr>
        <w:fldChar w:fldCharType="separate"/>
      </w:r>
      <w:r w:rsidRPr="00F46CE3">
        <w:rPr>
          <w:rStyle w:val="Cross-Reference"/>
        </w:rPr>
        <w:t>Table 4</w:t>
      </w:r>
      <w:r w:rsidRPr="00F46CE3">
        <w:rPr>
          <w:rStyle w:val="Cross-Reference"/>
        </w:rPr>
        <w:fldChar w:fldCharType="end"/>
      </w:r>
      <w:r w:rsidR="00B41AC0">
        <w:t xml:space="preserve"> lists the deployment, installation, and backout checklist.</w:t>
      </w:r>
    </w:p>
    <w:p w14:paraId="0CF54DF4" w14:textId="72639157" w:rsidR="006F7861" w:rsidRDefault="00B41AC0" w:rsidP="00B41AC0">
      <w:pPr>
        <w:pStyle w:val="Caption"/>
      </w:pPr>
      <w:bookmarkStart w:id="25" w:name="_Ref13817034"/>
      <w:bookmarkStart w:id="26" w:name="_Toc15284470"/>
      <w:r>
        <w:t xml:space="preserve">Table </w:t>
      </w:r>
      <w:fldSimple w:instr=" SEQ Table \* ARABIC ">
        <w:r w:rsidR="003C45D1">
          <w:rPr>
            <w:noProof/>
          </w:rPr>
          <w:t>4</w:t>
        </w:r>
      </w:fldSimple>
      <w:bookmarkEnd w:id="25"/>
      <w:r>
        <w:t>:  Deployment/Installation/Backout Checklist</w:t>
      </w:r>
      <w:bookmarkEnd w:id="26"/>
    </w:p>
    <w:tbl>
      <w:tblPr>
        <w:tblStyle w:val="TableGrid"/>
        <w:tblW w:w="9445" w:type="dxa"/>
        <w:tblLook w:val="04A0" w:firstRow="1" w:lastRow="0" w:firstColumn="1" w:lastColumn="0" w:noHBand="0" w:noVBand="1"/>
      </w:tblPr>
      <w:tblGrid>
        <w:gridCol w:w="1975"/>
        <w:gridCol w:w="2340"/>
        <w:gridCol w:w="2250"/>
        <w:gridCol w:w="2880"/>
      </w:tblGrid>
      <w:tr w:rsidR="00B41AC0" w:rsidRPr="00522DEA" w14:paraId="353ACE52" w14:textId="77777777" w:rsidTr="00B41AC0">
        <w:trPr>
          <w:trHeight w:val="386"/>
          <w:tblHeader/>
        </w:trPr>
        <w:tc>
          <w:tcPr>
            <w:tcW w:w="1975" w:type="dxa"/>
            <w:shd w:val="clear" w:color="auto" w:fill="F2F2F2" w:themeFill="background1" w:themeFillShade="F2"/>
          </w:tcPr>
          <w:p w14:paraId="26059F29" w14:textId="10FE0482" w:rsidR="00B41AC0" w:rsidRPr="00522DEA" w:rsidRDefault="00B41AC0" w:rsidP="00BA5C0F">
            <w:pPr>
              <w:pStyle w:val="TableHeaderRow"/>
            </w:pPr>
            <w:r>
              <w:t>Activity</w:t>
            </w:r>
          </w:p>
        </w:tc>
        <w:tc>
          <w:tcPr>
            <w:tcW w:w="2340" w:type="dxa"/>
            <w:shd w:val="clear" w:color="auto" w:fill="F2F2F2" w:themeFill="background1" w:themeFillShade="F2"/>
          </w:tcPr>
          <w:p w14:paraId="40B7A7E2" w14:textId="368FAA34" w:rsidR="00B41AC0" w:rsidRPr="00522DEA" w:rsidRDefault="00B41AC0" w:rsidP="00BA5C0F">
            <w:pPr>
              <w:pStyle w:val="TableHeaderRow"/>
            </w:pPr>
            <w:r>
              <w:t>Date</w:t>
            </w:r>
          </w:p>
        </w:tc>
        <w:tc>
          <w:tcPr>
            <w:tcW w:w="2250" w:type="dxa"/>
            <w:shd w:val="clear" w:color="auto" w:fill="F2F2F2" w:themeFill="background1" w:themeFillShade="F2"/>
          </w:tcPr>
          <w:p w14:paraId="60B06796" w14:textId="41EE5464" w:rsidR="00B41AC0" w:rsidRPr="00522DEA" w:rsidRDefault="00B41AC0" w:rsidP="00BA5C0F">
            <w:pPr>
              <w:pStyle w:val="TableHeaderRow"/>
            </w:pPr>
            <w:r>
              <w:t>Time</w:t>
            </w:r>
          </w:p>
        </w:tc>
        <w:tc>
          <w:tcPr>
            <w:tcW w:w="2880" w:type="dxa"/>
            <w:shd w:val="clear" w:color="auto" w:fill="F2F2F2" w:themeFill="background1" w:themeFillShade="F2"/>
          </w:tcPr>
          <w:p w14:paraId="6A82C134" w14:textId="20A21D2B" w:rsidR="00B41AC0" w:rsidRPr="00522DEA" w:rsidRDefault="00B41AC0" w:rsidP="00BA5C0F">
            <w:pPr>
              <w:pStyle w:val="TableHeaderRow"/>
            </w:pPr>
            <w:r>
              <w:t>Completed By</w:t>
            </w:r>
          </w:p>
        </w:tc>
      </w:tr>
      <w:tr w:rsidR="00B41AC0" w:rsidRPr="00522DEA" w14:paraId="763C8B68" w14:textId="77777777" w:rsidTr="00B41AC0">
        <w:trPr>
          <w:trHeight w:val="395"/>
        </w:trPr>
        <w:tc>
          <w:tcPr>
            <w:tcW w:w="1975" w:type="dxa"/>
          </w:tcPr>
          <w:p w14:paraId="2C09DEE1" w14:textId="32B838CD" w:rsidR="00B41AC0" w:rsidRPr="00522DEA" w:rsidRDefault="00B41AC0" w:rsidP="00B41AC0">
            <w:pPr>
              <w:pStyle w:val="TableText"/>
            </w:pPr>
            <w:r>
              <w:t>Deployment</w:t>
            </w:r>
          </w:p>
        </w:tc>
        <w:tc>
          <w:tcPr>
            <w:tcW w:w="2340" w:type="dxa"/>
          </w:tcPr>
          <w:p w14:paraId="11B83555" w14:textId="55EEC268" w:rsidR="00B41AC0" w:rsidRPr="00522DEA" w:rsidRDefault="00B41AC0" w:rsidP="00B41AC0">
            <w:pPr>
              <w:pStyle w:val="TableText"/>
            </w:pPr>
            <w:r>
              <w:t>TBD</w:t>
            </w:r>
          </w:p>
        </w:tc>
        <w:tc>
          <w:tcPr>
            <w:tcW w:w="2250" w:type="dxa"/>
          </w:tcPr>
          <w:p w14:paraId="62E2BE51" w14:textId="3093C0E5" w:rsidR="00B41AC0" w:rsidRPr="00B41AC0" w:rsidRDefault="00B41AC0" w:rsidP="00B41AC0">
            <w:pPr>
              <w:pStyle w:val="TableText"/>
            </w:pPr>
            <w:r w:rsidRPr="00B41AC0">
              <w:t>TBD</w:t>
            </w:r>
          </w:p>
        </w:tc>
        <w:tc>
          <w:tcPr>
            <w:tcW w:w="2880" w:type="dxa"/>
          </w:tcPr>
          <w:p w14:paraId="2FAC0B5C" w14:textId="2212F68D" w:rsidR="00B41AC0" w:rsidRPr="00522DEA" w:rsidRDefault="00B41AC0" w:rsidP="00B41AC0">
            <w:pPr>
              <w:pStyle w:val="TableText"/>
            </w:pPr>
            <w:r>
              <w:t>VAM PM</w:t>
            </w:r>
          </w:p>
        </w:tc>
      </w:tr>
      <w:tr w:rsidR="00B41AC0" w:rsidRPr="00522DEA" w14:paraId="68A7FAD8" w14:textId="77777777" w:rsidTr="00B41AC0">
        <w:trPr>
          <w:trHeight w:val="350"/>
        </w:trPr>
        <w:tc>
          <w:tcPr>
            <w:tcW w:w="1975" w:type="dxa"/>
          </w:tcPr>
          <w:p w14:paraId="0BBCFD76" w14:textId="738DBADD" w:rsidR="00B41AC0" w:rsidRPr="00522DEA" w:rsidRDefault="00B41AC0" w:rsidP="00B41AC0">
            <w:pPr>
              <w:pStyle w:val="TableText"/>
            </w:pPr>
            <w:r>
              <w:t>Installation</w:t>
            </w:r>
          </w:p>
        </w:tc>
        <w:tc>
          <w:tcPr>
            <w:tcW w:w="2340" w:type="dxa"/>
          </w:tcPr>
          <w:p w14:paraId="6C5441E6" w14:textId="7E50C04E" w:rsidR="00B41AC0" w:rsidRPr="00522DEA" w:rsidRDefault="00B41AC0" w:rsidP="00B41AC0">
            <w:pPr>
              <w:pStyle w:val="TableText"/>
            </w:pPr>
            <w:r>
              <w:t>TBD</w:t>
            </w:r>
          </w:p>
        </w:tc>
        <w:tc>
          <w:tcPr>
            <w:tcW w:w="2250" w:type="dxa"/>
          </w:tcPr>
          <w:p w14:paraId="777110EF" w14:textId="18F30964" w:rsidR="00B41AC0" w:rsidRPr="00522DEA" w:rsidRDefault="00B41AC0" w:rsidP="00B41AC0">
            <w:pPr>
              <w:pStyle w:val="TableText"/>
            </w:pPr>
            <w:r>
              <w:t>TBD</w:t>
            </w:r>
          </w:p>
        </w:tc>
        <w:tc>
          <w:tcPr>
            <w:tcW w:w="2880" w:type="dxa"/>
          </w:tcPr>
          <w:p w14:paraId="47A38EBE" w14:textId="1F303579" w:rsidR="00B41AC0" w:rsidRPr="00522DEA" w:rsidRDefault="00B41AC0" w:rsidP="00B41AC0">
            <w:pPr>
              <w:pStyle w:val="TableText"/>
            </w:pPr>
            <w:r>
              <w:t>Facility OIT Staff</w:t>
            </w:r>
          </w:p>
        </w:tc>
      </w:tr>
      <w:tr w:rsidR="00B41AC0" w:rsidRPr="00522DEA" w14:paraId="52E58F39" w14:textId="77777777" w:rsidTr="00B41AC0">
        <w:trPr>
          <w:trHeight w:val="386"/>
        </w:trPr>
        <w:tc>
          <w:tcPr>
            <w:tcW w:w="1975" w:type="dxa"/>
          </w:tcPr>
          <w:p w14:paraId="0F4F18EC" w14:textId="1158C326" w:rsidR="00B41AC0" w:rsidRPr="00522DEA" w:rsidRDefault="00B41AC0" w:rsidP="00B41AC0">
            <w:pPr>
              <w:pStyle w:val="TableText"/>
            </w:pPr>
            <w:r>
              <w:t>Backout</w:t>
            </w:r>
          </w:p>
        </w:tc>
        <w:tc>
          <w:tcPr>
            <w:tcW w:w="2340" w:type="dxa"/>
          </w:tcPr>
          <w:p w14:paraId="687BD126" w14:textId="610ADE7E" w:rsidR="00B41AC0" w:rsidRPr="00522DEA" w:rsidRDefault="00B41AC0" w:rsidP="00B41AC0">
            <w:pPr>
              <w:pStyle w:val="TableText"/>
            </w:pPr>
            <w:r>
              <w:t>TBD</w:t>
            </w:r>
          </w:p>
        </w:tc>
        <w:tc>
          <w:tcPr>
            <w:tcW w:w="2250" w:type="dxa"/>
          </w:tcPr>
          <w:p w14:paraId="7113A094" w14:textId="32D1EFFF" w:rsidR="00B41AC0" w:rsidRPr="00522DEA" w:rsidRDefault="00B41AC0" w:rsidP="00B41AC0">
            <w:pPr>
              <w:pStyle w:val="TableText"/>
            </w:pPr>
            <w:r>
              <w:t>TBD</w:t>
            </w:r>
          </w:p>
        </w:tc>
        <w:tc>
          <w:tcPr>
            <w:tcW w:w="2880" w:type="dxa"/>
          </w:tcPr>
          <w:p w14:paraId="19043EAF" w14:textId="317E303C" w:rsidR="00B41AC0" w:rsidRPr="00522DEA" w:rsidRDefault="00B41AC0" w:rsidP="00B41AC0">
            <w:pPr>
              <w:pStyle w:val="TableText"/>
            </w:pPr>
            <w:r>
              <w:t>Facility OIT Staff</w:t>
            </w:r>
          </w:p>
        </w:tc>
      </w:tr>
    </w:tbl>
    <w:p w14:paraId="57225803" w14:textId="7EB4748F" w:rsidR="00B41AC0" w:rsidRDefault="000C325D" w:rsidP="000C325D">
      <w:pPr>
        <w:pStyle w:val="Heading1"/>
      </w:pPr>
      <w:bookmarkStart w:id="27" w:name="_Toc15284437"/>
      <w:r>
        <w:t>Installation</w:t>
      </w:r>
      <w:bookmarkEnd w:id="27"/>
    </w:p>
    <w:p w14:paraId="6BE8A0E9" w14:textId="2DDA594A" w:rsidR="000C325D" w:rsidRDefault="00C73705" w:rsidP="000C325D">
      <w:pPr>
        <w:pStyle w:val="BodyText"/>
      </w:pPr>
      <w:r>
        <w:t>The following subsections detail the installation process</w:t>
      </w:r>
      <w:r w:rsidR="00E645E3">
        <w:t xml:space="preserve"> and procedures.</w:t>
      </w:r>
    </w:p>
    <w:p w14:paraId="48AD0352" w14:textId="37F26DC4" w:rsidR="00C73705" w:rsidRDefault="00C73705" w:rsidP="00CD076B">
      <w:pPr>
        <w:pStyle w:val="Heading2"/>
      </w:pPr>
      <w:bookmarkStart w:id="28" w:name="_Toc15284438"/>
      <w:r>
        <w:lastRenderedPageBreak/>
        <w:t>Pre-installation and System Requirements</w:t>
      </w:r>
      <w:bookmarkEnd w:id="28"/>
    </w:p>
    <w:p w14:paraId="6A69D63C" w14:textId="158A0E67" w:rsidR="00C73705" w:rsidRPr="00C73705" w:rsidRDefault="00AD75D5" w:rsidP="00C73705">
      <w:pPr>
        <w:pStyle w:val="BodyText"/>
      </w:pPr>
      <w:r>
        <w:t>The i</w:t>
      </w:r>
      <w:r w:rsidRPr="00AD75D5">
        <w:t>nstallation of release 1.0.0 does not affect the hardware or software required for VAM to function properly at each site.</w:t>
      </w:r>
    </w:p>
    <w:p w14:paraId="35D74C16" w14:textId="125C8ECA" w:rsidR="006F7861" w:rsidRDefault="00AD75D5" w:rsidP="00CD076B">
      <w:pPr>
        <w:pStyle w:val="Heading2"/>
      </w:pPr>
      <w:bookmarkStart w:id="29" w:name="_Toc15284439"/>
      <w:r>
        <w:t>Platform Installation and Preparation</w:t>
      </w:r>
      <w:bookmarkEnd w:id="29"/>
    </w:p>
    <w:p w14:paraId="03DE8B31" w14:textId="65C72C79" w:rsidR="00AD75D5" w:rsidRPr="00AD75D5" w:rsidRDefault="00C95CFE" w:rsidP="00AD75D5">
      <w:pPr>
        <w:pStyle w:val="BodyText"/>
      </w:pPr>
      <w:r w:rsidRPr="00C95CFE">
        <w:t>The installation of release 1.0.0 does not affect the hardware or software required for VAM to function properly at each site.</w:t>
      </w:r>
    </w:p>
    <w:p w14:paraId="7AAFA64C" w14:textId="5175AB9D" w:rsidR="006F7861" w:rsidRDefault="00B028CC" w:rsidP="00CD076B">
      <w:pPr>
        <w:pStyle w:val="Heading2"/>
      </w:pPr>
      <w:bookmarkStart w:id="30" w:name="_Toc15284440"/>
      <w:r>
        <w:t>Downloading and Extracting Files</w:t>
      </w:r>
      <w:bookmarkEnd w:id="30"/>
    </w:p>
    <w:p w14:paraId="4D9B445C" w14:textId="4DCD05A0" w:rsidR="006F7861" w:rsidRDefault="00AF59DA" w:rsidP="006F7861">
      <w:pPr>
        <w:pStyle w:val="BodyText"/>
      </w:pPr>
      <w:r w:rsidRPr="00AF59DA">
        <w:t>VAM has not yet been released to Production. Procedures are in discussion and development.</w:t>
      </w:r>
    </w:p>
    <w:p w14:paraId="02FA462C" w14:textId="0CE81F63" w:rsidR="00B028CC" w:rsidRDefault="00F536EF" w:rsidP="00CD076B">
      <w:pPr>
        <w:pStyle w:val="Heading2"/>
      </w:pPr>
      <w:bookmarkStart w:id="31" w:name="_Toc15284441"/>
      <w:r>
        <w:t>Database Creation</w:t>
      </w:r>
      <w:bookmarkEnd w:id="31"/>
    </w:p>
    <w:p w14:paraId="4008C2B3" w14:textId="11609252" w:rsidR="00F536EF" w:rsidRDefault="00055985" w:rsidP="00F536EF">
      <w:pPr>
        <w:pStyle w:val="BodyText"/>
      </w:pPr>
      <w:r>
        <w:t>Not applicable to the installation of VA</w:t>
      </w:r>
      <w:r w:rsidR="00C14738">
        <w:t>M</w:t>
      </w:r>
      <w:r>
        <w:t>.</w:t>
      </w:r>
    </w:p>
    <w:p w14:paraId="4CADAB8B" w14:textId="43A31FFC" w:rsidR="00055985" w:rsidRDefault="00292728" w:rsidP="00CD076B">
      <w:pPr>
        <w:pStyle w:val="Heading2"/>
      </w:pPr>
      <w:bookmarkStart w:id="32" w:name="_Toc15284442"/>
      <w:r>
        <w:t>Installation Scripts</w:t>
      </w:r>
      <w:bookmarkEnd w:id="32"/>
    </w:p>
    <w:p w14:paraId="640ED24C" w14:textId="6B946036" w:rsidR="00292728" w:rsidRPr="00292728" w:rsidRDefault="00AF59DA" w:rsidP="00292728">
      <w:pPr>
        <w:pStyle w:val="BodyText"/>
      </w:pPr>
      <w:r w:rsidRPr="00AF59DA">
        <w:t>VAM has not yet been released to Production. Procedures are in discussion and development.</w:t>
      </w:r>
    </w:p>
    <w:p w14:paraId="729391BF" w14:textId="38F9B5CD" w:rsidR="00B028CC" w:rsidRDefault="00C14738" w:rsidP="00CD076B">
      <w:pPr>
        <w:pStyle w:val="Heading2"/>
      </w:pPr>
      <w:bookmarkStart w:id="33" w:name="_Toc15284443"/>
      <w:r>
        <w:t>Cron Scripts</w:t>
      </w:r>
      <w:bookmarkEnd w:id="33"/>
    </w:p>
    <w:p w14:paraId="5EC04A9E" w14:textId="13499609" w:rsidR="00C14738" w:rsidRPr="00C14738" w:rsidRDefault="00C14738" w:rsidP="00C14738">
      <w:pPr>
        <w:pStyle w:val="BodyText"/>
      </w:pPr>
      <w:r>
        <w:t>There are no cron scripts associated with the installation of VAM.</w:t>
      </w:r>
    </w:p>
    <w:p w14:paraId="5DEA095E" w14:textId="6768FC69" w:rsidR="00B028CC" w:rsidRDefault="00FE6060" w:rsidP="00CD076B">
      <w:pPr>
        <w:pStyle w:val="Heading2"/>
      </w:pPr>
      <w:bookmarkStart w:id="34" w:name="_Toc15284444"/>
      <w:r>
        <w:t xml:space="preserve">Access </w:t>
      </w:r>
      <w:r w:rsidRPr="00387D41">
        <w:t>Requirements</w:t>
      </w:r>
      <w:r>
        <w:t xml:space="preserve"> and Skills Needed for </w:t>
      </w:r>
      <w:r w:rsidR="00387D41">
        <w:t>the Installation</w:t>
      </w:r>
      <w:bookmarkEnd w:id="34"/>
    </w:p>
    <w:p w14:paraId="41A8364A" w14:textId="20633A0C" w:rsidR="00387D41" w:rsidRDefault="00387D41" w:rsidP="00387D41">
      <w:pPr>
        <w:pStyle w:val="BodyText"/>
      </w:pPr>
      <w:r>
        <w:t>Need information here.</w:t>
      </w:r>
    </w:p>
    <w:p w14:paraId="19B69522" w14:textId="4B0B1CB2" w:rsidR="00387D41" w:rsidRDefault="000942C8" w:rsidP="00CD076B">
      <w:pPr>
        <w:pStyle w:val="Heading2"/>
      </w:pPr>
      <w:bookmarkStart w:id="35" w:name="_Toc15284445"/>
      <w:r>
        <w:t>Installation Procedures</w:t>
      </w:r>
      <w:bookmarkEnd w:id="35"/>
    </w:p>
    <w:p w14:paraId="622045C7" w14:textId="49AD00E9" w:rsidR="000942C8" w:rsidRPr="00292728" w:rsidRDefault="00AF59DA" w:rsidP="000942C8">
      <w:pPr>
        <w:pStyle w:val="BodyText"/>
      </w:pPr>
      <w:r w:rsidRPr="00AF59DA">
        <w:t>VAM has not yet been released to Production. Procedures are in discussion and development.</w:t>
      </w:r>
    </w:p>
    <w:p w14:paraId="0458A89E" w14:textId="108417D1" w:rsidR="000942C8" w:rsidRDefault="000942C8" w:rsidP="00CD076B">
      <w:pPr>
        <w:pStyle w:val="Heading2"/>
      </w:pPr>
      <w:bookmarkStart w:id="36" w:name="_Toc15284446"/>
      <w:r>
        <w:t>Installation Verification Procedures</w:t>
      </w:r>
      <w:bookmarkEnd w:id="36"/>
    </w:p>
    <w:p w14:paraId="36926978" w14:textId="48A03013" w:rsidR="000942C8" w:rsidRDefault="00AF59DA" w:rsidP="000942C8">
      <w:pPr>
        <w:pStyle w:val="BodyText"/>
      </w:pPr>
      <w:r w:rsidRPr="00AF59DA">
        <w:t>VAM has not yet been released to Production. Procedures are in discussion and development.</w:t>
      </w:r>
    </w:p>
    <w:p w14:paraId="1CBE8BC1" w14:textId="24331C3D" w:rsidR="000144C3" w:rsidRDefault="00ED3BA8" w:rsidP="00CD076B">
      <w:pPr>
        <w:pStyle w:val="Heading2"/>
      </w:pPr>
      <w:bookmarkStart w:id="37" w:name="_Toc15284447"/>
      <w:r w:rsidRPr="00CD076B">
        <w:t>System</w:t>
      </w:r>
      <w:r>
        <w:t xml:space="preserve"> Configuration</w:t>
      </w:r>
      <w:bookmarkEnd w:id="37"/>
    </w:p>
    <w:p w14:paraId="57CF17A4" w14:textId="3F8DDE5C" w:rsidR="00ED3BA8" w:rsidRDefault="00AF59DA" w:rsidP="00ED3BA8">
      <w:pPr>
        <w:pStyle w:val="BodyText"/>
      </w:pPr>
      <w:r w:rsidRPr="00AF59DA">
        <w:t>VAM has not yet been released to Production. Procedures are in discussion and development.</w:t>
      </w:r>
    </w:p>
    <w:p w14:paraId="652CCDE7" w14:textId="14C12DC2" w:rsidR="00ED3BA8" w:rsidRDefault="008A24A1" w:rsidP="00CD076B">
      <w:pPr>
        <w:pStyle w:val="Heading2"/>
      </w:pPr>
      <w:bookmarkStart w:id="38" w:name="_Toc15284448"/>
      <w:r>
        <w:t>Database Tuning</w:t>
      </w:r>
      <w:bookmarkEnd w:id="38"/>
    </w:p>
    <w:p w14:paraId="52051E94" w14:textId="22AF8623" w:rsidR="008A24A1" w:rsidRDefault="008A24A1" w:rsidP="008A24A1">
      <w:pPr>
        <w:pStyle w:val="BodyText"/>
      </w:pPr>
      <w:r>
        <w:t>Database tuning is not applicable.</w:t>
      </w:r>
    </w:p>
    <w:p w14:paraId="42B9AA75" w14:textId="2985943E" w:rsidR="008A24A1" w:rsidRDefault="00D555E4" w:rsidP="00D555E4">
      <w:pPr>
        <w:pStyle w:val="Heading1"/>
      </w:pPr>
      <w:bookmarkStart w:id="39" w:name="_Toc15284449"/>
      <w:r>
        <w:t>Backout Procedures</w:t>
      </w:r>
      <w:bookmarkEnd w:id="39"/>
    </w:p>
    <w:p w14:paraId="0E6DD366" w14:textId="2B80A915" w:rsidR="006E2764" w:rsidRDefault="006E2764" w:rsidP="006E2764">
      <w:pPr>
        <w:pStyle w:val="BodyText"/>
      </w:pPr>
      <w:r>
        <w:t>The following subsections detail backout procedures.</w:t>
      </w:r>
    </w:p>
    <w:p w14:paraId="0494E55F" w14:textId="4686D211" w:rsidR="00D555E4" w:rsidRDefault="00443664" w:rsidP="00443664">
      <w:pPr>
        <w:pStyle w:val="Heading2"/>
      </w:pPr>
      <w:bookmarkStart w:id="40" w:name="_Toc15284450"/>
      <w:bookmarkStart w:id="41" w:name="_Hlk15284629"/>
      <w:r>
        <w:lastRenderedPageBreak/>
        <w:t>Backout Strategy</w:t>
      </w:r>
      <w:bookmarkEnd w:id="40"/>
    </w:p>
    <w:p w14:paraId="3D35A48D" w14:textId="10305BD4" w:rsidR="00443664" w:rsidRPr="00443664" w:rsidRDefault="00B902D2" w:rsidP="00443664">
      <w:pPr>
        <w:pStyle w:val="BodyText"/>
      </w:pPr>
      <w:r w:rsidRPr="00B902D2">
        <w:t xml:space="preserve">The backout strategy is to uninstall the </w:t>
      </w:r>
      <w:r w:rsidR="00B36A9E">
        <w:t>newly deployed</w:t>
      </w:r>
      <w:r w:rsidRPr="00B902D2">
        <w:t xml:space="preserve"> </w:t>
      </w:r>
      <w:r>
        <w:t>VAM</w:t>
      </w:r>
      <w:r w:rsidRPr="00B902D2">
        <w:t xml:space="preserve"> system components and restore the </w:t>
      </w:r>
      <w:r w:rsidR="00B36A9E" w:rsidRPr="00B902D2">
        <w:t>previously</w:t>
      </w:r>
      <w:r w:rsidR="00B36A9E">
        <w:t xml:space="preserve"> deployed</w:t>
      </w:r>
      <w:r w:rsidRPr="00B902D2">
        <w:t xml:space="preserve"> version.</w:t>
      </w:r>
    </w:p>
    <w:p w14:paraId="3D1C0ACB" w14:textId="3A71E2DC" w:rsidR="00B028CC" w:rsidRDefault="004B1548" w:rsidP="004B1548">
      <w:pPr>
        <w:pStyle w:val="Heading2"/>
      </w:pPr>
      <w:bookmarkStart w:id="42" w:name="_Toc15284451"/>
      <w:bookmarkEnd w:id="41"/>
      <w:r>
        <w:t>Backout Considerations</w:t>
      </w:r>
      <w:bookmarkEnd w:id="42"/>
    </w:p>
    <w:p w14:paraId="3E18EF82" w14:textId="3E253B14" w:rsidR="004B1548" w:rsidRPr="004B1548" w:rsidRDefault="00B902D2" w:rsidP="004B1548">
      <w:pPr>
        <w:pStyle w:val="BodyText"/>
      </w:pPr>
      <w:r w:rsidRPr="00B902D2">
        <w:t>The following subsections detail the considerations for backing out of the</w:t>
      </w:r>
      <w:r>
        <w:t xml:space="preserve"> </w:t>
      </w:r>
      <w:r w:rsidR="00B36A9E">
        <w:t>newly deployed</w:t>
      </w:r>
      <w:r>
        <w:t xml:space="preserve"> version of VAM.</w:t>
      </w:r>
    </w:p>
    <w:p w14:paraId="3D455461" w14:textId="2FEB8607" w:rsidR="00B028CC" w:rsidRDefault="00BB18B9" w:rsidP="00BB18B9">
      <w:pPr>
        <w:pStyle w:val="Heading3"/>
      </w:pPr>
      <w:bookmarkStart w:id="43" w:name="_Toc15284452"/>
      <w:r>
        <w:t>Load Testing</w:t>
      </w:r>
      <w:bookmarkEnd w:id="43"/>
    </w:p>
    <w:p w14:paraId="798194AE" w14:textId="20C91370" w:rsidR="00BB18B9" w:rsidRDefault="00AF59DA" w:rsidP="00BB18B9">
      <w:pPr>
        <w:pStyle w:val="BodyText"/>
      </w:pPr>
      <w:r w:rsidRPr="00AF59DA">
        <w:t>VAM has not yet been released to Production. Procedures are in discussion and development.</w:t>
      </w:r>
    </w:p>
    <w:p w14:paraId="459BABF6" w14:textId="01D72F14" w:rsidR="00FB7E41" w:rsidRDefault="00FB7E41" w:rsidP="00FB7E41">
      <w:pPr>
        <w:pStyle w:val="Heading3"/>
      </w:pPr>
      <w:bookmarkStart w:id="44" w:name="_Toc15284453"/>
      <w:r>
        <w:t>User Acceptance Testing (UAT)</w:t>
      </w:r>
      <w:bookmarkEnd w:id="44"/>
    </w:p>
    <w:p w14:paraId="3735B15D" w14:textId="18F814FE" w:rsidR="00FB7E41" w:rsidRDefault="00B902D2" w:rsidP="00FB7E41">
      <w:pPr>
        <w:pStyle w:val="BodyText"/>
      </w:pPr>
      <w:r w:rsidRPr="00B902D2">
        <w:t xml:space="preserve">UAT results were not available at the time of this writing. When all testing cycles, including UAT, are complete, the data </w:t>
      </w:r>
      <w:r w:rsidR="00AF59DA">
        <w:t>will be</w:t>
      </w:r>
      <w:r w:rsidRPr="00B902D2">
        <w:t xml:space="preserve"> made available in </w:t>
      </w:r>
      <w:r w:rsidR="00AF59DA">
        <w:t xml:space="preserve">the project’s </w:t>
      </w:r>
      <w:hyperlink r:id="rId14" w:history="1">
        <w:r w:rsidR="00AF59DA" w:rsidRPr="00AF59DA">
          <w:rPr>
            <w:rStyle w:val="Hyperlink"/>
          </w:rPr>
          <w:t>GitHub</w:t>
        </w:r>
      </w:hyperlink>
      <w:r w:rsidR="00AF59DA">
        <w:t xml:space="preserve"> workspace</w:t>
      </w:r>
      <w:r w:rsidRPr="00B902D2">
        <w:t>.</w:t>
      </w:r>
    </w:p>
    <w:p w14:paraId="3A86948E" w14:textId="6EAB5576" w:rsidR="00FB7E41" w:rsidRDefault="00132637" w:rsidP="00132637">
      <w:pPr>
        <w:pStyle w:val="Heading2"/>
      </w:pPr>
      <w:bookmarkStart w:id="45" w:name="_Toc15284454"/>
      <w:r>
        <w:t>Backout Criteria</w:t>
      </w:r>
      <w:bookmarkEnd w:id="45"/>
    </w:p>
    <w:p w14:paraId="59ADDCBF" w14:textId="50BACCC0" w:rsidR="006E6A39" w:rsidRDefault="003F427D" w:rsidP="006E6A39">
      <w:pPr>
        <w:pStyle w:val="BodyText"/>
      </w:pPr>
      <w:r w:rsidRPr="003F427D">
        <w:t xml:space="preserve">The criterion for backing out of the </w:t>
      </w:r>
      <w:r>
        <w:t>new</w:t>
      </w:r>
      <w:r w:rsidRPr="003F427D">
        <w:t xml:space="preserve"> installation is that </w:t>
      </w:r>
      <w:r>
        <w:t>VAM</w:t>
      </w:r>
      <w:r w:rsidRPr="003F427D">
        <w:t xml:space="preserve"> does not operate as intended </w:t>
      </w:r>
      <w:r w:rsidR="00D12FA5">
        <w:t xml:space="preserve">during </w:t>
      </w:r>
      <w:r w:rsidR="007556F7">
        <w:t>installation verification</w:t>
      </w:r>
      <w:r w:rsidR="00D12FA5">
        <w:t xml:space="preserve"> </w:t>
      </w:r>
      <w:r w:rsidRPr="003F427D">
        <w:t>test</w:t>
      </w:r>
      <w:r w:rsidR="00D12FA5">
        <w:t>ing</w:t>
      </w:r>
      <w:r w:rsidRPr="003F427D">
        <w:t>.</w:t>
      </w:r>
    </w:p>
    <w:p w14:paraId="4CD04D0E" w14:textId="353A9767" w:rsidR="00132637" w:rsidRDefault="00132637" w:rsidP="00132637">
      <w:pPr>
        <w:pStyle w:val="Heading2"/>
      </w:pPr>
      <w:bookmarkStart w:id="46" w:name="_Toc15284455"/>
      <w:r>
        <w:t>Backout Risks</w:t>
      </w:r>
      <w:bookmarkEnd w:id="46"/>
    </w:p>
    <w:p w14:paraId="6859C078" w14:textId="53A98F4F" w:rsidR="00226A68" w:rsidRDefault="00226A68" w:rsidP="00226A68">
      <w:pPr>
        <w:pStyle w:val="BodyText"/>
      </w:pPr>
      <w:r>
        <w:t>A backout is performed to remove the installed components if the VAM deployment did not pass the installation verification procedures. The backout procedures</w:t>
      </w:r>
      <w:r w:rsidR="007F53B3">
        <w:t xml:space="preserve"> are followed by a rollback to</w:t>
      </w:r>
      <w:r>
        <w:t xml:space="preserve"> restore the </w:t>
      </w:r>
      <w:r w:rsidR="00B36A9E">
        <w:t>previously deployed</w:t>
      </w:r>
      <w:r>
        <w:t xml:space="preserve"> version of VAM. The risks for executing the backout are minimal because a backout is performed during planned downtime when users are not accessing the system. Once the restored system is online and validated, user access continues.</w:t>
      </w:r>
    </w:p>
    <w:p w14:paraId="0D4FDAD3" w14:textId="7E064860" w:rsidR="006E6A39" w:rsidRDefault="00226A68" w:rsidP="00226A68">
      <w:pPr>
        <w:pStyle w:val="BodyText"/>
      </w:pPr>
      <w:r>
        <w:t>If a backout is initiated later in the deployment window, restoration time may exceed the downtime planned for deployment. This risk is mitigated by scheduling deployments for weekends and other times when expected usage levels are low.</w:t>
      </w:r>
    </w:p>
    <w:p w14:paraId="158F8606" w14:textId="09BB968C" w:rsidR="00BF7695" w:rsidRDefault="00BF7695" w:rsidP="00BF7695">
      <w:pPr>
        <w:pStyle w:val="Heading2"/>
      </w:pPr>
      <w:bookmarkStart w:id="47" w:name="_Toc15284456"/>
      <w:r>
        <w:t>Authority for Backout</w:t>
      </w:r>
      <w:bookmarkEnd w:id="47"/>
    </w:p>
    <w:p w14:paraId="7C8B321A" w14:textId="798FF87D" w:rsidR="00BF7695" w:rsidRDefault="004033E6" w:rsidP="00BF7695">
      <w:pPr>
        <w:pStyle w:val="BodyText"/>
      </w:pPr>
      <w:r w:rsidRPr="00522DEA">
        <w:t xml:space="preserve">If a backout is necessary, </w:t>
      </w:r>
      <w:r w:rsidR="005B661F">
        <w:t>the VA PM</w:t>
      </w:r>
      <w:r w:rsidRPr="00522DEA">
        <w:t xml:space="preserve"> provide</w:t>
      </w:r>
      <w:r w:rsidR="005E4A9F">
        <w:t>s</w:t>
      </w:r>
      <w:r w:rsidRPr="00522DEA">
        <w:t xml:space="preserve"> the approval to back the product out of Production.</w:t>
      </w:r>
    </w:p>
    <w:p w14:paraId="2C717A56" w14:textId="2DBF4FE2" w:rsidR="004033E6" w:rsidRDefault="000E7676" w:rsidP="000E7676">
      <w:pPr>
        <w:pStyle w:val="Heading2"/>
      </w:pPr>
      <w:bookmarkStart w:id="48" w:name="_Toc15284457"/>
      <w:r>
        <w:t>Backout Procedures</w:t>
      </w:r>
      <w:bookmarkEnd w:id="48"/>
    </w:p>
    <w:p w14:paraId="1F686ED7" w14:textId="3848DD46" w:rsidR="000E7676" w:rsidRDefault="00D938F4" w:rsidP="000E7676">
      <w:pPr>
        <w:pStyle w:val="BodyText"/>
      </w:pPr>
      <w:r w:rsidRPr="00D938F4">
        <w:t>VAM has not yet been released to Production. Procedures are in discussion and development.</w:t>
      </w:r>
    </w:p>
    <w:p w14:paraId="36E72BDF" w14:textId="71A4D796" w:rsidR="000E7676" w:rsidRDefault="000E7676" w:rsidP="000E7676">
      <w:pPr>
        <w:pStyle w:val="Heading2"/>
      </w:pPr>
      <w:bookmarkStart w:id="49" w:name="_Toc15284458"/>
      <w:r>
        <w:t>Backout Verification Procedures</w:t>
      </w:r>
      <w:bookmarkEnd w:id="49"/>
    </w:p>
    <w:p w14:paraId="5BEF78EC" w14:textId="44BE241A" w:rsidR="000E7676" w:rsidRDefault="00AE5EF7" w:rsidP="000E7676">
      <w:pPr>
        <w:pStyle w:val="BodyText"/>
      </w:pPr>
      <w:r>
        <w:t xml:space="preserve">Backout verification procedures </w:t>
      </w:r>
      <w:r w:rsidR="00D938F4">
        <w:t xml:space="preserve">mirror </w:t>
      </w:r>
      <w:r>
        <w:t>installation verification procedures.</w:t>
      </w:r>
    </w:p>
    <w:p w14:paraId="358B31A3" w14:textId="123A26D5" w:rsidR="00223151" w:rsidRDefault="00223151" w:rsidP="00223151">
      <w:pPr>
        <w:pStyle w:val="Heading1"/>
      </w:pPr>
      <w:bookmarkStart w:id="50" w:name="_Toc15284459"/>
      <w:r>
        <w:t>Rollback Procedures</w:t>
      </w:r>
      <w:bookmarkEnd w:id="50"/>
    </w:p>
    <w:p w14:paraId="5BF07C10" w14:textId="05397DFE" w:rsidR="00223151" w:rsidRDefault="00D3022E" w:rsidP="00223151">
      <w:pPr>
        <w:pStyle w:val="BodyText"/>
      </w:pPr>
      <w:r w:rsidRPr="00D3022E">
        <w:t xml:space="preserve">The following subsections detail </w:t>
      </w:r>
      <w:r>
        <w:t>rollback</w:t>
      </w:r>
      <w:r w:rsidRPr="00D3022E">
        <w:t xml:space="preserve"> procedures.</w:t>
      </w:r>
    </w:p>
    <w:p w14:paraId="6BE8F6F9" w14:textId="645AEE94" w:rsidR="007F53B3" w:rsidRDefault="007F53B3" w:rsidP="007F53B3">
      <w:pPr>
        <w:pStyle w:val="Heading2"/>
      </w:pPr>
      <w:r>
        <w:lastRenderedPageBreak/>
        <w:t>Rollback Strategy</w:t>
      </w:r>
    </w:p>
    <w:p w14:paraId="63579CC0" w14:textId="2CD07F41" w:rsidR="007F53B3" w:rsidRPr="00443664" w:rsidRDefault="007F53B3" w:rsidP="007F53B3">
      <w:pPr>
        <w:pStyle w:val="BodyText"/>
      </w:pPr>
      <w:r w:rsidRPr="00B902D2">
        <w:t xml:space="preserve">The </w:t>
      </w:r>
      <w:r>
        <w:t>rollback</w:t>
      </w:r>
      <w:r w:rsidRPr="00B902D2">
        <w:t xml:space="preserve"> strategy is to restore the previously</w:t>
      </w:r>
      <w:r>
        <w:t xml:space="preserve"> deployed</w:t>
      </w:r>
      <w:r w:rsidRPr="00B902D2">
        <w:t xml:space="preserve"> version</w:t>
      </w:r>
      <w:r>
        <w:t xml:space="preserve"> of the product</w:t>
      </w:r>
      <w:r w:rsidRPr="00B902D2">
        <w:t>.</w:t>
      </w:r>
    </w:p>
    <w:p w14:paraId="711BA9DB" w14:textId="6D2CE93D" w:rsidR="00223151" w:rsidRDefault="00223151" w:rsidP="00223151">
      <w:pPr>
        <w:pStyle w:val="Heading2"/>
      </w:pPr>
      <w:bookmarkStart w:id="51" w:name="_Toc15284460"/>
      <w:r>
        <w:t>Rollback Considerations</w:t>
      </w:r>
      <w:bookmarkEnd w:id="51"/>
    </w:p>
    <w:p w14:paraId="45954418" w14:textId="2BBD9971" w:rsidR="00773272" w:rsidRDefault="00D3022E" w:rsidP="00773272">
      <w:pPr>
        <w:pStyle w:val="BodyText"/>
      </w:pPr>
      <w:r w:rsidRPr="00D3022E">
        <w:t xml:space="preserve">The consideration for performing a rollback is that </w:t>
      </w:r>
      <w:r>
        <w:t>VAM</w:t>
      </w:r>
      <w:r w:rsidRPr="00D3022E">
        <w:t xml:space="preserve"> does not operate as intended when tested.</w:t>
      </w:r>
    </w:p>
    <w:p w14:paraId="5271038E" w14:textId="73C2F5B6" w:rsidR="00223151" w:rsidRDefault="00223151" w:rsidP="00223151">
      <w:pPr>
        <w:pStyle w:val="Heading2"/>
      </w:pPr>
      <w:bookmarkStart w:id="52" w:name="_Toc15284461"/>
      <w:r>
        <w:t>Rollback Criteria</w:t>
      </w:r>
      <w:bookmarkEnd w:id="52"/>
    </w:p>
    <w:p w14:paraId="195941B4" w14:textId="08B26A27" w:rsidR="00223151" w:rsidRDefault="00D938F4" w:rsidP="00223151">
      <w:pPr>
        <w:pStyle w:val="BodyText"/>
      </w:pPr>
      <w:r w:rsidRPr="00D938F4">
        <w:t>The criterion for</w:t>
      </w:r>
      <w:r>
        <w:t xml:space="preserve"> a rollback</w:t>
      </w:r>
      <w:r w:rsidRPr="00D938F4">
        <w:t xml:space="preserve"> is that VAM does not operate as intended during installation verification testing.</w:t>
      </w:r>
    </w:p>
    <w:p w14:paraId="258C0841" w14:textId="3CCC32EB" w:rsidR="00223151" w:rsidRDefault="00223151" w:rsidP="00223151">
      <w:pPr>
        <w:pStyle w:val="Heading2"/>
      </w:pPr>
      <w:bookmarkStart w:id="53" w:name="_Toc15284462"/>
      <w:r>
        <w:t>Rollback Risks</w:t>
      </w:r>
      <w:bookmarkEnd w:id="53"/>
    </w:p>
    <w:p w14:paraId="742312F1" w14:textId="39910AB5" w:rsidR="00D3022E" w:rsidRDefault="00D3022E" w:rsidP="00D3022E">
      <w:pPr>
        <w:pStyle w:val="BodyText"/>
      </w:pPr>
      <w:r>
        <w:t xml:space="preserve">A rollback is performed to remove the installed components if the VAM deployment did not pass the installation verification procedures. The rollback procedures restore the </w:t>
      </w:r>
      <w:r w:rsidR="00B36A9E">
        <w:t>previously deployed</w:t>
      </w:r>
      <w:r>
        <w:t xml:space="preserve"> version of VAM. The risks for executing the rollback are minimal because a rollback is performed during planned downtime when users are not accessing the system. Once the restored system is online and validated, user access continues.</w:t>
      </w:r>
    </w:p>
    <w:p w14:paraId="00CA3BAA" w14:textId="3A5852ED" w:rsidR="00223151" w:rsidRDefault="00D3022E" w:rsidP="00D3022E">
      <w:pPr>
        <w:pStyle w:val="BodyText"/>
      </w:pPr>
      <w:r>
        <w:t>If a rollback is initiated later in the deployment window, restoration time may exceed the downtime planned for deployment. This risk is mitigated by scheduling deployments for weekends and other times when expected usage levels are low.</w:t>
      </w:r>
    </w:p>
    <w:p w14:paraId="474A31AE" w14:textId="08D99619" w:rsidR="00223151" w:rsidRDefault="00223151" w:rsidP="00223151">
      <w:pPr>
        <w:pStyle w:val="Heading2"/>
      </w:pPr>
      <w:bookmarkStart w:id="54" w:name="_Toc15284463"/>
      <w:r>
        <w:t>Authority for Rollback</w:t>
      </w:r>
      <w:bookmarkEnd w:id="54"/>
    </w:p>
    <w:p w14:paraId="1E5FE1E0" w14:textId="657C9D7D" w:rsidR="00223151" w:rsidRPr="00223151" w:rsidRDefault="00D3022E" w:rsidP="00223151">
      <w:pPr>
        <w:pStyle w:val="BodyText"/>
      </w:pPr>
      <w:r w:rsidRPr="00522DEA">
        <w:t xml:space="preserve">If a </w:t>
      </w:r>
      <w:r>
        <w:t>rollback</w:t>
      </w:r>
      <w:r w:rsidRPr="00522DEA">
        <w:t xml:space="preserve"> is necessary, </w:t>
      </w:r>
      <w:r w:rsidR="00D938F4" w:rsidRPr="00D938F4">
        <w:t>the VA PM provides the approval</w:t>
      </w:r>
      <w:r w:rsidRPr="00522DEA">
        <w:t>.</w:t>
      </w:r>
    </w:p>
    <w:p w14:paraId="6E1D73D3" w14:textId="0794AA10" w:rsidR="00223151" w:rsidRDefault="00965CCD" w:rsidP="00965CCD">
      <w:pPr>
        <w:pStyle w:val="Heading2"/>
      </w:pPr>
      <w:bookmarkStart w:id="55" w:name="_Toc15284464"/>
      <w:r>
        <w:t>Rollback Procedures</w:t>
      </w:r>
      <w:bookmarkEnd w:id="55"/>
    </w:p>
    <w:p w14:paraId="6D4CEACC" w14:textId="092AD1CA" w:rsidR="00965CCD" w:rsidRDefault="00D938F4" w:rsidP="00223151">
      <w:pPr>
        <w:pStyle w:val="BodyText"/>
      </w:pPr>
      <w:r w:rsidRPr="00D938F4">
        <w:t>VAM has not yet been released to Production. Procedures are in discussion and development.</w:t>
      </w:r>
    </w:p>
    <w:p w14:paraId="7425D7C1" w14:textId="59B5D7E3" w:rsidR="00965CCD" w:rsidRDefault="00965CCD" w:rsidP="00965CCD">
      <w:pPr>
        <w:pStyle w:val="Heading2"/>
      </w:pPr>
      <w:bookmarkStart w:id="56" w:name="_Toc15284465"/>
      <w:r>
        <w:t>Rollback Verification Procedures</w:t>
      </w:r>
      <w:bookmarkEnd w:id="56"/>
    </w:p>
    <w:p w14:paraId="3027F842" w14:textId="3168BA03" w:rsidR="00965CCD" w:rsidRPr="00223151" w:rsidRDefault="00AF0C97" w:rsidP="00223151">
      <w:pPr>
        <w:pStyle w:val="BodyText"/>
      </w:pPr>
      <w:r>
        <w:t xml:space="preserve">Rollback verification procedures </w:t>
      </w:r>
      <w:r w:rsidR="00D938F4">
        <w:t>mirror</w:t>
      </w:r>
      <w:r>
        <w:t xml:space="preserve"> installation verification procedures</w:t>
      </w:r>
      <w:r w:rsidR="00D938F4">
        <w:t>.</w:t>
      </w:r>
    </w:p>
    <w:p w14:paraId="26108700" w14:textId="77777777" w:rsidR="006C7328" w:rsidRDefault="006C7328" w:rsidP="00343CD0">
      <w:pPr>
        <w:pStyle w:val="Appendix1"/>
      </w:pPr>
      <w:bookmarkStart w:id="57" w:name="_Toc15284466"/>
      <w:r w:rsidRPr="00343CD0">
        <w:lastRenderedPageBreak/>
        <w:t>Appendix</w:t>
      </w:r>
      <w:r w:rsidR="002A14EF">
        <w:t xml:space="preserve"> </w:t>
      </w:r>
      <w:r w:rsidR="00B20F5A">
        <w:t>1</w:t>
      </w:r>
      <w:r w:rsidR="003A09DF">
        <w:t>:  Acronyms and Abbreviations</w:t>
      </w:r>
      <w:bookmarkEnd w:id="57"/>
    </w:p>
    <w:p w14:paraId="6317D7BA" w14:textId="1E0BD117" w:rsidR="003A09DF" w:rsidRDefault="0027232F" w:rsidP="003A09DF">
      <w:pPr>
        <w:pStyle w:val="BodyText"/>
      </w:pPr>
      <w:r w:rsidRPr="0027232F">
        <w:rPr>
          <w:rStyle w:val="Cross-Reference"/>
        </w:rPr>
        <w:fldChar w:fldCharType="begin"/>
      </w:r>
      <w:r w:rsidRPr="0027232F">
        <w:rPr>
          <w:rStyle w:val="Cross-Reference"/>
        </w:rPr>
        <w:instrText xml:space="preserve"> REF _Ref13817062 \h </w:instrText>
      </w:r>
      <w:r>
        <w:rPr>
          <w:rStyle w:val="Cross-Reference"/>
        </w:rPr>
        <w:instrText xml:space="preserve"> \* MERGEFORMAT </w:instrText>
      </w:r>
      <w:r w:rsidRPr="0027232F">
        <w:rPr>
          <w:rStyle w:val="Cross-Reference"/>
        </w:rPr>
      </w:r>
      <w:r w:rsidRPr="0027232F">
        <w:rPr>
          <w:rStyle w:val="Cross-Reference"/>
        </w:rPr>
        <w:fldChar w:fldCharType="separate"/>
      </w:r>
      <w:r w:rsidRPr="0027232F">
        <w:rPr>
          <w:rStyle w:val="Cross-Reference"/>
        </w:rPr>
        <w:t>Table 5</w:t>
      </w:r>
      <w:r w:rsidRPr="0027232F">
        <w:rPr>
          <w:rStyle w:val="Cross-Reference"/>
        </w:rPr>
        <w:fldChar w:fldCharType="end"/>
      </w:r>
      <w:r w:rsidR="003A09DF">
        <w:t xml:space="preserve"> lists the acronyms and abbreviations used throughout this document.</w:t>
      </w:r>
    </w:p>
    <w:p w14:paraId="24BBD469" w14:textId="38915AC3" w:rsidR="003A09DF" w:rsidRDefault="003C45D1" w:rsidP="003C45D1">
      <w:pPr>
        <w:pStyle w:val="Caption"/>
      </w:pPr>
      <w:bookmarkStart w:id="58" w:name="_Ref13817062"/>
      <w:bookmarkStart w:id="59" w:name="_Toc15284471"/>
      <w:r>
        <w:t xml:space="preserve">Table </w:t>
      </w:r>
      <w:fldSimple w:instr=" SEQ Table \* ARABIC ">
        <w:r>
          <w:rPr>
            <w:noProof/>
          </w:rPr>
          <w:t>5</w:t>
        </w:r>
      </w:fldSimple>
      <w:bookmarkEnd w:id="58"/>
      <w:r w:rsidR="003A09DF">
        <w:t>:  Acronyms and Abbreviations</w:t>
      </w:r>
      <w:bookmarkEnd w:id="59"/>
    </w:p>
    <w:tbl>
      <w:tblPr>
        <w:tblStyle w:val="JLV-CV"/>
        <w:tblW w:w="9535" w:type="dxa"/>
        <w:tblLook w:val="04A0" w:firstRow="1" w:lastRow="0" w:firstColumn="1" w:lastColumn="0" w:noHBand="0" w:noVBand="1"/>
      </w:tblPr>
      <w:tblGrid>
        <w:gridCol w:w="1525"/>
        <w:gridCol w:w="8010"/>
      </w:tblGrid>
      <w:tr w:rsidR="003A09DF" w:rsidRPr="00AC0E30" w14:paraId="4A5569A7" w14:textId="77777777" w:rsidTr="0064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D091D1" w14:textId="77777777" w:rsidR="003A09DF" w:rsidRPr="00AC0E30" w:rsidRDefault="003A09DF" w:rsidP="003A09DF">
            <w:pPr>
              <w:pStyle w:val="TableHeaderRow"/>
              <w:jc w:val="center"/>
            </w:pPr>
            <w:r>
              <w:t>Acronym</w:t>
            </w:r>
          </w:p>
        </w:tc>
        <w:tc>
          <w:tcPr>
            <w:tcW w:w="8010" w:type="dxa"/>
          </w:tcPr>
          <w:p w14:paraId="6076D850" w14:textId="77777777" w:rsidR="003A09DF" w:rsidRPr="00AC0E30" w:rsidRDefault="003A09DF" w:rsidP="003A09DF">
            <w:pPr>
              <w:pStyle w:val="TableHeaderRow"/>
              <w:jc w:val="center"/>
              <w:cnfStyle w:val="100000000000" w:firstRow="1" w:lastRow="0" w:firstColumn="0" w:lastColumn="0" w:oddVBand="0" w:evenVBand="0" w:oddHBand="0" w:evenHBand="0" w:firstRowFirstColumn="0" w:firstRowLastColumn="0" w:lastRowFirstColumn="0" w:lastRowLastColumn="0"/>
            </w:pPr>
            <w:r>
              <w:t>Definition</w:t>
            </w:r>
          </w:p>
        </w:tc>
      </w:tr>
      <w:tr w:rsidR="00FB41EC" w:rsidRPr="00AC0E30" w14:paraId="373A983F"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4161691" w14:textId="107DC37D" w:rsidR="00FB41EC" w:rsidRDefault="00FB41EC" w:rsidP="003A09DF">
            <w:pPr>
              <w:pStyle w:val="TableText"/>
            </w:pPr>
            <w:r>
              <w:t>AWS</w:t>
            </w:r>
          </w:p>
        </w:tc>
        <w:tc>
          <w:tcPr>
            <w:tcW w:w="8010" w:type="dxa"/>
          </w:tcPr>
          <w:p w14:paraId="4E6C991C" w14:textId="2562D38A" w:rsidR="00FB41EC" w:rsidRDefault="00FB41EC" w:rsidP="003A09DF">
            <w:pPr>
              <w:pStyle w:val="TableText"/>
              <w:cnfStyle w:val="000000000000" w:firstRow="0" w:lastRow="0" w:firstColumn="0" w:lastColumn="0" w:oddVBand="0" w:evenVBand="0" w:oddHBand="0" w:evenHBand="0" w:firstRowFirstColumn="0" w:firstRowLastColumn="0" w:lastRowFirstColumn="0" w:lastRowLastColumn="0"/>
            </w:pPr>
            <w:r>
              <w:t>Amazon Web Services</w:t>
            </w:r>
          </w:p>
        </w:tc>
      </w:tr>
      <w:tr w:rsidR="003A09DF" w:rsidRPr="00AC0E30" w14:paraId="654D167F"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9C2F76C" w14:textId="796D4945" w:rsidR="003A09DF" w:rsidRPr="003A09DF" w:rsidRDefault="0041538C" w:rsidP="003A09DF">
            <w:pPr>
              <w:pStyle w:val="TableText"/>
            </w:pPr>
            <w:r>
              <w:t>DIBR</w:t>
            </w:r>
          </w:p>
        </w:tc>
        <w:tc>
          <w:tcPr>
            <w:tcW w:w="8010" w:type="dxa"/>
          </w:tcPr>
          <w:p w14:paraId="579AB636" w14:textId="14AEBD5F" w:rsidR="003A09DF" w:rsidRDefault="00BF2BF3" w:rsidP="003A09DF">
            <w:pPr>
              <w:pStyle w:val="TableText"/>
              <w:cnfStyle w:val="000000000000" w:firstRow="0" w:lastRow="0" w:firstColumn="0" w:lastColumn="0" w:oddVBand="0" w:evenVBand="0" w:oddHBand="0" w:evenHBand="0" w:firstRowFirstColumn="0" w:firstRowLastColumn="0" w:lastRowFirstColumn="0" w:lastRowLastColumn="0"/>
            </w:pPr>
            <w:r>
              <w:t>Deployment, Installation, Backout, and Rollback</w:t>
            </w:r>
          </w:p>
        </w:tc>
      </w:tr>
      <w:tr w:rsidR="008E6238" w:rsidRPr="00AC0E30" w14:paraId="638D6715"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C59DC7E" w14:textId="087EDC62" w:rsidR="008E6238" w:rsidRDefault="008E6238" w:rsidP="003A09DF">
            <w:pPr>
              <w:pStyle w:val="TableText"/>
            </w:pPr>
            <w:r>
              <w:t>ESE</w:t>
            </w:r>
          </w:p>
        </w:tc>
        <w:tc>
          <w:tcPr>
            <w:tcW w:w="8010" w:type="dxa"/>
          </w:tcPr>
          <w:p w14:paraId="3E6C8093" w14:textId="0C9C2D66" w:rsidR="008E6238" w:rsidRPr="00FB1DEF" w:rsidRDefault="008E6238" w:rsidP="003A09DF">
            <w:pPr>
              <w:pStyle w:val="TableText"/>
              <w:cnfStyle w:val="000000000000" w:firstRow="0" w:lastRow="0" w:firstColumn="0" w:lastColumn="0" w:oddVBand="0" w:evenVBand="0" w:oddHBand="0" w:evenHBand="0" w:firstRowFirstColumn="0" w:firstRowLastColumn="0" w:lastRowFirstColumn="0" w:lastRowLastColumn="0"/>
            </w:pPr>
            <w:r w:rsidRPr="008E6238">
              <w:t>Enterprise Services Engineering</w:t>
            </w:r>
          </w:p>
        </w:tc>
      </w:tr>
      <w:tr w:rsidR="00D75E4B" w:rsidRPr="00AC0E30" w14:paraId="2C8DBD8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DC2D786" w14:textId="1AE038DE" w:rsidR="00D75E4B" w:rsidRDefault="00D75E4B" w:rsidP="003A09DF">
            <w:pPr>
              <w:pStyle w:val="TableText"/>
            </w:pPr>
            <w:r>
              <w:t>ESL</w:t>
            </w:r>
          </w:p>
        </w:tc>
        <w:tc>
          <w:tcPr>
            <w:tcW w:w="8010" w:type="dxa"/>
          </w:tcPr>
          <w:p w14:paraId="46D3205F" w14:textId="20ADA753" w:rsidR="00D75E4B" w:rsidRPr="00FB1DEF" w:rsidRDefault="00D75E4B" w:rsidP="003A09DF">
            <w:pPr>
              <w:pStyle w:val="TableText"/>
              <w:cnfStyle w:val="000000000000" w:firstRow="0" w:lastRow="0" w:firstColumn="0" w:lastColumn="0" w:oddVBand="0" w:evenVBand="0" w:oddHBand="0" w:evenHBand="0" w:firstRowFirstColumn="0" w:firstRowLastColumn="0" w:lastRowFirstColumn="0" w:lastRowLastColumn="0"/>
            </w:pPr>
            <w:r w:rsidRPr="00D75E4B">
              <w:t>Enterprise Service Line</w:t>
            </w:r>
          </w:p>
        </w:tc>
      </w:tr>
      <w:tr w:rsidR="00FB1DEF" w:rsidRPr="00AC0E30" w14:paraId="547ED9A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0E48CE1" w14:textId="3B2A6A16" w:rsidR="00FB1DEF" w:rsidRDefault="00FB1DEF" w:rsidP="003A09DF">
            <w:pPr>
              <w:pStyle w:val="TableText"/>
            </w:pPr>
            <w:r>
              <w:t>FedRAMP</w:t>
            </w:r>
          </w:p>
        </w:tc>
        <w:tc>
          <w:tcPr>
            <w:tcW w:w="8010" w:type="dxa"/>
          </w:tcPr>
          <w:p w14:paraId="2AFD5A53" w14:textId="38C6D4BB" w:rsidR="00FB1DEF" w:rsidRPr="00747FEA" w:rsidRDefault="00FB1DEF" w:rsidP="003A09DF">
            <w:pPr>
              <w:pStyle w:val="TableText"/>
              <w:cnfStyle w:val="000000000000" w:firstRow="0" w:lastRow="0" w:firstColumn="0" w:lastColumn="0" w:oddVBand="0" w:evenVBand="0" w:oddHBand="0" w:evenHBand="0" w:firstRowFirstColumn="0" w:firstRowLastColumn="0" w:lastRowFirstColumn="0" w:lastRowLastColumn="0"/>
            </w:pPr>
            <w:r w:rsidRPr="00FB1DEF">
              <w:t>Federal Risk and Authorization Management Program</w:t>
            </w:r>
          </w:p>
        </w:tc>
      </w:tr>
      <w:tr w:rsidR="0058589D" w:rsidRPr="00AC0E30" w14:paraId="357F1A19"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CA56D43" w14:textId="395AB8A5" w:rsidR="0058589D" w:rsidRDefault="0058589D" w:rsidP="003A09DF">
            <w:pPr>
              <w:pStyle w:val="TableText"/>
            </w:pPr>
            <w:r>
              <w:t>FISMA</w:t>
            </w:r>
          </w:p>
        </w:tc>
        <w:tc>
          <w:tcPr>
            <w:tcW w:w="8010" w:type="dxa"/>
          </w:tcPr>
          <w:p w14:paraId="415D5B29" w14:textId="24362C43" w:rsidR="0058589D" w:rsidRPr="00DB4797" w:rsidRDefault="00B52353" w:rsidP="003A09DF">
            <w:pPr>
              <w:pStyle w:val="TableText"/>
              <w:cnfStyle w:val="000000000000" w:firstRow="0" w:lastRow="0" w:firstColumn="0" w:lastColumn="0" w:oddVBand="0" w:evenVBand="0" w:oddHBand="0" w:evenHBand="0" w:firstRowFirstColumn="0" w:firstRowLastColumn="0" w:lastRowFirstColumn="0" w:lastRowLastColumn="0"/>
            </w:pPr>
            <w:r w:rsidRPr="00B52353">
              <w:t>Federal Information Security Management Act of 2002</w:t>
            </w:r>
          </w:p>
        </w:tc>
      </w:tr>
      <w:tr w:rsidR="00B8137D" w:rsidRPr="00AC0E30" w14:paraId="4489E80E"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D46E200" w14:textId="2DFC001A" w:rsidR="00B8137D" w:rsidRDefault="00B8137D" w:rsidP="003A09DF">
            <w:pPr>
              <w:pStyle w:val="TableText"/>
            </w:pPr>
            <w:r>
              <w:t>GUI</w:t>
            </w:r>
          </w:p>
        </w:tc>
        <w:tc>
          <w:tcPr>
            <w:tcW w:w="8010" w:type="dxa"/>
          </w:tcPr>
          <w:p w14:paraId="4358E65A" w14:textId="7D6AC394" w:rsidR="00B8137D" w:rsidRPr="00DB4797" w:rsidRDefault="00B8137D" w:rsidP="003A09DF">
            <w:pPr>
              <w:pStyle w:val="TableText"/>
              <w:cnfStyle w:val="000000000000" w:firstRow="0" w:lastRow="0" w:firstColumn="0" w:lastColumn="0" w:oddVBand="0" w:evenVBand="0" w:oddHBand="0" w:evenHBand="0" w:firstRowFirstColumn="0" w:firstRowLastColumn="0" w:lastRowFirstColumn="0" w:lastRowLastColumn="0"/>
            </w:pPr>
            <w:r>
              <w:t>Graphical User Interface</w:t>
            </w:r>
          </w:p>
        </w:tc>
      </w:tr>
      <w:tr w:rsidR="00DB4797" w:rsidRPr="00AC0E30" w14:paraId="1DE8975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E068029" w14:textId="6273D55C" w:rsidR="00DB4797" w:rsidRDefault="00DB4797" w:rsidP="003A09DF">
            <w:pPr>
              <w:pStyle w:val="TableText"/>
            </w:pPr>
            <w:r>
              <w:t>HIPAA</w:t>
            </w:r>
          </w:p>
        </w:tc>
        <w:tc>
          <w:tcPr>
            <w:tcW w:w="8010" w:type="dxa"/>
          </w:tcPr>
          <w:p w14:paraId="7A6F60FC" w14:textId="5FF6D01A" w:rsidR="00DB4797" w:rsidRPr="00747FEA" w:rsidRDefault="00DB4797" w:rsidP="003A09DF">
            <w:pPr>
              <w:pStyle w:val="TableText"/>
              <w:cnfStyle w:val="000000000000" w:firstRow="0" w:lastRow="0" w:firstColumn="0" w:lastColumn="0" w:oddVBand="0" w:evenVBand="0" w:oddHBand="0" w:evenHBand="0" w:firstRowFirstColumn="0" w:firstRowLastColumn="0" w:lastRowFirstColumn="0" w:lastRowLastColumn="0"/>
            </w:pPr>
            <w:r w:rsidRPr="00DB4797">
              <w:t>Health Insurance Portability and Accountability Act of 1996</w:t>
            </w:r>
          </w:p>
        </w:tc>
      </w:tr>
      <w:tr w:rsidR="00405881" w:rsidRPr="00AC0E30" w14:paraId="300400E4"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02DAF6E" w14:textId="03826E7B" w:rsidR="00405881" w:rsidRDefault="00405881" w:rsidP="003A09DF">
            <w:pPr>
              <w:pStyle w:val="TableText"/>
            </w:pPr>
            <w:r>
              <w:t>IM</w:t>
            </w:r>
          </w:p>
        </w:tc>
        <w:tc>
          <w:tcPr>
            <w:tcW w:w="8010" w:type="dxa"/>
          </w:tcPr>
          <w:p w14:paraId="23AFF2D8" w14:textId="523CBCBF" w:rsidR="00405881" w:rsidRDefault="00405881" w:rsidP="003A09DF">
            <w:pPr>
              <w:pStyle w:val="TableText"/>
              <w:cnfStyle w:val="000000000000" w:firstRow="0" w:lastRow="0" w:firstColumn="0" w:lastColumn="0" w:oddVBand="0" w:evenVBand="0" w:oddHBand="0" w:evenHBand="0" w:firstRowFirstColumn="0" w:firstRowLastColumn="0" w:lastRowFirstColumn="0" w:lastRowLastColumn="0"/>
            </w:pPr>
            <w:r>
              <w:t>Implementation Manager</w:t>
            </w:r>
          </w:p>
        </w:tc>
      </w:tr>
      <w:tr w:rsidR="00544D82" w:rsidRPr="00AC0E30" w14:paraId="2615324D"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912D528" w14:textId="5FBA01F0" w:rsidR="00544D82" w:rsidRDefault="00544D82" w:rsidP="003A09DF">
            <w:pPr>
              <w:pStyle w:val="TableText"/>
            </w:pPr>
            <w:r>
              <w:t>IOC</w:t>
            </w:r>
          </w:p>
        </w:tc>
        <w:tc>
          <w:tcPr>
            <w:tcW w:w="8010" w:type="dxa"/>
          </w:tcPr>
          <w:p w14:paraId="62886846" w14:textId="44FE0A3A" w:rsidR="00544D82" w:rsidRPr="008E2A19" w:rsidRDefault="00544D82" w:rsidP="003A09DF">
            <w:pPr>
              <w:pStyle w:val="TableText"/>
              <w:cnfStyle w:val="000000000000" w:firstRow="0" w:lastRow="0" w:firstColumn="0" w:lastColumn="0" w:oddVBand="0" w:evenVBand="0" w:oddHBand="0" w:evenHBand="0" w:firstRowFirstColumn="0" w:firstRowLastColumn="0" w:lastRowFirstColumn="0" w:lastRowLastColumn="0"/>
            </w:pPr>
            <w:r w:rsidRPr="00544D82">
              <w:t>Initial Operating Capacity</w:t>
            </w:r>
          </w:p>
        </w:tc>
      </w:tr>
      <w:tr w:rsidR="001D7BE4" w:rsidRPr="00AC0E30" w14:paraId="26672628"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A6A3590" w14:textId="2CD35043" w:rsidR="001D7BE4" w:rsidRDefault="001D7BE4" w:rsidP="003A09DF">
            <w:pPr>
              <w:pStyle w:val="TableText"/>
            </w:pPr>
            <w:r>
              <w:t>IT</w:t>
            </w:r>
          </w:p>
        </w:tc>
        <w:tc>
          <w:tcPr>
            <w:tcW w:w="8010" w:type="dxa"/>
          </w:tcPr>
          <w:p w14:paraId="5795BC56" w14:textId="38EBC66D" w:rsidR="001D7BE4" w:rsidRPr="00747FEA" w:rsidRDefault="001D7BE4" w:rsidP="003A09DF">
            <w:pPr>
              <w:pStyle w:val="TableText"/>
              <w:cnfStyle w:val="000000000000" w:firstRow="0" w:lastRow="0" w:firstColumn="0" w:lastColumn="0" w:oddVBand="0" w:evenVBand="0" w:oddHBand="0" w:evenHBand="0" w:firstRowFirstColumn="0" w:firstRowLastColumn="0" w:lastRowFirstColumn="0" w:lastRowLastColumn="0"/>
            </w:pPr>
            <w:r>
              <w:t>Information Technology</w:t>
            </w:r>
          </w:p>
        </w:tc>
      </w:tr>
      <w:tr w:rsidR="00653990" w:rsidRPr="00AC0E30" w14:paraId="07C6261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559639A" w14:textId="0DB4715A" w:rsidR="00653990" w:rsidRDefault="00653990" w:rsidP="003A09DF">
            <w:pPr>
              <w:pStyle w:val="TableText"/>
            </w:pPr>
            <w:r>
              <w:t>OIT</w:t>
            </w:r>
          </w:p>
        </w:tc>
        <w:tc>
          <w:tcPr>
            <w:tcW w:w="8010" w:type="dxa"/>
          </w:tcPr>
          <w:p w14:paraId="414ED174" w14:textId="741FBB76" w:rsidR="00653990" w:rsidRPr="00747FEA" w:rsidRDefault="00653990" w:rsidP="003A09DF">
            <w:pPr>
              <w:pStyle w:val="TableText"/>
              <w:cnfStyle w:val="000000000000" w:firstRow="0" w:lastRow="0" w:firstColumn="0" w:lastColumn="0" w:oddVBand="0" w:evenVBand="0" w:oddHBand="0" w:evenHBand="0" w:firstRowFirstColumn="0" w:firstRowLastColumn="0" w:lastRowFirstColumn="0" w:lastRowLastColumn="0"/>
            </w:pPr>
            <w:r>
              <w:t>Office of Information and Technology</w:t>
            </w:r>
          </w:p>
        </w:tc>
      </w:tr>
      <w:tr w:rsidR="0011470D" w:rsidRPr="00AC0E30" w14:paraId="10709B27"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EEA3727" w14:textId="62F61105" w:rsidR="0011470D" w:rsidRDefault="0011470D" w:rsidP="003A09DF">
            <w:pPr>
              <w:pStyle w:val="TableText"/>
            </w:pPr>
            <w:r>
              <w:t>OVAC</w:t>
            </w:r>
          </w:p>
        </w:tc>
        <w:tc>
          <w:tcPr>
            <w:tcW w:w="8010" w:type="dxa"/>
          </w:tcPr>
          <w:p w14:paraId="3A52AAD6" w14:textId="241C071F" w:rsidR="0011470D" w:rsidRPr="00747FEA" w:rsidRDefault="00D75E4B" w:rsidP="003A09DF">
            <w:pPr>
              <w:pStyle w:val="TableText"/>
              <w:cnfStyle w:val="000000000000" w:firstRow="0" w:lastRow="0" w:firstColumn="0" w:lastColumn="0" w:oddVBand="0" w:evenVBand="0" w:oddHBand="0" w:evenHBand="0" w:firstRowFirstColumn="0" w:firstRowLastColumn="0" w:lastRowFirstColumn="0" w:lastRowLastColumn="0"/>
            </w:pPr>
            <w:r w:rsidRPr="00D75E4B">
              <w:t>Office of Veterans Access to Care</w:t>
            </w:r>
          </w:p>
        </w:tc>
      </w:tr>
      <w:tr w:rsidR="00747FEA" w:rsidRPr="00AC0E30" w14:paraId="4701A45E"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D35BA96" w14:textId="1F26B0C0" w:rsidR="00747FEA" w:rsidRDefault="00747FEA" w:rsidP="003A09DF">
            <w:pPr>
              <w:pStyle w:val="TableText"/>
            </w:pPr>
            <w:r>
              <w:t>PaaS</w:t>
            </w:r>
          </w:p>
        </w:tc>
        <w:tc>
          <w:tcPr>
            <w:tcW w:w="8010" w:type="dxa"/>
          </w:tcPr>
          <w:p w14:paraId="2143F458" w14:textId="568A7E2C" w:rsidR="00747FEA" w:rsidRPr="00AC0E30" w:rsidRDefault="00747FEA" w:rsidP="003A09DF">
            <w:pPr>
              <w:pStyle w:val="TableText"/>
              <w:cnfStyle w:val="000000000000" w:firstRow="0" w:lastRow="0" w:firstColumn="0" w:lastColumn="0" w:oddVBand="0" w:evenVBand="0" w:oddHBand="0" w:evenHBand="0" w:firstRowFirstColumn="0" w:firstRowLastColumn="0" w:lastRowFirstColumn="0" w:lastRowLastColumn="0"/>
            </w:pPr>
            <w:r w:rsidRPr="00747FEA">
              <w:t>Platform as a Service</w:t>
            </w:r>
          </w:p>
        </w:tc>
      </w:tr>
      <w:tr w:rsidR="00405881" w:rsidRPr="00AC0E30" w14:paraId="289F1C6B"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D85F1B4" w14:textId="62FC4ADF" w:rsidR="00405881" w:rsidRDefault="00405881" w:rsidP="003A09DF">
            <w:pPr>
              <w:pStyle w:val="TableText"/>
            </w:pPr>
            <w:r>
              <w:t>PM</w:t>
            </w:r>
          </w:p>
        </w:tc>
        <w:tc>
          <w:tcPr>
            <w:tcW w:w="8010" w:type="dxa"/>
          </w:tcPr>
          <w:p w14:paraId="16968CAA" w14:textId="34EE3F93" w:rsidR="00405881" w:rsidRDefault="00405881" w:rsidP="003A09DF">
            <w:pPr>
              <w:pStyle w:val="TableText"/>
              <w:cnfStyle w:val="000000000000" w:firstRow="0" w:lastRow="0" w:firstColumn="0" w:lastColumn="0" w:oddVBand="0" w:evenVBand="0" w:oddHBand="0" w:evenHBand="0" w:firstRowFirstColumn="0" w:firstRowLastColumn="0" w:lastRowFirstColumn="0" w:lastRowLastColumn="0"/>
            </w:pPr>
            <w:r>
              <w:t>Project Manager, Program Manager</w:t>
            </w:r>
          </w:p>
        </w:tc>
      </w:tr>
      <w:tr w:rsidR="0058589D" w:rsidRPr="00AC0E30" w14:paraId="318618B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A95CA91" w14:textId="26EB38AC" w:rsidR="0058589D" w:rsidRDefault="0058589D" w:rsidP="003A09DF">
            <w:pPr>
              <w:pStyle w:val="TableText"/>
            </w:pPr>
            <w:r>
              <w:t>RPC</w:t>
            </w:r>
          </w:p>
        </w:tc>
        <w:tc>
          <w:tcPr>
            <w:tcW w:w="8010" w:type="dxa"/>
          </w:tcPr>
          <w:p w14:paraId="2F88E356" w14:textId="17381F30" w:rsidR="0058589D" w:rsidRDefault="0058589D" w:rsidP="003A09DF">
            <w:pPr>
              <w:pStyle w:val="TableText"/>
              <w:cnfStyle w:val="000000000000" w:firstRow="0" w:lastRow="0" w:firstColumn="0" w:lastColumn="0" w:oddVBand="0" w:evenVBand="0" w:oddHBand="0" w:evenHBand="0" w:firstRowFirstColumn="0" w:firstRowLastColumn="0" w:lastRowFirstColumn="0" w:lastRowLastColumn="0"/>
            </w:pPr>
            <w:r>
              <w:t>Remote Procedure Call</w:t>
            </w:r>
          </w:p>
        </w:tc>
      </w:tr>
      <w:tr w:rsidR="008E6238" w:rsidRPr="00AC0E30" w14:paraId="6467AE39"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C6DFFF8" w14:textId="0B6A82C0" w:rsidR="008E6238" w:rsidRDefault="008E6238" w:rsidP="003A09DF">
            <w:pPr>
              <w:pStyle w:val="TableText"/>
            </w:pPr>
            <w:r>
              <w:t>SCCM</w:t>
            </w:r>
          </w:p>
        </w:tc>
        <w:tc>
          <w:tcPr>
            <w:tcW w:w="8010" w:type="dxa"/>
          </w:tcPr>
          <w:p w14:paraId="3301BACA" w14:textId="6FF505CB" w:rsidR="008E6238" w:rsidRDefault="00D75E4B" w:rsidP="003A09DF">
            <w:pPr>
              <w:pStyle w:val="TableText"/>
              <w:cnfStyle w:val="000000000000" w:firstRow="0" w:lastRow="0" w:firstColumn="0" w:lastColumn="0" w:oddVBand="0" w:evenVBand="0" w:oddHBand="0" w:evenHBand="0" w:firstRowFirstColumn="0" w:firstRowLastColumn="0" w:lastRowFirstColumn="0" w:lastRowLastColumn="0"/>
            </w:pPr>
            <w:r w:rsidRPr="00D75E4B">
              <w:t>System Center Configuration Manager</w:t>
            </w:r>
          </w:p>
        </w:tc>
      </w:tr>
      <w:tr w:rsidR="00747FEA" w:rsidRPr="00AC0E30" w14:paraId="6FE8A887"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D566FF0" w14:textId="4FAF0D28" w:rsidR="00747FEA" w:rsidRDefault="00747FEA" w:rsidP="003A09DF">
            <w:pPr>
              <w:pStyle w:val="TableText"/>
            </w:pPr>
            <w:r>
              <w:t>VA</w:t>
            </w:r>
          </w:p>
        </w:tc>
        <w:tc>
          <w:tcPr>
            <w:tcW w:w="8010" w:type="dxa"/>
          </w:tcPr>
          <w:p w14:paraId="6811048E" w14:textId="76148705" w:rsidR="00747FEA" w:rsidRPr="00747FEA" w:rsidRDefault="00747FEA" w:rsidP="003A09DF">
            <w:pPr>
              <w:pStyle w:val="TableText"/>
              <w:cnfStyle w:val="000000000000" w:firstRow="0" w:lastRow="0" w:firstColumn="0" w:lastColumn="0" w:oddVBand="0" w:evenVBand="0" w:oddHBand="0" w:evenHBand="0" w:firstRowFirstColumn="0" w:firstRowLastColumn="0" w:lastRowFirstColumn="0" w:lastRowLastColumn="0"/>
            </w:pPr>
            <w:r>
              <w:t>Department of Veterans Affairs</w:t>
            </w:r>
          </w:p>
        </w:tc>
      </w:tr>
      <w:tr w:rsidR="003A09DF" w:rsidRPr="00AC0E30" w14:paraId="743663F1"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59650105" w14:textId="71D6A7B8" w:rsidR="003A09DF" w:rsidRPr="00DD008F" w:rsidRDefault="0041538C" w:rsidP="003A09DF">
            <w:pPr>
              <w:pStyle w:val="TableText"/>
            </w:pPr>
            <w:r>
              <w:t>VAEC</w:t>
            </w:r>
          </w:p>
        </w:tc>
        <w:tc>
          <w:tcPr>
            <w:tcW w:w="8010" w:type="dxa"/>
          </w:tcPr>
          <w:p w14:paraId="12E4F276" w14:textId="0A3324CD" w:rsidR="003A09DF" w:rsidRPr="00AC0E30" w:rsidRDefault="00747FEA" w:rsidP="003A09DF">
            <w:pPr>
              <w:pStyle w:val="TableText"/>
              <w:cnfStyle w:val="000000000000" w:firstRow="0" w:lastRow="0" w:firstColumn="0" w:lastColumn="0" w:oddVBand="0" w:evenVBand="0" w:oddHBand="0" w:evenHBand="0" w:firstRowFirstColumn="0" w:firstRowLastColumn="0" w:lastRowFirstColumn="0" w:lastRowLastColumn="0"/>
            </w:pPr>
            <w:r w:rsidRPr="00747FEA">
              <w:t>VA Enterprise Cloud</w:t>
            </w:r>
          </w:p>
        </w:tc>
      </w:tr>
      <w:tr w:rsidR="0041538C" w:rsidRPr="00AC0E30" w14:paraId="2D477D2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3910D5F" w14:textId="66505523" w:rsidR="0041538C" w:rsidRDefault="0041538C" w:rsidP="003A09DF">
            <w:pPr>
              <w:pStyle w:val="TableText"/>
            </w:pPr>
            <w:r>
              <w:t>VAM</w:t>
            </w:r>
          </w:p>
        </w:tc>
        <w:tc>
          <w:tcPr>
            <w:tcW w:w="8010" w:type="dxa"/>
          </w:tcPr>
          <w:p w14:paraId="0EBABF3F" w14:textId="52B57B75" w:rsidR="0041538C" w:rsidRPr="00AC0E30" w:rsidRDefault="0041538C" w:rsidP="003A09DF">
            <w:pPr>
              <w:pStyle w:val="TableText"/>
              <w:cnfStyle w:val="000000000000" w:firstRow="0" w:lastRow="0" w:firstColumn="0" w:lastColumn="0" w:oddVBand="0" w:evenVBand="0" w:oddHBand="0" w:evenHBand="0" w:firstRowFirstColumn="0" w:firstRowLastColumn="0" w:lastRowFirstColumn="0" w:lastRowLastColumn="0"/>
            </w:pPr>
            <w:r>
              <w:t>VistA Adaptive Maintenance</w:t>
            </w:r>
          </w:p>
        </w:tc>
      </w:tr>
      <w:tr w:rsidR="002476AE" w:rsidRPr="00AC0E30" w14:paraId="1FB30E5A"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9FAA6F8" w14:textId="4E517FE2" w:rsidR="002476AE" w:rsidRDefault="002476AE" w:rsidP="003A09DF">
            <w:pPr>
              <w:pStyle w:val="TableText"/>
            </w:pPr>
            <w:r>
              <w:t>VHA</w:t>
            </w:r>
          </w:p>
        </w:tc>
        <w:tc>
          <w:tcPr>
            <w:tcW w:w="8010" w:type="dxa"/>
          </w:tcPr>
          <w:p w14:paraId="6FE42D84" w14:textId="65AD9506" w:rsidR="002476AE" w:rsidRPr="00DC5245" w:rsidRDefault="002476AE" w:rsidP="003A09DF">
            <w:pPr>
              <w:pStyle w:val="TableText"/>
              <w:cnfStyle w:val="000000000000" w:firstRow="0" w:lastRow="0" w:firstColumn="0" w:lastColumn="0" w:oddVBand="0" w:evenVBand="0" w:oddHBand="0" w:evenHBand="0" w:firstRowFirstColumn="0" w:firstRowLastColumn="0" w:lastRowFirstColumn="0" w:lastRowLastColumn="0"/>
            </w:pPr>
            <w:r w:rsidRPr="002476AE">
              <w:t>Veterans Health Administration</w:t>
            </w:r>
          </w:p>
        </w:tc>
      </w:tr>
      <w:tr w:rsidR="006425B7" w:rsidRPr="00AC0E30" w14:paraId="0DA6F11A"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357C522" w14:textId="2983ADCF" w:rsidR="006425B7" w:rsidRDefault="006425B7" w:rsidP="003A09DF">
            <w:pPr>
              <w:pStyle w:val="TableText"/>
            </w:pPr>
            <w:r>
              <w:t>VIP</w:t>
            </w:r>
          </w:p>
        </w:tc>
        <w:tc>
          <w:tcPr>
            <w:tcW w:w="8010" w:type="dxa"/>
          </w:tcPr>
          <w:p w14:paraId="29326705" w14:textId="7B8AF164" w:rsidR="006425B7" w:rsidRDefault="00DC5245" w:rsidP="003A09DF">
            <w:pPr>
              <w:pStyle w:val="TableText"/>
              <w:cnfStyle w:val="000000000000" w:firstRow="0" w:lastRow="0" w:firstColumn="0" w:lastColumn="0" w:oddVBand="0" w:evenVBand="0" w:oddHBand="0" w:evenHBand="0" w:firstRowFirstColumn="0" w:firstRowLastColumn="0" w:lastRowFirstColumn="0" w:lastRowLastColumn="0"/>
            </w:pPr>
            <w:r w:rsidRPr="00DC5245">
              <w:t>Veteran-focused Integrat</w:t>
            </w:r>
            <w:r>
              <w:t>ion</w:t>
            </w:r>
            <w:r w:rsidRPr="00DC5245">
              <w:t xml:space="preserve"> Process</w:t>
            </w:r>
          </w:p>
        </w:tc>
      </w:tr>
      <w:tr w:rsidR="0095609C" w:rsidRPr="00AC0E30" w14:paraId="1908DC4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18A062C" w14:textId="36AFB102" w:rsidR="0095609C" w:rsidRDefault="0095609C" w:rsidP="003A09DF">
            <w:pPr>
              <w:pStyle w:val="TableText"/>
            </w:pPr>
            <w:r>
              <w:t>VistA</w:t>
            </w:r>
          </w:p>
        </w:tc>
        <w:tc>
          <w:tcPr>
            <w:tcW w:w="8010" w:type="dxa"/>
          </w:tcPr>
          <w:p w14:paraId="171B9AA8" w14:textId="75709630" w:rsidR="0095609C" w:rsidRPr="00DC5245" w:rsidRDefault="0095609C" w:rsidP="003A09DF">
            <w:pPr>
              <w:pStyle w:val="TableText"/>
              <w:cnfStyle w:val="000000000000" w:firstRow="0" w:lastRow="0" w:firstColumn="0" w:lastColumn="0" w:oddVBand="0" w:evenVBand="0" w:oddHBand="0" w:evenHBand="0" w:firstRowFirstColumn="0" w:firstRowLastColumn="0" w:lastRowFirstColumn="0" w:lastRowLastColumn="0"/>
            </w:pPr>
            <w:r w:rsidRPr="0095609C">
              <w:t>Veterans Health Information Systems and Technology Architecture</w:t>
            </w:r>
          </w:p>
        </w:tc>
      </w:tr>
    </w:tbl>
    <w:p w14:paraId="65A514E7" w14:textId="77777777" w:rsidR="003A09DF" w:rsidRPr="003A09DF" w:rsidRDefault="003A09DF" w:rsidP="003A09DF"/>
    <w:sectPr w:rsidR="003A09DF" w:rsidRPr="003A09DF"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2ECD" w14:textId="77777777" w:rsidR="007515F5" w:rsidRDefault="007515F5" w:rsidP="00AE1DED">
      <w:pPr>
        <w:spacing w:before="0" w:after="0"/>
      </w:pPr>
      <w:r>
        <w:separator/>
      </w:r>
    </w:p>
  </w:endnote>
  <w:endnote w:type="continuationSeparator" w:id="0">
    <w:p w14:paraId="73F9F4AA" w14:textId="77777777" w:rsidR="007515F5" w:rsidRDefault="007515F5"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3287B" w14:textId="58F9031A" w:rsidR="00B65CB3" w:rsidRDefault="00DB6B66">
    <w:pPr>
      <w:pStyle w:val="Footer"/>
    </w:pPr>
    <w:r>
      <w:t xml:space="preserve">VAM </w:t>
    </w:r>
    <w:r w:rsidR="00852346">
      <w:t>DIBR</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C0735E">
      <w:rPr>
        <w:noProof/>
      </w:rPr>
      <w:t>November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1E909" w14:textId="77777777" w:rsidR="007515F5" w:rsidRDefault="007515F5" w:rsidP="00AE1DED">
      <w:pPr>
        <w:spacing w:before="0" w:after="0"/>
      </w:pPr>
      <w:r>
        <w:separator/>
      </w:r>
    </w:p>
  </w:footnote>
  <w:footnote w:type="continuationSeparator" w:id="0">
    <w:p w14:paraId="0A796814" w14:textId="77777777" w:rsidR="007515F5" w:rsidRDefault="007515F5" w:rsidP="00AE1DED">
      <w:pPr>
        <w:spacing w:before="0" w:after="0"/>
      </w:pPr>
      <w:r>
        <w:continuationSeparator/>
      </w:r>
    </w:p>
  </w:footnote>
  <w:footnote w:id="1">
    <w:p w14:paraId="6DBDEF65" w14:textId="5191F75B" w:rsidR="00655B2D" w:rsidRDefault="00655B2D">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0162583C"/>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F5"/>
    <w:rsid w:val="00006408"/>
    <w:rsid w:val="000144C3"/>
    <w:rsid w:val="00055985"/>
    <w:rsid w:val="00060433"/>
    <w:rsid w:val="000672A8"/>
    <w:rsid w:val="00072D7A"/>
    <w:rsid w:val="00082B43"/>
    <w:rsid w:val="00083C4C"/>
    <w:rsid w:val="00091E8F"/>
    <w:rsid w:val="000942C8"/>
    <w:rsid w:val="000B4A0A"/>
    <w:rsid w:val="000C1942"/>
    <w:rsid w:val="000C325D"/>
    <w:rsid w:val="000D08B4"/>
    <w:rsid w:val="000E51E0"/>
    <w:rsid w:val="000E7676"/>
    <w:rsid w:val="00105215"/>
    <w:rsid w:val="00110135"/>
    <w:rsid w:val="0011470D"/>
    <w:rsid w:val="001259AA"/>
    <w:rsid w:val="00126063"/>
    <w:rsid w:val="00127754"/>
    <w:rsid w:val="00132637"/>
    <w:rsid w:val="001615DA"/>
    <w:rsid w:val="0019071D"/>
    <w:rsid w:val="0019575C"/>
    <w:rsid w:val="001B0B89"/>
    <w:rsid w:val="001B178B"/>
    <w:rsid w:val="001C38C2"/>
    <w:rsid w:val="001C4664"/>
    <w:rsid w:val="001D2275"/>
    <w:rsid w:val="001D7BE4"/>
    <w:rsid w:val="001E3F8F"/>
    <w:rsid w:val="001E4710"/>
    <w:rsid w:val="001E5773"/>
    <w:rsid w:val="001E623F"/>
    <w:rsid w:val="0020028F"/>
    <w:rsid w:val="0020378F"/>
    <w:rsid w:val="00217921"/>
    <w:rsid w:val="00220CDD"/>
    <w:rsid w:val="00223151"/>
    <w:rsid w:val="00226A68"/>
    <w:rsid w:val="00237E23"/>
    <w:rsid w:val="002470A2"/>
    <w:rsid w:val="002476AE"/>
    <w:rsid w:val="00251587"/>
    <w:rsid w:val="00251E49"/>
    <w:rsid w:val="00260230"/>
    <w:rsid w:val="00265AD2"/>
    <w:rsid w:val="0027232F"/>
    <w:rsid w:val="00272C52"/>
    <w:rsid w:val="002747C5"/>
    <w:rsid w:val="00286428"/>
    <w:rsid w:val="00290245"/>
    <w:rsid w:val="00292728"/>
    <w:rsid w:val="002A14EF"/>
    <w:rsid w:val="002B0347"/>
    <w:rsid w:val="002C1728"/>
    <w:rsid w:val="002C1E29"/>
    <w:rsid w:val="002D2F9E"/>
    <w:rsid w:val="002E0116"/>
    <w:rsid w:val="002E54EB"/>
    <w:rsid w:val="003223A0"/>
    <w:rsid w:val="003224B7"/>
    <w:rsid w:val="003243FD"/>
    <w:rsid w:val="0032514C"/>
    <w:rsid w:val="00343CD0"/>
    <w:rsid w:val="00387D41"/>
    <w:rsid w:val="0039031E"/>
    <w:rsid w:val="00392D38"/>
    <w:rsid w:val="003938CA"/>
    <w:rsid w:val="003A09DF"/>
    <w:rsid w:val="003C000B"/>
    <w:rsid w:val="003C3872"/>
    <w:rsid w:val="003C4205"/>
    <w:rsid w:val="003C45D1"/>
    <w:rsid w:val="003D4E97"/>
    <w:rsid w:val="003D51E4"/>
    <w:rsid w:val="003D5846"/>
    <w:rsid w:val="003F2BEA"/>
    <w:rsid w:val="003F427D"/>
    <w:rsid w:val="004033E6"/>
    <w:rsid w:val="00405881"/>
    <w:rsid w:val="0041538C"/>
    <w:rsid w:val="0042319A"/>
    <w:rsid w:val="00432754"/>
    <w:rsid w:val="00443664"/>
    <w:rsid w:val="00450173"/>
    <w:rsid w:val="00456CC5"/>
    <w:rsid w:val="00461CC9"/>
    <w:rsid w:val="00467CF3"/>
    <w:rsid w:val="0047413B"/>
    <w:rsid w:val="00482F89"/>
    <w:rsid w:val="00493997"/>
    <w:rsid w:val="00495D0C"/>
    <w:rsid w:val="0049782B"/>
    <w:rsid w:val="004A10CF"/>
    <w:rsid w:val="004B1548"/>
    <w:rsid w:val="004D2639"/>
    <w:rsid w:val="004D7DC3"/>
    <w:rsid w:val="004E1BDB"/>
    <w:rsid w:val="004E5009"/>
    <w:rsid w:val="004F0766"/>
    <w:rsid w:val="004F7AF2"/>
    <w:rsid w:val="0052587F"/>
    <w:rsid w:val="0052773A"/>
    <w:rsid w:val="005358FD"/>
    <w:rsid w:val="0053633F"/>
    <w:rsid w:val="00544D82"/>
    <w:rsid w:val="005632C6"/>
    <w:rsid w:val="0058589D"/>
    <w:rsid w:val="005B59D1"/>
    <w:rsid w:val="005B661F"/>
    <w:rsid w:val="005D13E7"/>
    <w:rsid w:val="005D5C91"/>
    <w:rsid w:val="005E4A9F"/>
    <w:rsid w:val="00603C69"/>
    <w:rsid w:val="00622B94"/>
    <w:rsid w:val="00624DDF"/>
    <w:rsid w:val="006425B7"/>
    <w:rsid w:val="00653990"/>
    <w:rsid w:val="00655B2D"/>
    <w:rsid w:val="00661B1B"/>
    <w:rsid w:val="0067263E"/>
    <w:rsid w:val="00682F6A"/>
    <w:rsid w:val="0069307F"/>
    <w:rsid w:val="006A5CA8"/>
    <w:rsid w:val="006A7BE5"/>
    <w:rsid w:val="006C2B3F"/>
    <w:rsid w:val="006C4E1B"/>
    <w:rsid w:val="006C7328"/>
    <w:rsid w:val="006D3D8C"/>
    <w:rsid w:val="006D66D1"/>
    <w:rsid w:val="006D716B"/>
    <w:rsid w:val="006E2764"/>
    <w:rsid w:val="006E56C6"/>
    <w:rsid w:val="006E6A39"/>
    <w:rsid w:val="006F1285"/>
    <w:rsid w:val="006F197C"/>
    <w:rsid w:val="006F3AD9"/>
    <w:rsid w:val="006F7861"/>
    <w:rsid w:val="007142B2"/>
    <w:rsid w:val="0072553C"/>
    <w:rsid w:val="00731C0A"/>
    <w:rsid w:val="007376D7"/>
    <w:rsid w:val="00747FEA"/>
    <w:rsid w:val="007515F5"/>
    <w:rsid w:val="00753DE9"/>
    <w:rsid w:val="007556F7"/>
    <w:rsid w:val="007661BB"/>
    <w:rsid w:val="00766A04"/>
    <w:rsid w:val="00767111"/>
    <w:rsid w:val="00773272"/>
    <w:rsid w:val="007977D7"/>
    <w:rsid w:val="007B4068"/>
    <w:rsid w:val="007C3BCC"/>
    <w:rsid w:val="007C698F"/>
    <w:rsid w:val="007D2F51"/>
    <w:rsid w:val="007D7DCA"/>
    <w:rsid w:val="007F188B"/>
    <w:rsid w:val="007F30C9"/>
    <w:rsid w:val="007F53B3"/>
    <w:rsid w:val="007F5DE7"/>
    <w:rsid w:val="00816296"/>
    <w:rsid w:val="008218C2"/>
    <w:rsid w:val="008272BB"/>
    <w:rsid w:val="00831269"/>
    <w:rsid w:val="00842677"/>
    <w:rsid w:val="0084470C"/>
    <w:rsid w:val="008514B0"/>
    <w:rsid w:val="00852346"/>
    <w:rsid w:val="00853A19"/>
    <w:rsid w:val="0085418D"/>
    <w:rsid w:val="008672B7"/>
    <w:rsid w:val="00872C84"/>
    <w:rsid w:val="00877E6C"/>
    <w:rsid w:val="00887871"/>
    <w:rsid w:val="008932B0"/>
    <w:rsid w:val="00896CB8"/>
    <w:rsid w:val="0089763F"/>
    <w:rsid w:val="008A24A1"/>
    <w:rsid w:val="008A3056"/>
    <w:rsid w:val="008B661A"/>
    <w:rsid w:val="008C3290"/>
    <w:rsid w:val="008C474C"/>
    <w:rsid w:val="008C5218"/>
    <w:rsid w:val="008D3E88"/>
    <w:rsid w:val="008D522B"/>
    <w:rsid w:val="008E0C08"/>
    <w:rsid w:val="008E2A19"/>
    <w:rsid w:val="008E4640"/>
    <w:rsid w:val="008E6238"/>
    <w:rsid w:val="0090190A"/>
    <w:rsid w:val="009238B3"/>
    <w:rsid w:val="0095609C"/>
    <w:rsid w:val="00965CCD"/>
    <w:rsid w:val="009832AB"/>
    <w:rsid w:val="0099418A"/>
    <w:rsid w:val="009A18E3"/>
    <w:rsid w:val="009A1D9A"/>
    <w:rsid w:val="009E0512"/>
    <w:rsid w:val="009E241A"/>
    <w:rsid w:val="009E5B77"/>
    <w:rsid w:val="009F3BA0"/>
    <w:rsid w:val="00A00104"/>
    <w:rsid w:val="00A05E91"/>
    <w:rsid w:val="00A2339A"/>
    <w:rsid w:val="00A27DD7"/>
    <w:rsid w:val="00A42327"/>
    <w:rsid w:val="00A5666C"/>
    <w:rsid w:val="00A6400E"/>
    <w:rsid w:val="00A86E37"/>
    <w:rsid w:val="00AB67B9"/>
    <w:rsid w:val="00AC0E30"/>
    <w:rsid w:val="00AD2BAE"/>
    <w:rsid w:val="00AD75D5"/>
    <w:rsid w:val="00AE1DED"/>
    <w:rsid w:val="00AE5EF7"/>
    <w:rsid w:val="00AE7DA6"/>
    <w:rsid w:val="00AF0C97"/>
    <w:rsid w:val="00AF2A4D"/>
    <w:rsid w:val="00AF5926"/>
    <w:rsid w:val="00AF59DA"/>
    <w:rsid w:val="00AF6D92"/>
    <w:rsid w:val="00B028CC"/>
    <w:rsid w:val="00B0753F"/>
    <w:rsid w:val="00B1386A"/>
    <w:rsid w:val="00B13903"/>
    <w:rsid w:val="00B20F5A"/>
    <w:rsid w:val="00B36A9E"/>
    <w:rsid w:val="00B4126B"/>
    <w:rsid w:val="00B41AC0"/>
    <w:rsid w:val="00B52353"/>
    <w:rsid w:val="00B5337A"/>
    <w:rsid w:val="00B5572D"/>
    <w:rsid w:val="00B56C76"/>
    <w:rsid w:val="00B65CB3"/>
    <w:rsid w:val="00B66812"/>
    <w:rsid w:val="00B70CC8"/>
    <w:rsid w:val="00B71690"/>
    <w:rsid w:val="00B8137D"/>
    <w:rsid w:val="00B902D2"/>
    <w:rsid w:val="00B9175A"/>
    <w:rsid w:val="00B961F4"/>
    <w:rsid w:val="00BA02E7"/>
    <w:rsid w:val="00BA4165"/>
    <w:rsid w:val="00BA4E41"/>
    <w:rsid w:val="00BB18B9"/>
    <w:rsid w:val="00BC7187"/>
    <w:rsid w:val="00BD11F5"/>
    <w:rsid w:val="00BD51D8"/>
    <w:rsid w:val="00BE2C37"/>
    <w:rsid w:val="00BF2BF3"/>
    <w:rsid w:val="00BF7695"/>
    <w:rsid w:val="00C00722"/>
    <w:rsid w:val="00C0735E"/>
    <w:rsid w:val="00C14738"/>
    <w:rsid w:val="00C24900"/>
    <w:rsid w:val="00C3231B"/>
    <w:rsid w:val="00C36B4C"/>
    <w:rsid w:val="00C377C5"/>
    <w:rsid w:val="00C427E7"/>
    <w:rsid w:val="00C45AFA"/>
    <w:rsid w:val="00C72793"/>
    <w:rsid w:val="00C73705"/>
    <w:rsid w:val="00C76AC8"/>
    <w:rsid w:val="00C930FF"/>
    <w:rsid w:val="00C95CFE"/>
    <w:rsid w:val="00CB158C"/>
    <w:rsid w:val="00CB33AD"/>
    <w:rsid w:val="00CC16F4"/>
    <w:rsid w:val="00CD076B"/>
    <w:rsid w:val="00CD5DAB"/>
    <w:rsid w:val="00CD76E2"/>
    <w:rsid w:val="00CD7BF0"/>
    <w:rsid w:val="00CD7D64"/>
    <w:rsid w:val="00CE066F"/>
    <w:rsid w:val="00CE3731"/>
    <w:rsid w:val="00CE4FC7"/>
    <w:rsid w:val="00CF1A40"/>
    <w:rsid w:val="00D12FA5"/>
    <w:rsid w:val="00D26AF0"/>
    <w:rsid w:val="00D3022E"/>
    <w:rsid w:val="00D345DF"/>
    <w:rsid w:val="00D555E4"/>
    <w:rsid w:val="00D74C7D"/>
    <w:rsid w:val="00D75E4B"/>
    <w:rsid w:val="00D87690"/>
    <w:rsid w:val="00D938F4"/>
    <w:rsid w:val="00D972B4"/>
    <w:rsid w:val="00DB1555"/>
    <w:rsid w:val="00DB17E9"/>
    <w:rsid w:val="00DB4268"/>
    <w:rsid w:val="00DB4797"/>
    <w:rsid w:val="00DB658C"/>
    <w:rsid w:val="00DB6B66"/>
    <w:rsid w:val="00DC5245"/>
    <w:rsid w:val="00DD008F"/>
    <w:rsid w:val="00DE2D1D"/>
    <w:rsid w:val="00DE354A"/>
    <w:rsid w:val="00E05E6F"/>
    <w:rsid w:val="00E10611"/>
    <w:rsid w:val="00E13AC8"/>
    <w:rsid w:val="00E14CFF"/>
    <w:rsid w:val="00E1640C"/>
    <w:rsid w:val="00E37445"/>
    <w:rsid w:val="00E534A1"/>
    <w:rsid w:val="00E6135E"/>
    <w:rsid w:val="00E645E3"/>
    <w:rsid w:val="00E667AF"/>
    <w:rsid w:val="00E676BF"/>
    <w:rsid w:val="00EA5155"/>
    <w:rsid w:val="00EB46E4"/>
    <w:rsid w:val="00ED3BA8"/>
    <w:rsid w:val="00ED4AC0"/>
    <w:rsid w:val="00ED7548"/>
    <w:rsid w:val="00F0283C"/>
    <w:rsid w:val="00F118E0"/>
    <w:rsid w:val="00F121D6"/>
    <w:rsid w:val="00F200AA"/>
    <w:rsid w:val="00F27082"/>
    <w:rsid w:val="00F32847"/>
    <w:rsid w:val="00F400E9"/>
    <w:rsid w:val="00F40CCA"/>
    <w:rsid w:val="00F46CE3"/>
    <w:rsid w:val="00F536EF"/>
    <w:rsid w:val="00F8262A"/>
    <w:rsid w:val="00F835E5"/>
    <w:rsid w:val="00F87573"/>
    <w:rsid w:val="00F9011E"/>
    <w:rsid w:val="00F95130"/>
    <w:rsid w:val="00FB1DEF"/>
    <w:rsid w:val="00FB2BDA"/>
    <w:rsid w:val="00FB41EC"/>
    <w:rsid w:val="00FB7E41"/>
    <w:rsid w:val="00FC08B7"/>
    <w:rsid w:val="00FE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9A7A"/>
  <w15:chartTrackingRefBased/>
  <w15:docId w15:val="{55048F3E-16D6-41E6-AA2B-58FC2C97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CD076B"/>
    <w:pPr>
      <w:keepNext/>
      <w:numPr>
        <w:ilvl w:val="1"/>
        <w:numId w:val="34"/>
      </w:numPr>
      <w:spacing w:before="240" w:after="60"/>
      <w:ind w:left="900" w:hanging="90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CD076B"/>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HeaderRow">
    <w:name w:val="Table Header Row"/>
    <w:qFormat/>
    <w:rsid w:val="003A09DF"/>
    <w:pPr>
      <w:keepNext/>
      <w:spacing w:before="40" w:after="40" w:line="240" w:lineRule="auto"/>
      <w:ind w:firstLine="0"/>
    </w:pPr>
    <w:rPr>
      <w:rFonts w:ascii="Arial Bold" w:hAnsi="Arial Bold" w:cs="Times New Roman (Body CS)"/>
      <w:b/>
      <w:sz w:val="20"/>
    </w:rPr>
  </w:style>
  <w:style w:type="paragraph" w:customStyle="1" w:styleId="TableText">
    <w:name w:val="Table Text"/>
    <w:link w:val="TableTextChar"/>
    <w:qFormat/>
    <w:rsid w:val="007C698F"/>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8B661A"/>
    <w:rPr>
      <w:sz w:val="16"/>
      <w:szCs w:val="16"/>
    </w:rPr>
  </w:style>
  <w:style w:type="paragraph" w:styleId="CommentText">
    <w:name w:val="annotation text"/>
    <w:basedOn w:val="Normal"/>
    <w:link w:val="CommentTextChar"/>
    <w:uiPriority w:val="99"/>
    <w:semiHidden/>
    <w:unhideWhenUsed/>
    <w:rsid w:val="008B661A"/>
    <w:rPr>
      <w:szCs w:val="20"/>
    </w:rPr>
  </w:style>
  <w:style w:type="character" w:customStyle="1" w:styleId="CommentTextChar">
    <w:name w:val="Comment Text Char"/>
    <w:basedOn w:val="DefaultParagraphFont"/>
    <w:link w:val="CommentText"/>
    <w:uiPriority w:val="99"/>
    <w:semiHidden/>
    <w:rsid w:val="008B661A"/>
    <w:rPr>
      <w:sz w:val="20"/>
      <w:szCs w:val="20"/>
    </w:rPr>
  </w:style>
  <w:style w:type="paragraph" w:styleId="CommentSubject">
    <w:name w:val="annotation subject"/>
    <w:basedOn w:val="CommentText"/>
    <w:next w:val="CommentText"/>
    <w:link w:val="CommentSubjectChar"/>
    <w:uiPriority w:val="99"/>
    <w:semiHidden/>
    <w:unhideWhenUsed/>
    <w:rsid w:val="008B661A"/>
    <w:rPr>
      <w:b/>
      <w:bCs/>
    </w:rPr>
  </w:style>
  <w:style w:type="character" w:customStyle="1" w:styleId="CommentSubjectChar">
    <w:name w:val="Comment Subject Char"/>
    <w:basedOn w:val="CommentTextChar"/>
    <w:link w:val="CommentSubject"/>
    <w:uiPriority w:val="99"/>
    <w:semiHidden/>
    <w:rsid w:val="008B661A"/>
    <w:rPr>
      <w:b/>
      <w:bCs/>
      <w:sz w:val="20"/>
      <w:szCs w:val="20"/>
    </w:rPr>
  </w:style>
  <w:style w:type="character" w:customStyle="1" w:styleId="TableTextChar">
    <w:name w:val="Table Text Char"/>
    <w:link w:val="TableText"/>
    <w:rsid w:val="007C698F"/>
    <w:rPr>
      <w:rFonts w:ascii="Arial" w:hAnsi="Arial" w:cs="Times New Roman (Body CS)"/>
      <w:sz w:val="20"/>
    </w:rPr>
  </w:style>
  <w:style w:type="character" w:customStyle="1" w:styleId="normaltextrun">
    <w:name w:val="normaltextrun"/>
    <w:basedOn w:val="DefaultParagraphFont"/>
    <w:rsid w:val="008C5218"/>
  </w:style>
  <w:style w:type="character" w:customStyle="1" w:styleId="eop">
    <w:name w:val="eop"/>
    <w:basedOn w:val="DefaultParagraphFont"/>
    <w:rsid w:val="008C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vistadataproject/VAM2ProjectManag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vistadataproject/TestingAndRepor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SMVW\__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9007fa0c-acb7-4e87-bf93-f3540ed10095"/>
    <ds:schemaRef ds:uri="http://purl.org/dc/terms/"/>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B6E9A1F9-86F7-4E40-8594-644B1E467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BAB0F8-C0C6-4BD7-BFCA-EB6F9143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7</TotalTime>
  <Pages>12</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Nilesh.Lal@ablevets.com</Manager>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Nishad Shah</cp:lastModifiedBy>
  <cp:revision>4</cp:revision>
  <dcterms:created xsi:type="dcterms:W3CDTF">2019-10-21T14:21:00Z</dcterms:created>
  <dcterms:modified xsi:type="dcterms:W3CDTF">2019-10-21T15:17:00Z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