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F78F9" w14:textId="77777777" w:rsidR="00D66ACB" w:rsidRDefault="00000000">
      <w:pPr>
        <w:spacing w:after="226" w:line="259" w:lineRule="auto"/>
        <w:ind w:left="0" w:firstLine="0"/>
      </w:pPr>
      <w:r>
        <w:t xml:space="preserve"> </w:t>
      </w:r>
    </w:p>
    <w:p w14:paraId="40B0C691" w14:textId="77777777" w:rsidR="00D66ACB" w:rsidRDefault="00000000">
      <w:pPr>
        <w:spacing w:after="0" w:line="259" w:lineRule="auto"/>
        <w:ind w:left="21" w:firstLine="0"/>
        <w:jc w:val="center"/>
      </w:pPr>
      <w:r>
        <w:rPr>
          <w:b/>
          <w:color w:val="1F4E78"/>
          <w:sz w:val="48"/>
        </w:rPr>
        <w:t>PLAN DE TRABAJO</w:t>
      </w:r>
      <w:r>
        <w:t xml:space="preserve"> </w:t>
      </w:r>
    </w:p>
    <w:p w14:paraId="58BE87E9" w14:textId="77777777" w:rsidR="00D66ACB" w:rsidRDefault="00000000">
      <w:pPr>
        <w:spacing w:after="376" w:line="259" w:lineRule="auto"/>
        <w:ind w:left="21" w:firstLine="0"/>
        <w:jc w:val="center"/>
      </w:pPr>
      <w:r>
        <w:rPr>
          <w:b/>
          <w:color w:val="2F5496"/>
          <w:sz w:val="32"/>
        </w:rPr>
        <w:t>SAFAR: Plataforma Logística Integral</w:t>
      </w:r>
      <w:r>
        <w:rPr>
          <w:sz w:val="32"/>
          <w:vertAlign w:val="subscript"/>
        </w:rPr>
        <w:t xml:space="preserve"> </w:t>
      </w:r>
    </w:p>
    <w:p w14:paraId="2070CA51" w14:textId="77777777" w:rsidR="00D66ACB" w:rsidRDefault="00000000">
      <w:pPr>
        <w:spacing w:after="1159" w:line="259" w:lineRule="auto"/>
        <w:ind w:left="21" w:firstLine="0"/>
        <w:jc w:val="center"/>
      </w:pPr>
      <w:r>
        <w:rPr>
          <w:i/>
          <w:sz w:val="24"/>
        </w:rPr>
        <w:t>Movilidad VIP &amp; Transporte de Carga</w:t>
      </w:r>
      <w:r>
        <w:t xml:space="preserve"> </w:t>
      </w:r>
    </w:p>
    <w:p w14:paraId="220E42A5" w14:textId="77777777" w:rsidR="00D66ACB" w:rsidRDefault="00000000">
      <w:pPr>
        <w:spacing w:after="0" w:line="259" w:lineRule="auto"/>
        <w:ind w:left="0" w:firstLine="0"/>
      </w:pPr>
      <w:r>
        <w:t xml:space="preserve"> </w:t>
      </w:r>
    </w:p>
    <w:tbl>
      <w:tblPr>
        <w:tblStyle w:val="TableGrid"/>
        <w:tblW w:w="9363" w:type="dxa"/>
        <w:tblInd w:w="8" w:type="dxa"/>
        <w:tblCellMar>
          <w:top w:w="130" w:type="dxa"/>
          <w:left w:w="113" w:type="dxa"/>
          <w:bottom w:w="0" w:type="dxa"/>
          <w:right w:w="115" w:type="dxa"/>
        </w:tblCellMar>
        <w:tblLook w:val="04A0" w:firstRow="1" w:lastRow="0" w:firstColumn="1" w:lastColumn="0" w:noHBand="0" w:noVBand="1"/>
      </w:tblPr>
      <w:tblGrid>
        <w:gridCol w:w="4680"/>
        <w:gridCol w:w="4683"/>
      </w:tblGrid>
      <w:tr w:rsidR="00D66ACB" w14:paraId="040E8A7A" w14:textId="77777777">
        <w:trPr>
          <w:trHeight w:val="402"/>
        </w:trPr>
        <w:tc>
          <w:tcPr>
            <w:tcW w:w="4680" w:type="dxa"/>
            <w:tcBorders>
              <w:top w:val="single" w:sz="8" w:space="0" w:color="CCCCCC"/>
              <w:left w:val="single" w:sz="8" w:space="0" w:color="CCCCCC"/>
              <w:bottom w:val="single" w:sz="8" w:space="0" w:color="CCCCCC"/>
              <w:right w:val="single" w:sz="8" w:space="0" w:color="CCCCCC"/>
            </w:tcBorders>
            <w:shd w:val="clear" w:color="auto" w:fill="D5E8F0"/>
          </w:tcPr>
          <w:p w14:paraId="181F76C8" w14:textId="77777777" w:rsidR="00D66ACB" w:rsidRDefault="00000000">
            <w:pPr>
              <w:spacing w:after="0" w:line="259" w:lineRule="auto"/>
              <w:ind w:left="0" w:firstLine="0"/>
            </w:pPr>
            <w:r>
              <w:rPr>
                <w:b/>
              </w:rPr>
              <w:t>Estándar</w:t>
            </w:r>
            <w:r>
              <w:t xml:space="preserve"> </w:t>
            </w:r>
          </w:p>
        </w:tc>
        <w:tc>
          <w:tcPr>
            <w:tcW w:w="4683" w:type="dxa"/>
            <w:tcBorders>
              <w:top w:val="single" w:sz="8" w:space="0" w:color="CCCCCC"/>
              <w:left w:val="single" w:sz="8" w:space="0" w:color="CCCCCC"/>
              <w:bottom w:val="single" w:sz="8" w:space="0" w:color="CCCCCC"/>
              <w:right w:val="single" w:sz="8" w:space="0" w:color="CCCCCC"/>
            </w:tcBorders>
          </w:tcPr>
          <w:p w14:paraId="0A1C8B09" w14:textId="77777777" w:rsidR="00D66ACB" w:rsidRDefault="00000000">
            <w:pPr>
              <w:spacing w:after="0" w:line="259" w:lineRule="auto"/>
              <w:ind w:left="0" w:firstLine="0"/>
            </w:pPr>
            <w:r>
              <w:t xml:space="preserve">ISO/IEC/IEEE 12207:2017 </w:t>
            </w:r>
          </w:p>
        </w:tc>
      </w:tr>
      <w:tr w:rsidR="00D66ACB" w14:paraId="31FEDAE3" w14:textId="77777777">
        <w:trPr>
          <w:trHeight w:val="420"/>
        </w:trPr>
        <w:tc>
          <w:tcPr>
            <w:tcW w:w="4680" w:type="dxa"/>
            <w:tcBorders>
              <w:top w:val="single" w:sz="8" w:space="0" w:color="CCCCCC"/>
              <w:left w:val="single" w:sz="8" w:space="0" w:color="CCCCCC"/>
              <w:bottom w:val="single" w:sz="8" w:space="0" w:color="CCCCCC"/>
              <w:right w:val="single" w:sz="8" w:space="0" w:color="CCCCCC"/>
            </w:tcBorders>
            <w:shd w:val="clear" w:color="auto" w:fill="D5E8F0"/>
          </w:tcPr>
          <w:p w14:paraId="3CE31242" w14:textId="77777777" w:rsidR="00D66ACB" w:rsidRDefault="00000000">
            <w:pPr>
              <w:spacing w:after="0" w:line="259" w:lineRule="auto"/>
              <w:ind w:left="0" w:firstLine="0"/>
            </w:pPr>
            <w:r>
              <w:rPr>
                <w:b/>
              </w:rPr>
              <w:t>Responsable</w:t>
            </w:r>
            <w:r>
              <w:t xml:space="preserve"> </w:t>
            </w:r>
          </w:p>
        </w:tc>
        <w:tc>
          <w:tcPr>
            <w:tcW w:w="4683" w:type="dxa"/>
            <w:tcBorders>
              <w:top w:val="single" w:sz="8" w:space="0" w:color="CCCCCC"/>
              <w:left w:val="single" w:sz="8" w:space="0" w:color="CCCCCC"/>
              <w:bottom w:val="single" w:sz="8" w:space="0" w:color="CCCCCC"/>
              <w:right w:val="single" w:sz="8" w:space="0" w:color="CCCCCC"/>
            </w:tcBorders>
          </w:tcPr>
          <w:p w14:paraId="6E4040B2" w14:textId="77777777" w:rsidR="00D66ACB" w:rsidRDefault="00000000">
            <w:pPr>
              <w:spacing w:after="0" w:line="259" w:lineRule="auto"/>
              <w:ind w:left="0" w:firstLine="0"/>
            </w:pPr>
            <w:r>
              <w:t xml:space="preserve">Senior Full-Stack Developer </w:t>
            </w:r>
          </w:p>
        </w:tc>
      </w:tr>
      <w:tr w:rsidR="00D66ACB" w14:paraId="72EA8529" w14:textId="77777777">
        <w:trPr>
          <w:trHeight w:val="420"/>
        </w:trPr>
        <w:tc>
          <w:tcPr>
            <w:tcW w:w="4680" w:type="dxa"/>
            <w:tcBorders>
              <w:top w:val="single" w:sz="8" w:space="0" w:color="CCCCCC"/>
              <w:left w:val="single" w:sz="8" w:space="0" w:color="CCCCCC"/>
              <w:bottom w:val="single" w:sz="8" w:space="0" w:color="CCCCCC"/>
              <w:right w:val="single" w:sz="8" w:space="0" w:color="CCCCCC"/>
            </w:tcBorders>
            <w:shd w:val="clear" w:color="auto" w:fill="D5E8F0"/>
          </w:tcPr>
          <w:p w14:paraId="191FF170" w14:textId="77777777" w:rsidR="00D66ACB" w:rsidRDefault="00000000">
            <w:pPr>
              <w:spacing w:after="0" w:line="259" w:lineRule="auto"/>
              <w:ind w:left="0" w:firstLine="0"/>
            </w:pPr>
            <w:r>
              <w:rPr>
                <w:b/>
              </w:rPr>
              <w:t>Fecha de Inicio</w:t>
            </w:r>
            <w:r>
              <w:t xml:space="preserve"> </w:t>
            </w:r>
          </w:p>
        </w:tc>
        <w:tc>
          <w:tcPr>
            <w:tcW w:w="4683" w:type="dxa"/>
            <w:tcBorders>
              <w:top w:val="single" w:sz="8" w:space="0" w:color="CCCCCC"/>
              <w:left w:val="single" w:sz="8" w:space="0" w:color="CCCCCC"/>
              <w:bottom w:val="single" w:sz="8" w:space="0" w:color="CCCCCC"/>
              <w:right w:val="single" w:sz="8" w:space="0" w:color="CCCCCC"/>
            </w:tcBorders>
          </w:tcPr>
          <w:p w14:paraId="797E0749" w14:textId="77777777" w:rsidR="00D66ACB" w:rsidRDefault="00000000">
            <w:pPr>
              <w:spacing w:after="0" w:line="259" w:lineRule="auto"/>
              <w:ind w:left="0" w:firstLine="0"/>
            </w:pPr>
            <w:r>
              <w:t xml:space="preserve">2 de marzo de 2026 </w:t>
            </w:r>
          </w:p>
        </w:tc>
      </w:tr>
      <w:tr w:rsidR="00D66ACB" w14:paraId="78BDF185" w14:textId="77777777">
        <w:trPr>
          <w:trHeight w:val="420"/>
        </w:trPr>
        <w:tc>
          <w:tcPr>
            <w:tcW w:w="4680" w:type="dxa"/>
            <w:tcBorders>
              <w:top w:val="single" w:sz="8" w:space="0" w:color="CCCCCC"/>
              <w:left w:val="single" w:sz="8" w:space="0" w:color="CCCCCC"/>
              <w:bottom w:val="single" w:sz="8" w:space="0" w:color="CCCCCC"/>
              <w:right w:val="single" w:sz="8" w:space="0" w:color="CCCCCC"/>
            </w:tcBorders>
            <w:shd w:val="clear" w:color="auto" w:fill="D5E8F0"/>
          </w:tcPr>
          <w:p w14:paraId="2A0369A9" w14:textId="77777777" w:rsidR="00D66ACB" w:rsidRDefault="00000000">
            <w:pPr>
              <w:spacing w:after="0" w:line="259" w:lineRule="auto"/>
              <w:ind w:left="0" w:firstLine="0"/>
            </w:pPr>
            <w:r>
              <w:rPr>
                <w:b/>
              </w:rPr>
              <w:t>Duración Total</w:t>
            </w:r>
            <w:r>
              <w:t xml:space="preserve"> </w:t>
            </w:r>
          </w:p>
        </w:tc>
        <w:tc>
          <w:tcPr>
            <w:tcW w:w="4683" w:type="dxa"/>
            <w:tcBorders>
              <w:top w:val="single" w:sz="8" w:space="0" w:color="CCCCCC"/>
              <w:left w:val="single" w:sz="8" w:space="0" w:color="CCCCCC"/>
              <w:bottom w:val="single" w:sz="8" w:space="0" w:color="CCCCCC"/>
              <w:right w:val="single" w:sz="8" w:space="0" w:color="CCCCCC"/>
            </w:tcBorders>
          </w:tcPr>
          <w:p w14:paraId="5FF9444C" w14:textId="77777777" w:rsidR="00D66ACB" w:rsidRDefault="00000000">
            <w:pPr>
              <w:spacing w:after="0" w:line="259" w:lineRule="auto"/>
              <w:ind w:left="0" w:firstLine="0"/>
            </w:pPr>
            <w:r>
              <w:t xml:space="preserve">12 semanas (3 meses) </w:t>
            </w:r>
          </w:p>
        </w:tc>
      </w:tr>
    </w:tbl>
    <w:p w14:paraId="29E77A52" w14:textId="77777777" w:rsidR="00D66ACB" w:rsidRDefault="00000000">
      <w:pPr>
        <w:pStyle w:val="Ttulo1"/>
        <w:ind w:left="341" w:hanging="356"/>
      </w:pPr>
      <w:r>
        <w:t xml:space="preserve">Descripción Ejecutiva </w:t>
      </w:r>
    </w:p>
    <w:p w14:paraId="304C7122" w14:textId="77777777" w:rsidR="00D66ACB" w:rsidRDefault="00000000">
      <w:pPr>
        <w:spacing w:after="231"/>
      </w:pPr>
      <w:r>
        <w:t xml:space="preserve">SAFAR es una plataforma logística integral diseñada para revolucionar el sector de transporte en Chihuahua, México. El sistema integra servicios de movilidad VIP basada en suscripciones con un módulo especializado de transporte de carga voluminosa y pesada. </w:t>
      </w:r>
    </w:p>
    <w:p w14:paraId="7F9CFAEB" w14:textId="77777777" w:rsidR="00D66ACB" w:rsidRDefault="00000000">
      <w:pPr>
        <w:spacing w:after="128"/>
      </w:pPr>
      <w:r>
        <w:t xml:space="preserve">El proyecto se distingue por su enfoque innovador en tres áreas clave: </w:t>
      </w:r>
    </w:p>
    <w:p w14:paraId="4452F3D8" w14:textId="77777777" w:rsidR="00D66ACB" w:rsidRDefault="00000000">
      <w:pPr>
        <w:numPr>
          <w:ilvl w:val="0"/>
          <w:numId w:val="1"/>
        </w:numPr>
        <w:ind w:hanging="360"/>
      </w:pPr>
      <w:r>
        <w:rPr>
          <w:b/>
        </w:rPr>
        <w:t xml:space="preserve">Modelo de Negocio Flexible: </w:t>
      </w:r>
      <w:r>
        <w:t xml:space="preserve">Suscripción recurrente para servicios VIP con integración de pagos mediante Stripe. </w:t>
      </w:r>
    </w:p>
    <w:p w14:paraId="3D6183A7" w14:textId="77777777" w:rsidR="00D66ACB" w:rsidRDefault="00000000">
      <w:pPr>
        <w:numPr>
          <w:ilvl w:val="0"/>
          <w:numId w:val="1"/>
        </w:numPr>
        <w:ind w:hanging="360"/>
      </w:pPr>
      <w:r>
        <w:rPr>
          <w:b/>
        </w:rPr>
        <w:t xml:space="preserve">Tecnología Geoespacial Avanzada: </w:t>
      </w:r>
      <w:r>
        <w:t xml:space="preserve">Algoritmo de proximidad basado en hexágonos H3 para garantizar disponibilidad de conductores en tiempo real. </w:t>
      </w:r>
    </w:p>
    <w:p w14:paraId="610483DE" w14:textId="77777777" w:rsidR="00D66ACB" w:rsidRDefault="00000000">
      <w:pPr>
        <w:numPr>
          <w:ilvl w:val="0"/>
          <w:numId w:val="1"/>
        </w:numPr>
        <w:ind w:hanging="360"/>
      </w:pPr>
      <w:r>
        <w:rPr>
          <w:b/>
        </w:rPr>
        <w:t xml:space="preserve">Sistema de Control de Calidad: </w:t>
      </w:r>
      <w:r>
        <w:t xml:space="preserve">Flujo de trabajo especializado para el equipo de limpieza con validación de estado de unidades. </w:t>
      </w:r>
    </w:p>
    <w:p w14:paraId="0543D290" w14:textId="77777777" w:rsidR="00D66ACB" w:rsidRDefault="00000000">
      <w:pPr>
        <w:spacing w:after="314" w:line="259" w:lineRule="auto"/>
        <w:ind w:left="0" w:firstLine="0"/>
      </w:pPr>
      <w:r>
        <w:t xml:space="preserve"> </w:t>
      </w:r>
    </w:p>
    <w:p w14:paraId="3024812D" w14:textId="77777777" w:rsidR="0010647C" w:rsidRDefault="0010647C">
      <w:pPr>
        <w:spacing w:after="314" w:line="259" w:lineRule="auto"/>
        <w:ind w:left="0" w:firstLine="0"/>
      </w:pPr>
    </w:p>
    <w:p w14:paraId="54A93226" w14:textId="77777777" w:rsidR="0010647C" w:rsidRDefault="0010647C">
      <w:pPr>
        <w:spacing w:after="314" w:line="259" w:lineRule="auto"/>
        <w:ind w:left="0" w:firstLine="0"/>
      </w:pPr>
    </w:p>
    <w:p w14:paraId="63997D5A" w14:textId="77777777" w:rsidR="0010647C" w:rsidRDefault="0010647C">
      <w:pPr>
        <w:spacing w:after="314" w:line="259" w:lineRule="auto"/>
        <w:ind w:left="0" w:firstLine="0"/>
      </w:pPr>
    </w:p>
    <w:p w14:paraId="260EA7C0" w14:textId="77777777" w:rsidR="0010647C" w:rsidRDefault="0010647C">
      <w:pPr>
        <w:spacing w:after="314" w:line="259" w:lineRule="auto"/>
        <w:ind w:left="0" w:firstLine="0"/>
      </w:pPr>
    </w:p>
    <w:p w14:paraId="15F19BE8" w14:textId="77777777" w:rsidR="00D66ACB" w:rsidRDefault="00000000">
      <w:pPr>
        <w:pStyle w:val="Ttulo1"/>
        <w:spacing w:after="113"/>
        <w:ind w:left="341" w:hanging="356"/>
      </w:pPr>
      <w:r>
        <w:lastRenderedPageBreak/>
        <w:t xml:space="preserve">Objetivos del Proyecto </w:t>
      </w:r>
    </w:p>
    <w:p w14:paraId="70F6D298" w14:textId="77777777" w:rsidR="00D66ACB" w:rsidRDefault="00000000">
      <w:pPr>
        <w:pStyle w:val="Ttulo2"/>
        <w:ind w:left="452" w:hanging="467"/>
      </w:pPr>
      <w:r>
        <w:t xml:space="preserve">Objetivo Principal </w:t>
      </w:r>
    </w:p>
    <w:p w14:paraId="47F9FDB7" w14:textId="77777777" w:rsidR="00D66ACB" w:rsidRDefault="00000000">
      <w:pPr>
        <w:spacing w:after="287"/>
      </w:pPr>
      <w:r>
        <w:t xml:space="preserve">Desarrollar e implementar una plataforma SaaS (Software as a Service) completa que permita gestionar operaciones de transporte VIP y cargo con máxima eficiencia, seguridad y escalabilidad. </w:t>
      </w:r>
    </w:p>
    <w:p w14:paraId="5C872FEB" w14:textId="77777777" w:rsidR="00D66ACB" w:rsidRDefault="00000000">
      <w:pPr>
        <w:pStyle w:val="Ttulo2"/>
        <w:ind w:left="452" w:hanging="467"/>
      </w:pPr>
      <w:r>
        <w:t xml:space="preserve">Objetivos Secundarios </w:t>
      </w:r>
    </w:p>
    <w:p w14:paraId="49462D6D" w14:textId="77777777" w:rsidR="00D66ACB" w:rsidRDefault="00000000">
      <w:pPr>
        <w:numPr>
          <w:ilvl w:val="0"/>
          <w:numId w:val="2"/>
        </w:numPr>
        <w:ind w:hanging="360"/>
      </w:pPr>
      <w:r>
        <w:t xml:space="preserve">Crear un sistema de autenticación robusto con roles diferenciados (Admin, Operator, Employee, Cleaning, Development). </w:t>
      </w:r>
    </w:p>
    <w:p w14:paraId="24498D62" w14:textId="77777777" w:rsidR="00D66ACB" w:rsidRDefault="00000000">
      <w:pPr>
        <w:numPr>
          <w:ilvl w:val="0"/>
          <w:numId w:val="2"/>
        </w:numPr>
        <w:ind w:hanging="360"/>
      </w:pPr>
      <w:r>
        <w:t xml:space="preserve">Implementar una API REST/GraphQL de alto rendimiento y escalable. </w:t>
      </w:r>
    </w:p>
    <w:p w14:paraId="34C1B9D3" w14:textId="77777777" w:rsidR="00D66ACB" w:rsidRDefault="00000000">
      <w:pPr>
        <w:numPr>
          <w:ilvl w:val="0"/>
          <w:numId w:val="2"/>
        </w:numPr>
        <w:ind w:hanging="360"/>
      </w:pPr>
      <w:r>
        <w:t xml:space="preserve">Garantizar cero cancelaciones mediante algoritmo de asignación de conductores de respaldo. </w:t>
      </w:r>
    </w:p>
    <w:p w14:paraId="0702A999" w14:textId="6A32B43D" w:rsidR="00D66ACB" w:rsidRDefault="00000000">
      <w:pPr>
        <w:numPr>
          <w:ilvl w:val="0"/>
          <w:numId w:val="2"/>
        </w:numPr>
        <w:ind w:hanging="360"/>
      </w:pPr>
      <w:r>
        <w:t xml:space="preserve">Desarrollar aplicaciones móviles nativas para iOS y Android </w:t>
      </w:r>
      <w:r w:rsidR="0010647C">
        <w:t xml:space="preserve">con o </w:t>
      </w:r>
      <w:r>
        <w:t xml:space="preserve">sin requerir hardware Apple físico (servicios en nube). </w:t>
      </w:r>
    </w:p>
    <w:p w14:paraId="0C31132C" w14:textId="77777777" w:rsidR="00D66ACB" w:rsidRDefault="00000000">
      <w:pPr>
        <w:numPr>
          <w:ilvl w:val="0"/>
          <w:numId w:val="2"/>
        </w:numPr>
        <w:ind w:hanging="360"/>
      </w:pPr>
      <w:r>
        <w:t xml:space="preserve">Optimizar el cálculo de capacidad de vehículos para transporte de carga. </w:t>
      </w:r>
    </w:p>
    <w:p w14:paraId="51B9487D" w14:textId="77777777" w:rsidR="00D66ACB" w:rsidRDefault="00000000">
      <w:pPr>
        <w:spacing w:after="314" w:line="259" w:lineRule="auto"/>
        <w:ind w:left="0" w:firstLine="0"/>
      </w:pPr>
      <w:r>
        <w:t xml:space="preserve"> </w:t>
      </w:r>
    </w:p>
    <w:p w14:paraId="4C1EC484" w14:textId="77777777" w:rsidR="00D66ACB" w:rsidRDefault="00000000">
      <w:pPr>
        <w:pStyle w:val="Ttulo1"/>
        <w:spacing w:after="113"/>
        <w:ind w:left="341" w:hanging="356"/>
      </w:pPr>
      <w:r>
        <w:t xml:space="preserve">Alcance del Proyecto </w:t>
      </w:r>
    </w:p>
    <w:p w14:paraId="5365E560" w14:textId="77777777" w:rsidR="00D66ACB" w:rsidRDefault="00000000">
      <w:pPr>
        <w:pStyle w:val="Ttulo2"/>
        <w:spacing w:after="57"/>
        <w:ind w:left="452" w:hanging="467"/>
      </w:pPr>
      <w:r>
        <w:t xml:space="preserve">Funcionalidades Incluidas </w:t>
      </w:r>
    </w:p>
    <w:p w14:paraId="071D8386" w14:textId="77777777" w:rsidR="00D66ACB" w:rsidRDefault="00000000">
      <w:pPr>
        <w:pStyle w:val="Ttulo3"/>
        <w:ind w:left="-5"/>
      </w:pPr>
      <w:r>
        <w:t xml:space="preserve">Módulo de Movilidad VIP </w:t>
      </w:r>
    </w:p>
    <w:p w14:paraId="124B5186" w14:textId="77777777" w:rsidR="00D66ACB" w:rsidRDefault="00000000">
      <w:pPr>
        <w:numPr>
          <w:ilvl w:val="0"/>
          <w:numId w:val="3"/>
        </w:numPr>
        <w:ind w:hanging="360"/>
      </w:pPr>
      <w:r>
        <w:t xml:space="preserve">Suscripción mensual o anual con precios fijos. </w:t>
      </w:r>
    </w:p>
    <w:p w14:paraId="6E832ABD" w14:textId="77777777" w:rsidR="00D66ACB" w:rsidRDefault="00000000">
      <w:pPr>
        <w:numPr>
          <w:ilvl w:val="0"/>
          <w:numId w:val="3"/>
        </w:numPr>
        <w:ind w:hanging="360"/>
      </w:pPr>
      <w:r>
        <w:t xml:space="preserve">Asignación de conductores favoritos personalizables. </w:t>
      </w:r>
    </w:p>
    <w:p w14:paraId="390B832E" w14:textId="77777777" w:rsidR="00D66ACB" w:rsidRDefault="00000000">
      <w:pPr>
        <w:numPr>
          <w:ilvl w:val="0"/>
          <w:numId w:val="3"/>
        </w:numPr>
        <w:ind w:hanging="360"/>
      </w:pPr>
      <w:r>
        <w:t xml:space="preserve">Geolocalización en tiempo real del vehículo y conductor. </w:t>
      </w:r>
    </w:p>
    <w:p w14:paraId="09B4528E" w14:textId="77777777" w:rsidR="00D66ACB" w:rsidRDefault="00000000">
      <w:pPr>
        <w:numPr>
          <w:ilvl w:val="0"/>
          <w:numId w:val="3"/>
        </w:numPr>
        <w:ind w:hanging="360"/>
      </w:pPr>
      <w:r>
        <w:t xml:space="preserve">Historial de viajes y calificaciones. </w:t>
      </w:r>
    </w:p>
    <w:p w14:paraId="65CFD911" w14:textId="77777777" w:rsidR="00D66ACB" w:rsidRDefault="00000000">
      <w:pPr>
        <w:numPr>
          <w:ilvl w:val="0"/>
          <w:numId w:val="3"/>
        </w:numPr>
        <w:spacing w:after="134"/>
        <w:ind w:hanging="360"/>
      </w:pPr>
      <w:r>
        <w:t xml:space="preserve">Notificaciones por push y email. </w:t>
      </w:r>
    </w:p>
    <w:p w14:paraId="71C745F4" w14:textId="77777777" w:rsidR="00D66ACB" w:rsidRDefault="00000000">
      <w:pPr>
        <w:pStyle w:val="Ttulo3"/>
        <w:ind w:left="-5"/>
      </w:pPr>
      <w:r>
        <w:t xml:space="preserve">Módulo SAFAR Cargo </w:t>
      </w:r>
    </w:p>
    <w:p w14:paraId="04D3873F" w14:textId="77777777" w:rsidR="00D66ACB" w:rsidRDefault="00000000">
      <w:pPr>
        <w:numPr>
          <w:ilvl w:val="0"/>
          <w:numId w:val="4"/>
        </w:numPr>
        <w:ind w:hanging="360"/>
      </w:pPr>
      <w:r>
        <w:t xml:space="preserve">Cálculo automático de capacidad basado en dimensiones del objeto. </w:t>
      </w:r>
    </w:p>
    <w:p w14:paraId="41F83B0D" w14:textId="77777777" w:rsidR="00D66ACB" w:rsidRDefault="00000000">
      <w:pPr>
        <w:numPr>
          <w:ilvl w:val="0"/>
          <w:numId w:val="4"/>
        </w:numPr>
        <w:ind w:hanging="360"/>
      </w:pPr>
      <w:r>
        <w:t xml:space="preserve">Asignación inteligente de vehículos según peso y volumen. </w:t>
      </w:r>
    </w:p>
    <w:p w14:paraId="6AFE4048" w14:textId="77777777" w:rsidR="00D66ACB" w:rsidRDefault="00000000">
      <w:pPr>
        <w:numPr>
          <w:ilvl w:val="0"/>
          <w:numId w:val="4"/>
        </w:numPr>
        <w:ind w:hanging="360"/>
      </w:pPr>
      <w:r>
        <w:t xml:space="preserve">Presupuesto en tiempo real. </w:t>
      </w:r>
    </w:p>
    <w:p w14:paraId="36F4ECD6" w14:textId="77777777" w:rsidR="00D66ACB" w:rsidRDefault="00000000">
      <w:pPr>
        <w:numPr>
          <w:ilvl w:val="0"/>
          <w:numId w:val="4"/>
        </w:numPr>
        <w:spacing w:after="134"/>
        <w:ind w:hanging="360"/>
      </w:pPr>
      <w:r>
        <w:t xml:space="preserve">Seguimiento de entregas con actualización de estado. </w:t>
      </w:r>
    </w:p>
    <w:p w14:paraId="6D2EB01F" w14:textId="77777777" w:rsidR="00D66ACB" w:rsidRDefault="00000000">
      <w:pPr>
        <w:pStyle w:val="Ttulo3"/>
        <w:ind w:left="-5"/>
      </w:pPr>
      <w:r>
        <w:t xml:space="preserve">Sistema de Respaldo y Disponibilidad </w:t>
      </w:r>
    </w:p>
    <w:p w14:paraId="3327820F" w14:textId="77777777" w:rsidR="00D66ACB" w:rsidRDefault="00000000">
      <w:pPr>
        <w:numPr>
          <w:ilvl w:val="0"/>
          <w:numId w:val="5"/>
        </w:numPr>
        <w:ind w:hanging="360"/>
      </w:pPr>
      <w:r>
        <w:t xml:space="preserve">Algoritmo de proximidad basado en hexágonos H3. </w:t>
      </w:r>
    </w:p>
    <w:p w14:paraId="0DB54967" w14:textId="77777777" w:rsidR="00D66ACB" w:rsidRDefault="00000000">
      <w:pPr>
        <w:numPr>
          <w:ilvl w:val="0"/>
          <w:numId w:val="5"/>
        </w:numPr>
        <w:ind w:hanging="360"/>
      </w:pPr>
      <w:r>
        <w:t xml:space="preserve">Asignación automática de conductor respaldo si el principal está ocupado. </w:t>
      </w:r>
    </w:p>
    <w:p w14:paraId="7ECDA09F" w14:textId="77777777" w:rsidR="00D66ACB" w:rsidRDefault="00000000">
      <w:pPr>
        <w:numPr>
          <w:ilvl w:val="0"/>
          <w:numId w:val="5"/>
        </w:numPr>
        <w:spacing w:after="134"/>
        <w:ind w:hanging="360"/>
      </w:pPr>
      <w:r>
        <w:t xml:space="preserve">Garantía de cero cancelaciones por falta de disponibilidad. </w:t>
      </w:r>
    </w:p>
    <w:p w14:paraId="3197FA69" w14:textId="77777777" w:rsidR="00D66ACB" w:rsidRDefault="00000000">
      <w:pPr>
        <w:pStyle w:val="Ttulo3"/>
        <w:ind w:left="-5"/>
      </w:pPr>
      <w:r>
        <w:t xml:space="preserve">Sistema de Calidad (QA/Cleaning) </w:t>
      </w:r>
    </w:p>
    <w:p w14:paraId="2E6E515B" w14:textId="77777777" w:rsidR="00D66ACB" w:rsidRDefault="00000000">
      <w:pPr>
        <w:numPr>
          <w:ilvl w:val="0"/>
          <w:numId w:val="6"/>
        </w:numPr>
        <w:ind w:hanging="360"/>
      </w:pPr>
      <w:r>
        <w:t xml:space="preserve">Dashboard para equipo de limpieza. </w:t>
      </w:r>
    </w:p>
    <w:p w14:paraId="5933E746" w14:textId="77777777" w:rsidR="00D66ACB" w:rsidRDefault="00000000">
      <w:pPr>
        <w:numPr>
          <w:ilvl w:val="0"/>
          <w:numId w:val="6"/>
        </w:numPr>
        <w:ind w:hanging="360"/>
      </w:pPr>
      <w:r>
        <w:t xml:space="preserve">Validación de estado de vehículos (bloqueado/desbloqueado). </w:t>
      </w:r>
    </w:p>
    <w:p w14:paraId="373C52C1" w14:textId="77777777" w:rsidR="00D66ACB" w:rsidRDefault="00000000">
      <w:pPr>
        <w:numPr>
          <w:ilvl w:val="0"/>
          <w:numId w:val="6"/>
        </w:numPr>
        <w:ind w:hanging="360"/>
      </w:pPr>
      <w:r>
        <w:t xml:space="preserve">Registro de inspecciones y mantenimiento. </w:t>
      </w:r>
    </w:p>
    <w:p w14:paraId="203F864A" w14:textId="77777777" w:rsidR="00D66ACB" w:rsidRDefault="00000000">
      <w:pPr>
        <w:numPr>
          <w:ilvl w:val="0"/>
          <w:numId w:val="6"/>
        </w:numPr>
        <w:ind w:hanging="360"/>
      </w:pPr>
      <w:r>
        <w:t xml:space="preserve">Alertas de cumplimiento de estándares de limpieza. </w:t>
      </w:r>
    </w:p>
    <w:p w14:paraId="400F85FF" w14:textId="77777777" w:rsidR="00D66ACB" w:rsidRDefault="00000000">
      <w:pPr>
        <w:spacing w:after="276" w:line="259" w:lineRule="auto"/>
        <w:ind w:left="0" w:firstLine="0"/>
      </w:pPr>
      <w:r>
        <w:t xml:space="preserve"> </w:t>
      </w:r>
    </w:p>
    <w:p w14:paraId="2E945B8F" w14:textId="77777777" w:rsidR="00D66ACB" w:rsidRDefault="00000000">
      <w:pPr>
        <w:pStyle w:val="Ttulo2"/>
        <w:ind w:left="452" w:hanging="467"/>
      </w:pPr>
      <w:r>
        <w:lastRenderedPageBreak/>
        <w:t xml:space="preserve">Tecnologías </w:t>
      </w:r>
    </w:p>
    <w:p w14:paraId="0C894136" w14:textId="77777777" w:rsidR="00D66ACB" w:rsidRPr="0010647C" w:rsidRDefault="00000000">
      <w:pPr>
        <w:numPr>
          <w:ilvl w:val="0"/>
          <w:numId w:val="7"/>
        </w:numPr>
        <w:ind w:hanging="360"/>
        <w:rPr>
          <w:lang w:val="en-US"/>
        </w:rPr>
      </w:pPr>
      <w:r w:rsidRPr="0010647C">
        <w:rPr>
          <w:lang w:val="en-US"/>
        </w:rPr>
        <w:t>Backend: Node.js/Express o Python/</w:t>
      </w:r>
      <w:proofErr w:type="spellStart"/>
      <w:r w:rsidRPr="0010647C">
        <w:rPr>
          <w:lang w:val="en-US"/>
        </w:rPr>
        <w:t>FastAPI</w:t>
      </w:r>
      <w:proofErr w:type="spellEnd"/>
      <w:r w:rsidRPr="0010647C">
        <w:rPr>
          <w:lang w:val="en-US"/>
        </w:rPr>
        <w:t xml:space="preserve"> </w:t>
      </w:r>
    </w:p>
    <w:p w14:paraId="08977A4E" w14:textId="1EE6853D" w:rsidR="00D66ACB" w:rsidRDefault="00000000">
      <w:pPr>
        <w:numPr>
          <w:ilvl w:val="0"/>
          <w:numId w:val="7"/>
        </w:numPr>
        <w:ind w:hanging="360"/>
      </w:pPr>
      <w:r>
        <w:t xml:space="preserve">Base de Datos: PostgreSQL con extensiones geoespaciales (PostGIS) </w:t>
      </w:r>
      <w:r w:rsidR="0010647C">
        <w:t>o MySQL</w:t>
      </w:r>
    </w:p>
    <w:p w14:paraId="363BB2F7" w14:textId="77777777" w:rsidR="00D66ACB" w:rsidRDefault="00000000">
      <w:pPr>
        <w:numPr>
          <w:ilvl w:val="0"/>
          <w:numId w:val="7"/>
        </w:numPr>
        <w:ind w:hanging="360"/>
      </w:pPr>
      <w:r>
        <w:t xml:space="preserve">Autenticación: OAuth2 / JWT </w:t>
      </w:r>
    </w:p>
    <w:p w14:paraId="2B4D8326" w14:textId="77777777" w:rsidR="00D66ACB" w:rsidRDefault="00000000">
      <w:pPr>
        <w:numPr>
          <w:ilvl w:val="0"/>
          <w:numId w:val="7"/>
        </w:numPr>
        <w:ind w:hanging="360"/>
      </w:pPr>
      <w:r>
        <w:t xml:space="preserve">Pagos: Stripe Billing API </w:t>
      </w:r>
    </w:p>
    <w:p w14:paraId="57AD2557" w14:textId="77777777" w:rsidR="00D66ACB" w:rsidRDefault="00000000">
      <w:pPr>
        <w:numPr>
          <w:ilvl w:val="0"/>
          <w:numId w:val="7"/>
        </w:numPr>
        <w:ind w:hanging="360"/>
      </w:pPr>
      <w:r>
        <w:t xml:space="preserve">Mapas: Google Maps SDK / Mapbox </w:t>
      </w:r>
    </w:p>
    <w:p w14:paraId="287E60F6" w14:textId="77777777" w:rsidR="00D66ACB" w:rsidRDefault="00000000">
      <w:pPr>
        <w:numPr>
          <w:ilvl w:val="0"/>
          <w:numId w:val="7"/>
        </w:numPr>
        <w:ind w:hanging="360"/>
      </w:pPr>
      <w:r>
        <w:t xml:space="preserve">Mobile: Flutter o React Native (compilación en nube) </w:t>
      </w:r>
    </w:p>
    <w:p w14:paraId="135A757E" w14:textId="77777777" w:rsidR="00D66ACB" w:rsidRDefault="00000000">
      <w:pPr>
        <w:numPr>
          <w:ilvl w:val="0"/>
          <w:numId w:val="7"/>
        </w:numPr>
        <w:ind w:hanging="360"/>
      </w:pPr>
      <w:r>
        <w:t xml:space="preserve">CI/CD: GitHub Actions / Codemagic </w:t>
      </w:r>
    </w:p>
    <w:p w14:paraId="105A1820" w14:textId="77777777" w:rsidR="00D66ACB" w:rsidRDefault="00000000">
      <w:pPr>
        <w:spacing w:after="276" w:line="259" w:lineRule="auto"/>
        <w:ind w:left="0" w:firstLine="0"/>
      </w:pPr>
      <w:r>
        <w:t xml:space="preserve"> </w:t>
      </w:r>
    </w:p>
    <w:p w14:paraId="6B5C43B0" w14:textId="77777777" w:rsidR="00D66ACB" w:rsidRDefault="00000000">
      <w:pPr>
        <w:pStyle w:val="Ttulo2"/>
        <w:ind w:left="452" w:hanging="467"/>
      </w:pPr>
      <w:r>
        <w:t xml:space="preserve">Limitaciones </w:t>
      </w:r>
    </w:p>
    <w:p w14:paraId="4D9D9C64" w14:textId="6DC43D8C" w:rsidR="00D66ACB" w:rsidRDefault="00000000">
      <w:pPr>
        <w:numPr>
          <w:ilvl w:val="0"/>
          <w:numId w:val="8"/>
        </w:numPr>
        <w:ind w:hanging="360"/>
      </w:pPr>
      <w:r>
        <w:t>No hay computadora Mac física</w:t>
      </w:r>
      <w:r w:rsidR="0010647C">
        <w:t xml:space="preserve"> propia para la empresa</w:t>
      </w:r>
      <w:r>
        <w:t>. Se utilizarán servicios de compilación en nube (Codemagic, MacinCloud)</w:t>
      </w:r>
      <w:r w:rsidR="0010647C">
        <w:t xml:space="preserve"> (Aumenta el costo conforme su uso)</w:t>
      </w:r>
      <w:r>
        <w:t xml:space="preserve">. </w:t>
      </w:r>
    </w:p>
    <w:p w14:paraId="32857FEC" w14:textId="44B0C82B" w:rsidR="00D66ACB" w:rsidRDefault="00000000">
      <w:pPr>
        <w:numPr>
          <w:ilvl w:val="0"/>
          <w:numId w:val="8"/>
        </w:numPr>
        <w:ind w:hanging="360"/>
      </w:pPr>
      <w:r>
        <w:t>Infraestructura de pruebas: BrowserStack o AWS Device Farm para pruebas en iPhones reales</w:t>
      </w:r>
      <w:r w:rsidR="0010647C">
        <w:t xml:space="preserve"> (costo por prueba)</w:t>
      </w:r>
      <w:r>
        <w:t xml:space="preserve">. </w:t>
      </w:r>
    </w:p>
    <w:p w14:paraId="4689412C" w14:textId="77777777" w:rsidR="00D66ACB" w:rsidRDefault="00000000">
      <w:pPr>
        <w:numPr>
          <w:ilvl w:val="0"/>
          <w:numId w:val="8"/>
        </w:numPr>
        <w:ind w:hanging="360"/>
      </w:pPr>
      <w:r>
        <w:t xml:space="preserve">Alcance: MVP 1.0. Funcionalidades avanzadas en iteraciones futuras. </w:t>
      </w:r>
    </w:p>
    <w:p w14:paraId="1A9616EB" w14:textId="77777777" w:rsidR="00D66ACB" w:rsidRDefault="00000000">
      <w:pPr>
        <w:spacing w:after="314" w:line="259" w:lineRule="auto"/>
        <w:ind w:left="0" w:firstLine="0"/>
      </w:pPr>
      <w:r>
        <w:t xml:space="preserve"> </w:t>
      </w:r>
    </w:p>
    <w:p w14:paraId="0AF9F85C" w14:textId="77777777" w:rsidR="00D66ACB" w:rsidRDefault="00000000">
      <w:pPr>
        <w:pStyle w:val="Ttulo1"/>
        <w:ind w:left="341" w:hanging="356"/>
      </w:pPr>
      <w:r>
        <w:t xml:space="preserve">Plan de Trabajo y Cronograma </w:t>
      </w:r>
    </w:p>
    <w:p w14:paraId="32B9A3BC" w14:textId="77777777" w:rsidR="00D66ACB" w:rsidRDefault="00000000">
      <w:r>
        <w:t xml:space="preserve">Duración total: 12 semanas. Metodología: ISO/IEC/IEEE 12207:2017 </w:t>
      </w:r>
    </w:p>
    <w:p w14:paraId="16CB339F" w14:textId="77777777" w:rsidR="00D66ACB" w:rsidRDefault="00000000">
      <w:pPr>
        <w:spacing w:after="276" w:line="259" w:lineRule="auto"/>
        <w:ind w:left="0" w:firstLine="0"/>
      </w:pPr>
      <w:r>
        <w:t xml:space="preserve"> </w:t>
      </w:r>
    </w:p>
    <w:p w14:paraId="0C8829D1" w14:textId="77777777" w:rsidR="00D66ACB" w:rsidRDefault="00000000">
      <w:pPr>
        <w:pStyle w:val="Ttulo2"/>
        <w:numPr>
          <w:ilvl w:val="0"/>
          <w:numId w:val="0"/>
        </w:numPr>
        <w:ind w:left="-5"/>
      </w:pPr>
      <w:r>
        <w:t xml:space="preserve">Fase 1: Arquitectura y Base de Datos (Semanas 1-2) </w:t>
      </w:r>
    </w:p>
    <w:p w14:paraId="5EB8DC3D" w14:textId="77777777" w:rsidR="00D66ACB" w:rsidRDefault="00000000">
      <w:r>
        <w:rPr>
          <w:b/>
        </w:rPr>
        <w:t xml:space="preserve">Objetivo: </w:t>
      </w:r>
      <w:r>
        <w:t xml:space="preserve">Cimientos técnicos con arquitectura escalable y base de datos geoespacial. </w:t>
      </w:r>
    </w:p>
    <w:p w14:paraId="74E5FB88" w14:textId="77777777" w:rsidR="00D66ACB" w:rsidRDefault="00000000">
      <w:pPr>
        <w:numPr>
          <w:ilvl w:val="0"/>
          <w:numId w:val="9"/>
        </w:numPr>
        <w:ind w:hanging="360"/>
      </w:pPr>
      <w:r>
        <w:rPr>
          <w:b/>
        </w:rPr>
        <w:t xml:space="preserve">Diseño de esquema SQL </w:t>
      </w:r>
      <w:r>
        <w:t xml:space="preserve">- Tablas para usuarios, vehículos, viajes, suscripciones, pagos, roles. </w:t>
      </w:r>
    </w:p>
    <w:p w14:paraId="35EF7569" w14:textId="3E28A430" w:rsidR="00D66ACB" w:rsidRDefault="00000000">
      <w:pPr>
        <w:numPr>
          <w:ilvl w:val="0"/>
          <w:numId w:val="9"/>
        </w:numPr>
        <w:ind w:hanging="360"/>
      </w:pPr>
      <w:r>
        <w:rPr>
          <w:b/>
        </w:rPr>
        <w:t xml:space="preserve">Índices geoespaciales </w:t>
      </w:r>
      <w:r w:rsidR="0010647C">
        <w:t>–</w:t>
      </w:r>
      <w:r>
        <w:t xml:space="preserve"> PostGIS</w:t>
      </w:r>
      <w:r w:rsidR="0010647C">
        <w:t xml:space="preserve"> o MySQL</w:t>
      </w:r>
      <w:r>
        <w:t xml:space="preserve"> con H3/S2 para búsquedas O(log n). </w:t>
      </w:r>
    </w:p>
    <w:p w14:paraId="3E78114A" w14:textId="16295687" w:rsidR="00D66ACB" w:rsidRDefault="00000000">
      <w:pPr>
        <w:numPr>
          <w:ilvl w:val="0"/>
          <w:numId w:val="9"/>
        </w:numPr>
        <w:ind w:hanging="360"/>
      </w:pPr>
      <w:r>
        <w:rPr>
          <w:b/>
        </w:rPr>
        <w:t xml:space="preserve">Configuración RBAC </w:t>
      </w:r>
      <w:r>
        <w:t xml:space="preserve">- roles con permisos granulares. </w:t>
      </w:r>
    </w:p>
    <w:p w14:paraId="1F3C1D0D" w14:textId="77777777" w:rsidR="00D66ACB" w:rsidRDefault="00000000">
      <w:pPr>
        <w:numPr>
          <w:ilvl w:val="0"/>
          <w:numId w:val="9"/>
        </w:numPr>
        <w:ind w:hanging="360"/>
      </w:pPr>
      <w:r>
        <w:rPr>
          <w:b/>
        </w:rPr>
        <w:t xml:space="preserve">Seguridad </w:t>
      </w:r>
      <w:r>
        <w:t xml:space="preserve">- JWT, refresh tokens, revocación de sesiones. </w:t>
      </w:r>
    </w:p>
    <w:p w14:paraId="6033350B" w14:textId="77777777" w:rsidR="00D66ACB" w:rsidRDefault="00000000">
      <w:pPr>
        <w:numPr>
          <w:ilvl w:val="0"/>
          <w:numId w:val="9"/>
        </w:numPr>
        <w:ind w:hanging="360"/>
      </w:pPr>
      <w:r>
        <w:rPr>
          <w:b/>
        </w:rPr>
        <w:t xml:space="preserve">Documentación </w:t>
      </w:r>
      <w:r>
        <w:t xml:space="preserve">- Schema SQL y diagramas ER. </w:t>
      </w:r>
    </w:p>
    <w:p w14:paraId="2786BF1D" w14:textId="77777777" w:rsidR="00D66ACB" w:rsidRDefault="00000000">
      <w:pPr>
        <w:spacing w:after="276" w:line="259" w:lineRule="auto"/>
        <w:ind w:left="0" w:firstLine="0"/>
      </w:pPr>
      <w:r>
        <w:t xml:space="preserve"> </w:t>
      </w:r>
    </w:p>
    <w:p w14:paraId="775E8663" w14:textId="77777777" w:rsidR="00D66ACB" w:rsidRDefault="00000000">
      <w:pPr>
        <w:pStyle w:val="Ttulo2"/>
        <w:numPr>
          <w:ilvl w:val="0"/>
          <w:numId w:val="0"/>
        </w:numPr>
        <w:ind w:left="-5"/>
      </w:pPr>
      <w:r>
        <w:t xml:space="preserve">Fase 2: Backend y Pasarela de Pagos (Semanas 3-5) </w:t>
      </w:r>
    </w:p>
    <w:p w14:paraId="00566F6B" w14:textId="77777777" w:rsidR="00D66ACB" w:rsidRDefault="00000000">
      <w:r>
        <w:rPr>
          <w:b/>
        </w:rPr>
        <w:t xml:space="preserve">Objetivo: </w:t>
      </w:r>
      <w:r>
        <w:t xml:space="preserve">Lógica de negocio con APIs robustas e integración de pagos recurrentes. </w:t>
      </w:r>
    </w:p>
    <w:p w14:paraId="0EFCFB1F" w14:textId="77777777" w:rsidR="00D66ACB" w:rsidRDefault="00000000">
      <w:pPr>
        <w:numPr>
          <w:ilvl w:val="0"/>
          <w:numId w:val="10"/>
        </w:numPr>
        <w:ind w:hanging="360"/>
      </w:pPr>
      <w:r>
        <w:rPr>
          <w:b/>
        </w:rPr>
        <w:t xml:space="preserve">Desarrollo de API REST </w:t>
      </w:r>
      <w:r>
        <w:t xml:space="preserve">- Endpoints para autenticación, usuarios, viajes, vehículos, suscripciones. </w:t>
      </w:r>
    </w:p>
    <w:p w14:paraId="1A3A7DED" w14:textId="77777777" w:rsidR="00D66ACB" w:rsidRDefault="00000000">
      <w:pPr>
        <w:numPr>
          <w:ilvl w:val="0"/>
          <w:numId w:val="10"/>
        </w:numPr>
        <w:ind w:hanging="360"/>
      </w:pPr>
      <w:r>
        <w:rPr>
          <w:b/>
        </w:rPr>
        <w:t xml:space="preserve">GraphQL opcional </w:t>
      </w:r>
      <w:r>
        <w:t xml:space="preserve">- Esquema para clientes móviles (reducción de payload). </w:t>
      </w:r>
    </w:p>
    <w:p w14:paraId="50FDAEA4" w14:textId="77777777" w:rsidR="00D66ACB" w:rsidRDefault="00000000">
      <w:pPr>
        <w:numPr>
          <w:ilvl w:val="0"/>
          <w:numId w:val="10"/>
        </w:numPr>
        <w:ind w:hanging="360"/>
      </w:pPr>
      <w:r>
        <w:rPr>
          <w:b/>
        </w:rPr>
        <w:t xml:space="preserve">Integración Stripe Billing </w:t>
      </w:r>
      <w:r>
        <w:t xml:space="preserve">- Productos, planes, webhooks para eventos de pago. </w:t>
      </w:r>
    </w:p>
    <w:p w14:paraId="2F21A8CB" w14:textId="77777777" w:rsidR="00D66ACB" w:rsidRDefault="00000000">
      <w:pPr>
        <w:numPr>
          <w:ilvl w:val="0"/>
          <w:numId w:val="10"/>
        </w:numPr>
        <w:ind w:hanging="360"/>
      </w:pPr>
      <w:r>
        <w:rPr>
          <w:b/>
        </w:rPr>
        <w:t xml:space="preserve">Webhooks de control </w:t>
      </w:r>
      <w:r>
        <w:t xml:space="preserve">- Bloqueo automático si el pago falla. </w:t>
      </w:r>
    </w:p>
    <w:p w14:paraId="39555049" w14:textId="77777777" w:rsidR="00D66ACB" w:rsidRDefault="00000000">
      <w:pPr>
        <w:numPr>
          <w:ilvl w:val="0"/>
          <w:numId w:val="10"/>
        </w:numPr>
        <w:ind w:hanging="360"/>
      </w:pPr>
      <w:r>
        <w:rPr>
          <w:b/>
        </w:rPr>
        <w:t xml:space="preserve">Tasa de cambio dinámica </w:t>
      </w:r>
      <w:r>
        <w:t xml:space="preserve">- Integración con API de tasas MXN/USD. </w:t>
      </w:r>
    </w:p>
    <w:p w14:paraId="18F5C083" w14:textId="77777777" w:rsidR="00D66ACB" w:rsidRDefault="00000000">
      <w:pPr>
        <w:numPr>
          <w:ilvl w:val="0"/>
          <w:numId w:val="10"/>
        </w:numPr>
        <w:ind w:hanging="360"/>
      </w:pPr>
      <w:r>
        <w:rPr>
          <w:b/>
        </w:rPr>
        <w:t xml:space="preserve">Logging y monitoreo </w:t>
      </w:r>
      <w:r>
        <w:t xml:space="preserve">- Winston para registrar transacciones. </w:t>
      </w:r>
    </w:p>
    <w:p w14:paraId="26E719B7" w14:textId="77777777" w:rsidR="00D66ACB" w:rsidRDefault="00000000">
      <w:pPr>
        <w:spacing w:after="276" w:line="259" w:lineRule="auto"/>
        <w:ind w:left="0" w:firstLine="0"/>
      </w:pPr>
      <w:r>
        <w:t xml:space="preserve"> </w:t>
      </w:r>
    </w:p>
    <w:p w14:paraId="0AD236D5" w14:textId="77777777" w:rsidR="00D66ACB" w:rsidRDefault="00000000">
      <w:pPr>
        <w:pStyle w:val="Ttulo2"/>
        <w:numPr>
          <w:ilvl w:val="0"/>
          <w:numId w:val="0"/>
        </w:numPr>
        <w:ind w:left="-5"/>
      </w:pPr>
      <w:r>
        <w:lastRenderedPageBreak/>
        <w:t xml:space="preserve">Fase 3: Desarrollo Móvil (Semanas 6-10) </w:t>
      </w:r>
    </w:p>
    <w:p w14:paraId="3D8E4971" w14:textId="1A1F3D7A" w:rsidR="00D66ACB" w:rsidRDefault="00000000">
      <w:pPr>
        <w:spacing w:after="87"/>
      </w:pPr>
      <w:r>
        <w:rPr>
          <w:b/>
        </w:rPr>
        <w:t xml:space="preserve">Objetivo: </w:t>
      </w:r>
      <w:r>
        <w:t xml:space="preserve">Apps iOS/Android </w:t>
      </w:r>
      <w:r w:rsidR="0010647C">
        <w:t xml:space="preserve">con o </w:t>
      </w:r>
      <w:r>
        <w:t xml:space="preserve">sin Mac físico. Recomendado: Flutter. </w:t>
      </w:r>
    </w:p>
    <w:p w14:paraId="16A45982" w14:textId="77777777" w:rsidR="00D66ACB" w:rsidRDefault="00000000">
      <w:pPr>
        <w:spacing w:after="59" w:line="259" w:lineRule="auto"/>
        <w:ind w:left="-5"/>
      </w:pPr>
      <w:r>
        <w:rPr>
          <w:b/>
          <w:color w:val="44546A"/>
          <w:sz w:val="24"/>
        </w:rPr>
        <w:t xml:space="preserve">Compilación en Nube: </w:t>
      </w:r>
    </w:p>
    <w:p w14:paraId="3A0A8175" w14:textId="77777777" w:rsidR="00D66ACB" w:rsidRDefault="00000000">
      <w:pPr>
        <w:numPr>
          <w:ilvl w:val="0"/>
          <w:numId w:val="11"/>
        </w:numPr>
        <w:ind w:hanging="360"/>
      </w:pPr>
      <w:r>
        <w:rPr>
          <w:b/>
        </w:rPr>
        <w:t xml:space="preserve">Codemagic: </w:t>
      </w:r>
      <w:r>
        <w:t xml:space="preserve">Extrae código de GitHub, compila en servidores Mac, genera .ipa para TestFlight. </w:t>
      </w:r>
    </w:p>
    <w:p w14:paraId="401525F1" w14:textId="77777777" w:rsidR="00D66ACB" w:rsidRPr="0010647C" w:rsidRDefault="00000000">
      <w:pPr>
        <w:numPr>
          <w:ilvl w:val="0"/>
          <w:numId w:val="11"/>
        </w:numPr>
        <w:ind w:hanging="360"/>
        <w:rPr>
          <w:lang w:val="en-US"/>
        </w:rPr>
      </w:pPr>
      <w:r w:rsidRPr="0010647C">
        <w:rPr>
          <w:b/>
          <w:lang w:val="en-US"/>
        </w:rPr>
        <w:t xml:space="preserve">GitHub Actions: </w:t>
      </w:r>
      <w:r w:rsidRPr="0010647C">
        <w:rPr>
          <w:lang w:val="en-US"/>
        </w:rPr>
        <w:t xml:space="preserve">CI/CD </w:t>
      </w:r>
      <w:proofErr w:type="gramStart"/>
      <w:r w:rsidRPr="0010647C">
        <w:rPr>
          <w:lang w:val="en-US"/>
        </w:rPr>
        <w:t>para Android</w:t>
      </w:r>
      <w:proofErr w:type="gramEnd"/>
      <w:r w:rsidRPr="0010647C">
        <w:rPr>
          <w:lang w:val="en-US"/>
        </w:rPr>
        <w:t xml:space="preserve"> (.</w:t>
      </w:r>
      <w:proofErr w:type="spellStart"/>
      <w:r w:rsidRPr="0010647C">
        <w:rPr>
          <w:lang w:val="en-US"/>
        </w:rPr>
        <w:t>apk</w:t>
      </w:r>
      <w:proofErr w:type="spellEnd"/>
      <w:proofErr w:type="gramStart"/>
      <w:r w:rsidRPr="0010647C">
        <w:rPr>
          <w:lang w:val="en-US"/>
        </w:rPr>
        <w:t>/.</w:t>
      </w:r>
      <w:proofErr w:type="spellStart"/>
      <w:r w:rsidRPr="0010647C">
        <w:rPr>
          <w:lang w:val="en-US"/>
        </w:rPr>
        <w:t>aab</w:t>
      </w:r>
      <w:proofErr w:type="spellEnd"/>
      <w:proofErr w:type="gramEnd"/>
      <w:r w:rsidRPr="0010647C">
        <w:rPr>
          <w:lang w:val="en-US"/>
        </w:rPr>
        <w:t xml:space="preserve">). </w:t>
      </w:r>
    </w:p>
    <w:p w14:paraId="065D707C" w14:textId="77777777" w:rsidR="00D66ACB" w:rsidRDefault="00000000">
      <w:pPr>
        <w:numPr>
          <w:ilvl w:val="0"/>
          <w:numId w:val="11"/>
        </w:numPr>
        <w:ind w:hanging="360"/>
      </w:pPr>
      <w:r>
        <w:rPr>
          <w:b/>
        </w:rPr>
        <w:t xml:space="preserve">Pruebas: </w:t>
      </w:r>
      <w:r>
        <w:t xml:space="preserve">BrowserStack para acceso a iPhones reales en nube. </w:t>
      </w:r>
    </w:p>
    <w:p w14:paraId="49B10808" w14:textId="77777777" w:rsidR="00D66ACB" w:rsidRDefault="00000000">
      <w:pPr>
        <w:spacing w:after="100" w:line="259" w:lineRule="auto"/>
        <w:ind w:left="0" w:firstLine="0"/>
      </w:pPr>
      <w:r>
        <w:t xml:space="preserve"> </w:t>
      </w:r>
    </w:p>
    <w:p w14:paraId="278E0395" w14:textId="77777777" w:rsidR="00D66ACB" w:rsidRDefault="00000000">
      <w:pPr>
        <w:numPr>
          <w:ilvl w:val="0"/>
          <w:numId w:val="12"/>
        </w:numPr>
        <w:ind w:hanging="360"/>
      </w:pPr>
      <w:r>
        <w:rPr>
          <w:b/>
        </w:rPr>
        <w:t xml:space="preserve">UI/UX Design </w:t>
      </w:r>
      <w:r>
        <w:t xml:space="preserve">- Prototipos Figma (6 pantallas MVP por app). </w:t>
      </w:r>
    </w:p>
    <w:p w14:paraId="0E2C3B75" w14:textId="77777777" w:rsidR="00D66ACB" w:rsidRDefault="00000000">
      <w:pPr>
        <w:numPr>
          <w:ilvl w:val="0"/>
          <w:numId w:val="12"/>
        </w:numPr>
        <w:ind w:hanging="360"/>
      </w:pPr>
      <w:r>
        <w:rPr>
          <w:b/>
        </w:rPr>
        <w:t xml:space="preserve">Integración de APIs </w:t>
      </w:r>
      <w:r>
        <w:t xml:space="preserve">- Conexión a backend con manejo de errores. </w:t>
      </w:r>
    </w:p>
    <w:p w14:paraId="51F1A030" w14:textId="77777777" w:rsidR="00D66ACB" w:rsidRDefault="00000000">
      <w:pPr>
        <w:numPr>
          <w:ilvl w:val="0"/>
          <w:numId w:val="12"/>
        </w:numPr>
        <w:ind w:hanging="360"/>
      </w:pPr>
      <w:r>
        <w:rPr>
          <w:b/>
        </w:rPr>
        <w:t xml:space="preserve">Geolocalización </w:t>
      </w:r>
      <w:r>
        <w:t xml:space="preserve">- Google Maps + Google Location Services. </w:t>
      </w:r>
    </w:p>
    <w:p w14:paraId="3D9B437B" w14:textId="77777777" w:rsidR="00D66ACB" w:rsidRDefault="00000000">
      <w:pPr>
        <w:numPr>
          <w:ilvl w:val="0"/>
          <w:numId w:val="12"/>
        </w:numPr>
        <w:ind w:hanging="360"/>
      </w:pPr>
      <w:r>
        <w:rPr>
          <w:b/>
        </w:rPr>
        <w:t xml:space="preserve">Autenticación </w:t>
      </w:r>
      <w:r>
        <w:t xml:space="preserve">- Login biométrico + contraseña. Almacenamiento seguro de tokens. </w:t>
      </w:r>
    </w:p>
    <w:p w14:paraId="08788AB2" w14:textId="77777777" w:rsidR="00D66ACB" w:rsidRPr="0010647C" w:rsidRDefault="00000000">
      <w:pPr>
        <w:numPr>
          <w:ilvl w:val="0"/>
          <w:numId w:val="12"/>
        </w:numPr>
        <w:ind w:hanging="360"/>
        <w:rPr>
          <w:lang w:val="en-US"/>
        </w:rPr>
      </w:pPr>
      <w:proofErr w:type="spellStart"/>
      <w:r w:rsidRPr="0010647C">
        <w:rPr>
          <w:b/>
          <w:lang w:val="en-US"/>
        </w:rPr>
        <w:t>Notificaciones</w:t>
      </w:r>
      <w:proofErr w:type="spellEnd"/>
      <w:r w:rsidRPr="0010647C">
        <w:rPr>
          <w:b/>
          <w:lang w:val="en-US"/>
        </w:rPr>
        <w:t xml:space="preserve"> Push </w:t>
      </w:r>
      <w:r w:rsidRPr="0010647C">
        <w:rPr>
          <w:lang w:val="en-US"/>
        </w:rPr>
        <w:t xml:space="preserve">- Firebase Cloud Messaging. </w:t>
      </w:r>
    </w:p>
    <w:p w14:paraId="136D8D4F" w14:textId="77777777" w:rsidR="00D66ACB" w:rsidRDefault="00000000">
      <w:pPr>
        <w:numPr>
          <w:ilvl w:val="0"/>
          <w:numId w:val="12"/>
        </w:numPr>
        <w:ind w:hanging="360"/>
      </w:pPr>
      <w:r>
        <w:rPr>
          <w:b/>
        </w:rPr>
        <w:t xml:space="preserve">Compilación en Codemagic </w:t>
      </w:r>
      <w:r>
        <w:t xml:space="preserve">- Workflow YAML. Firma automática de certificados iOS. </w:t>
      </w:r>
    </w:p>
    <w:p w14:paraId="6CD2BD7A" w14:textId="77777777" w:rsidR="00D66ACB" w:rsidRDefault="00000000">
      <w:pPr>
        <w:numPr>
          <w:ilvl w:val="0"/>
          <w:numId w:val="12"/>
        </w:numPr>
        <w:ind w:hanging="360"/>
      </w:pPr>
      <w:r>
        <w:rPr>
          <w:b/>
        </w:rPr>
        <w:t xml:space="preserve">Pruebas </w:t>
      </w:r>
      <w:r>
        <w:t xml:space="preserve">- 30+ casos en BrowserStack (iOS 14+, Android 11+). </w:t>
      </w:r>
    </w:p>
    <w:p w14:paraId="6BBBF0D9" w14:textId="77777777" w:rsidR="00D66ACB" w:rsidRDefault="00000000">
      <w:pPr>
        <w:spacing w:after="0" w:line="259" w:lineRule="auto"/>
        <w:ind w:left="0" w:firstLine="0"/>
      </w:pPr>
      <w:r>
        <w:t xml:space="preserve"> </w:t>
      </w:r>
    </w:p>
    <w:p w14:paraId="24139484" w14:textId="77777777" w:rsidR="00D66ACB" w:rsidRDefault="00000000">
      <w:pPr>
        <w:pStyle w:val="Ttulo2"/>
        <w:numPr>
          <w:ilvl w:val="0"/>
          <w:numId w:val="0"/>
        </w:numPr>
        <w:ind w:left="-5"/>
      </w:pPr>
      <w:r>
        <w:t xml:space="preserve">Fase 4: Algoritmos de Despacho (Semanas 11-12) </w:t>
      </w:r>
    </w:p>
    <w:p w14:paraId="1E356425" w14:textId="77777777" w:rsidR="00D66ACB" w:rsidRDefault="00000000">
      <w:r>
        <w:rPr>
          <w:b/>
        </w:rPr>
        <w:t xml:space="preserve">Objetivo: </w:t>
      </w:r>
      <w:r>
        <w:t xml:space="preserve">Enrutamiento y asignación de conductores con garantía de cero cancelaciones. </w:t>
      </w:r>
    </w:p>
    <w:p w14:paraId="014FB144" w14:textId="77777777" w:rsidR="00D66ACB" w:rsidRDefault="00000000">
      <w:pPr>
        <w:numPr>
          <w:ilvl w:val="0"/>
          <w:numId w:val="13"/>
        </w:numPr>
        <w:ind w:hanging="360"/>
      </w:pPr>
      <w:r>
        <w:rPr>
          <w:b/>
        </w:rPr>
        <w:t xml:space="preserve">Integración de Mapas </w:t>
      </w:r>
      <w:r>
        <w:t xml:space="preserve">- Google Maps SDK / Mapbox. </w:t>
      </w:r>
    </w:p>
    <w:p w14:paraId="69503EAA" w14:textId="77777777" w:rsidR="00D66ACB" w:rsidRDefault="00000000">
      <w:pPr>
        <w:numPr>
          <w:ilvl w:val="0"/>
          <w:numId w:val="13"/>
        </w:numPr>
        <w:ind w:hanging="360"/>
      </w:pPr>
      <w:r>
        <w:rPr>
          <w:b/>
        </w:rPr>
        <w:t xml:space="preserve">Algoritmo H3 </w:t>
      </w:r>
      <w:r>
        <w:t xml:space="preserve">- Hexágonos resolución 11. Búsqueda de conductores en adyacentes. </w:t>
      </w:r>
    </w:p>
    <w:p w14:paraId="4680EC1B" w14:textId="77777777" w:rsidR="00D66ACB" w:rsidRDefault="00000000">
      <w:pPr>
        <w:numPr>
          <w:ilvl w:val="0"/>
          <w:numId w:val="13"/>
        </w:numPr>
        <w:ind w:hanging="360"/>
      </w:pPr>
      <w:r>
        <w:rPr>
          <w:b/>
        </w:rPr>
        <w:t xml:space="preserve">Ruta propuesta </w:t>
      </w:r>
      <w:r>
        <w:t xml:space="preserve">- Cliente elige A-B; algoritmo sugiere ruta óptima. </w:t>
      </w:r>
    </w:p>
    <w:p w14:paraId="5AEE9FC6" w14:textId="77777777" w:rsidR="00D66ACB" w:rsidRDefault="00000000">
      <w:pPr>
        <w:numPr>
          <w:ilvl w:val="0"/>
          <w:numId w:val="13"/>
        </w:numPr>
        <w:ind w:hanging="360"/>
      </w:pPr>
      <w:r>
        <w:rPr>
          <w:b/>
        </w:rPr>
        <w:t xml:space="preserve">Asignación Respaldo </w:t>
      </w:r>
      <w:r>
        <w:t xml:space="preserve">- Si conductor no acepta en 30s, asigna automáticamente de hexágono adyacente. </w:t>
      </w:r>
    </w:p>
    <w:p w14:paraId="0F745237" w14:textId="77777777" w:rsidR="00D66ACB" w:rsidRDefault="00000000">
      <w:pPr>
        <w:numPr>
          <w:ilvl w:val="0"/>
          <w:numId w:val="13"/>
        </w:numPr>
        <w:ind w:hanging="360"/>
      </w:pPr>
      <w:r>
        <w:rPr>
          <w:b/>
        </w:rPr>
        <w:t xml:space="preserve">Estimador tiempo/precio </w:t>
      </w:r>
      <w:r>
        <w:t xml:space="preserve">- Cálculo dinámico por distancia y tráfico. </w:t>
      </w:r>
    </w:p>
    <w:p w14:paraId="7C82AEF1" w14:textId="77777777" w:rsidR="00D66ACB" w:rsidRDefault="00000000">
      <w:pPr>
        <w:numPr>
          <w:ilvl w:val="0"/>
          <w:numId w:val="13"/>
        </w:numPr>
        <w:ind w:hanging="360"/>
      </w:pPr>
      <w:r>
        <w:rPr>
          <w:b/>
        </w:rPr>
        <w:t xml:space="preserve">Pruebas de carga </w:t>
      </w:r>
      <w:r>
        <w:t xml:space="preserve">- Simulación de 100+ solicitudes concurrentes. </w:t>
      </w:r>
    </w:p>
    <w:p w14:paraId="3C7E3EC6" w14:textId="77777777" w:rsidR="00D66ACB" w:rsidRDefault="00000000">
      <w:pPr>
        <w:spacing w:after="314" w:line="259" w:lineRule="auto"/>
        <w:ind w:left="0" w:firstLine="0"/>
      </w:pPr>
      <w:r>
        <w:t xml:space="preserve"> </w:t>
      </w:r>
    </w:p>
    <w:p w14:paraId="523B0912" w14:textId="77777777" w:rsidR="00D66ACB" w:rsidRDefault="00000000">
      <w:pPr>
        <w:pStyle w:val="Ttulo1"/>
        <w:spacing w:after="113"/>
        <w:ind w:left="341" w:hanging="356"/>
      </w:pPr>
      <w:r>
        <w:t xml:space="preserve">Recursos Requeridos </w:t>
      </w:r>
    </w:p>
    <w:p w14:paraId="3DD7DAE5" w14:textId="77777777" w:rsidR="00D66ACB" w:rsidRDefault="00000000">
      <w:pPr>
        <w:pStyle w:val="Ttulo2"/>
        <w:spacing w:after="46"/>
        <w:ind w:left="452" w:hanging="467"/>
      </w:pPr>
      <w:r>
        <w:t xml:space="preserve">Equipamiento </w:t>
      </w:r>
    </w:p>
    <w:p w14:paraId="1CF5577D" w14:textId="395F35F2" w:rsidR="00D66ACB" w:rsidRDefault="00000000">
      <w:pPr>
        <w:numPr>
          <w:ilvl w:val="0"/>
          <w:numId w:val="14"/>
        </w:numPr>
        <w:ind w:hanging="360"/>
      </w:pPr>
      <w:r>
        <w:t xml:space="preserve">Computadora Personal: macOS </w:t>
      </w:r>
      <w:r w:rsidR="0010647C">
        <w:t>y/</w:t>
      </w:r>
      <w:r>
        <w:t xml:space="preserve">o Windows (para desarrollo local) - </w:t>
      </w:r>
      <w:r>
        <w:rPr>
          <w:rFonts w:ascii="MS PGothic" w:eastAsia="MS PGothic" w:hAnsi="MS PGothic" w:cs="MS PGothic"/>
        </w:rPr>
        <w:t>✓</w:t>
      </w:r>
      <w:r>
        <w:t xml:space="preserve"> YA DISPONIBLE </w:t>
      </w:r>
      <w:r w:rsidR="0010647C">
        <w:t>(Windows falta Mac)</w:t>
      </w:r>
    </w:p>
    <w:p w14:paraId="0B2A1727" w14:textId="624F6116" w:rsidR="00D66ACB" w:rsidRDefault="00000000">
      <w:pPr>
        <w:numPr>
          <w:ilvl w:val="0"/>
          <w:numId w:val="14"/>
        </w:numPr>
        <w:ind w:hanging="360"/>
      </w:pPr>
      <w:r>
        <w:t xml:space="preserve">iPhone personal para pruebas (opcional pero recomendado) </w:t>
      </w:r>
      <w:r w:rsidR="0010647C">
        <w:t>–</w:t>
      </w:r>
      <w:r>
        <w:t xml:space="preserve"> </w:t>
      </w:r>
      <w:r w:rsidR="0010647C">
        <w:rPr>
          <w:rFonts w:ascii="MS PGothic" w:eastAsia="MS PGothic" w:hAnsi="MS PGothic" w:cs="MS PGothic"/>
        </w:rPr>
        <w:t>NO DISPONIBLE</w:t>
      </w:r>
      <w:r>
        <w:t xml:space="preserve"> </w:t>
      </w:r>
    </w:p>
    <w:p w14:paraId="312F1DC1" w14:textId="5EDDC433" w:rsidR="00D66ACB" w:rsidRDefault="00000000" w:rsidP="0010647C">
      <w:pPr>
        <w:numPr>
          <w:ilvl w:val="0"/>
          <w:numId w:val="14"/>
        </w:numPr>
        <w:ind w:hanging="360"/>
      </w:pPr>
      <w:r>
        <w:t xml:space="preserve">Acceso a servicios en nube (Codemagic, BrowserStack, AWS Device Farm) </w:t>
      </w:r>
      <w:r w:rsidR="0010647C">
        <w:t>– SIN APROBAR (*Si se opta por no usar hardware fisico, es decir, una Mac exclusiva para el proyecto, se utilizaria el servicio en la nube que genera costo dependiendo del uso)</w:t>
      </w:r>
    </w:p>
    <w:p w14:paraId="779538EC" w14:textId="77777777" w:rsidR="00D66ACB" w:rsidRDefault="00000000">
      <w:pPr>
        <w:pStyle w:val="Ttulo2"/>
        <w:ind w:left="452" w:hanging="467"/>
      </w:pPr>
      <w:r>
        <w:t xml:space="preserve">Herramientas de Software </w:t>
      </w:r>
    </w:p>
    <w:p w14:paraId="32B59E56" w14:textId="77777777" w:rsidR="00D66ACB" w:rsidRDefault="00000000">
      <w:pPr>
        <w:numPr>
          <w:ilvl w:val="0"/>
          <w:numId w:val="15"/>
        </w:numPr>
        <w:ind w:hanging="360"/>
      </w:pPr>
      <w:r>
        <w:t xml:space="preserve">Git / GitHub para control de versiones </w:t>
      </w:r>
    </w:p>
    <w:p w14:paraId="7C881298" w14:textId="324C6B99" w:rsidR="00D66ACB" w:rsidRDefault="00000000">
      <w:pPr>
        <w:numPr>
          <w:ilvl w:val="0"/>
          <w:numId w:val="15"/>
        </w:numPr>
        <w:ind w:hanging="360"/>
      </w:pPr>
      <w:r>
        <w:t>IDE: VS Code</w:t>
      </w:r>
      <w:r w:rsidR="0010647C">
        <w:t>, Antigravity</w:t>
      </w:r>
      <w:r>
        <w:t xml:space="preserve">, Xcode (via Codemagic), Android Studio </w:t>
      </w:r>
    </w:p>
    <w:p w14:paraId="0B3E4AC2" w14:textId="77777777" w:rsidR="00D66ACB" w:rsidRDefault="00000000">
      <w:pPr>
        <w:numPr>
          <w:ilvl w:val="0"/>
          <w:numId w:val="15"/>
        </w:numPr>
        <w:ind w:hanging="360"/>
      </w:pPr>
      <w:r>
        <w:t xml:space="preserve">Figma para diseño de prototipos </w:t>
      </w:r>
    </w:p>
    <w:p w14:paraId="6FC6996A" w14:textId="77777777" w:rsidR="00D66ACB" w:rsidRDefault="00000000">
      <w:pPr>
        <w:numPr>
          <w:ilvl w:val="0"/>
          <w:numId w:val="15"/>
        </w:numPr>
        <w:ind w:hanging="360"/>
      </w:pPr>
      <w:r>
        <w:t xml:space="preserve">Postman o Insomnia para pruebas de API </w:t>
      </w:r>
    </w:p>
    <w:p w14:paraId="30F86667" w14:textId="77777777" w:rsidR="00D66ACB" w:rsidRDefault="00000000">
      <w:pPr>
        <w:numPr>
          <w:ilvl w:val="0"/>
          <w:numId w:val="15"/>
        </w:numPr>
        <w:ind w:hanging="360"/>
      </w:pPr>
      <w:r>
        <w:t xml:space="preserve">Docker para containerización </w:t>
      </w:r>
    </w:p>
    <w:p w14:paraId="447D50AA" w14:textId="77777777" w:rsidR="00D66ACB" w:rsidRDefault="00000000">
      <w:pPr>
        <w:spacing w:after="276" w:line="259" w:lineRule="auto"/>
        <w:ind w:left="0" w:firstLine="0"/>
      </w:pPr>
      <w:r>
        <w:t xml:space="preserve"> </w:t>
      </w:r>
    </w:p>
    <w:p w14:paraId="168C5C08" w14:textId="77777777" w:rsidR="00D66ACB" w:rsidRDefault="00000000">
      <w:pPr>
        <w:pStyle w:val="Ttulo2"/>
        <w:ind w:left="452" w:hanging="467"/>
      </w:pPr>
      <w:r>
        <w:lastRenderedPageBreak/>
        <w:t xml:space="preserve">Servicios Externos (Costo Aproximado) </w:t>
      </w:r>
    </w:p>
    <w:tbl>
      <w:tblPr>
        <w:tblStyle w:val="TableGrid"/>
        <w:tblW w:w="9360" w:type="dxa"/>
        <w:tblInd w:w="8" w:type="dxa"/>
        <w:tblCellMar>
          <w:top w:w="132" w:type="dxa"/>
          <w:left w:w="110" w:type="dxa"/>
          <w:bottom w:w="0" w:type="dxa"/>
          <w:right w:w="115" w:type="dxa"/>
        </w:tblCellMar>
        <w:tblLook w:val="04A0" w:firstRow="1" w:lastRow="0" w:firstColumn="1" w:lastColumn="0" w:noHBand="0" w:noVBand="1"/>
      </w:tblPr>
      <w:tblGrid>
        <w:gridCol w:w="4683"/>
        <w:gridCol w:w="4677"/>
      </w:tblGrid>
      <w:tr w:rsidR="00D66ACB" w14:paraId="6ABA111B" w14:textId="77777777">
        <w:trPr>
          <w:trHeight w:val="420"/>
        </w:trPr>
        <w:tc>
          <w:tcPr>
            <w:tcW w:w="4683" w:type="dxa"/>
            <w:tcBorders>
              <w:top w:val="single" w:sz="8" w:space="0" w:color="CCCCCC"/>
              <w:left w:val="single" w:sz="8" w:space="0" w:color="CCCCCC"/>
              <w:bottom w:val="single" w:sz="8" w:space="0" w:color="CCCCCC"/>
              <w:right w:val="single" w:sz="8" w:space="0" w:color="CCCCCC"/>
            </w:tcBorders>
            <w:shd w:val="clear" w:color="auto" w:fill="D5E8F0"/>
          </w:tcPr>
          <w:p w14:paraId="21B36351" w14:textId="77777777" w:rsidR="00D66ACB" w:rsidRDefault="00000000">
            <w:pPr>
              <w:spacing w:after="0" w:line="259" w:lineRule="auto"/>
              <w:ind w:left="3" w:firstLine="0"/>
            </w:pPr>
            <w:r>
              <w:rPr>
                <w:b/>
              </w:rPr>
              <w:t>Servicio</w:t>
            </w:r>
            <w:r>
              <w:t xml:space="preserve"> </w:t>
            </w:r>
          </w:p>
        </w:tc>
        <w:tc>
          <w:tcPr>
            <w:tcW w:w="4678" w:type="dxa"/>
            <w:tcBorders>
              <w:top w:val="single" w:sz="8" w:space="0" w:color="CCCCCC"/>
              <w:left w:val="single" w:sz="8" w:space="0" w:color="CCCCCC"/>
              <w:bottom w:val="single" w:sz="8" w:space="0" w:color="CCCCCC"/>
              <w:right w:val="single" w:sz="8" w:space="0" w:color="CCCCCC"/>
            </w:tcBorders>
            <w:shd w:val="clear" w:color="auto" w:fill="D5E8F0"/>
          </w:tcPr>
          <w:p w14:paraId="79F5EE0B" w14:textId="77777777" w:rsidR="00D66ACB" w:rsidRDefault="00000000">
            <w:pPr>
              <w:spacing w:after="0" w:line="259" w:lineRule="auto"/>
              <w:ind w:left="0" w:firstLine="0"/>
            </w:pPr>
            <w:r>
              <w:rPr>
                <w:b/>
              </w:rPr>
              <w:t>Costo Mensual (USD)</w:t>
            </w:r>
            <w:r>
              <w:t xml:space="preserve"> </w:t>
            </w:r>
          </w:p>
        </w:tc>
      </w:tr>
      <w:tr w:rsidR="00D66ACB" w14:paraId="7A08AC79" w14:textId="77777777">
        <w:trPr>
          <w:trHeight w:val="420"/>
        </w:trPr>
        <w:tc>
          <w:tcPr>
            <w:tcW w:w="4683" w:type="dxa"/>
            <w:tcBorders>
              <w:top w:val="single" w:sz="8" w:space="0" w:color="CCCCCC"/>
              <w:left w:val="single" w:sz="8" w:space="0" w:color="CCCCCC"/>
              <w:bottom w:val="single" w:sz="8" w:space="0" w:color="CCCCCC"/>
              <w:right w:val="single" w:sz="8" w:space="0" w:color="CCCCCC"/>
            </w:tcBorders>
          </w:tcPr>
          <w:p w14:paraId="7F2F3569" w14:textId="77777777" w:rsidR="00D66ACB" w:rsidRDefault="00000000">
            <w:pPr>
              <w:spacing w:after="0" w:line="259" w:lineRule="auto"/>
              <w:ind w:left="3" w:firstLine="0"/>
            </w:pPr>
            <w:r>
              <w:t xml:space="preserve">Codemagic </w:t>
            </w:r>
          </w:p>
        </w:tc>
        <w:tc>
          <w:tcPr>
            <w:tcW w:w="4678" w:type="dxa"/>
            <w:tcBorders>
              <w:top w:val="single" w:sz="8" w:space="0" w:color="CCCCCC"/>
              <w:left w:val="single" w:sz="8" w:space="0" w:color="CCCCCC"/>
              <w:bottom w:val="single" w:sz="8" w:space="0" w:color="CCCCCC"/>
              <w:right w:val="single" w:sz="8" w:space="0" w:color="CCCCCC"/>
            </w:tcBorders>
          </w:tcPr>
          <w:p w14:paraId="5120FFF8" w14:textId="77777777" w:rsidR="00D66ACB" w:rsidRDefault="00000000">
            <w:pPr>
              <w:spacing w:after="0" w:line="259" w:lineRule="auto"/>
              <w:ind w:left="0" w:firstLine="0"/>
            </w:pPr>
            <w:r>
              <w:t xml:space="preserve">$50-100 </w:t>
            </w:r>
          </w:p>
        </w:tc>
      </w:tr>
      <w:tr w:rsidR="00D66ACB" w14:paraId="39CF6546" w14:textId="77777777">
        <w:trPr>
          <w:trHeight w:val="420"/>
        </w:trPr>
        <w:tc>
          <w:tcPr>
            <w:tcW w:w="4683" w:type="dxa"/>
            <w:tcBorders>
              <w:top w:val="single" w:sz="8" w:space="0" w:color="CCCCCC"/>
              <w:left w:val="single" w:sz="8" w:space="0" w:color="CCCCCC"/>
              <w:bottom w:val="single" w:sz="8" w:space="0" w:color="CCCCCC"/>
              <w:right w:val="single" w:sz="8" w:space="0" w:color="CCCCCC"/>
            </w:tcBorders>
          </w:tcPr>
          <w:p w14:paraId="39CDA6ED" w14:textId="77777777" w:rsidR="00D66ACB" w:rsidRDefault="00000000">
            <w:pPr>
              <w:spacing w:after="0" w:line="259" w:lineRule="auto"/>
              <w:ind w:left="3" w:firstLine="0"/>
            </w:pPr>
            <w:r>
              <w:t xml:space="preserve">BrowserStack </w:t>
            </w:r>
          </w:p>
        </w:tc>
        <w:tc>
          <w:tcPr>
            <w:tcW w:w="4678" w:type="dxa"/>
            <w:tcBorders>
              <w:top w:val="single" w:sz="8" w:space="0" w:color="CCCCCC"/>
              <w:left w:val="single" w:sz="8" w:space="0" w:color="CCCCCC"/>
              <w:bottom w:val="single" w:sz="8" w:space="0" w:color="CCCCCC"/>
              <w:right w:val="single" w:sz="8" w:space="0" w:color="CCCCCC"/>
            </w:tcBorders>
          </w:tcPr>
          <w:p w14:paraId="2189AD70" w14:textId="77777777" w:rsidR="00D66ACB" w:rsidRDefault="00000000">
            <w:pPr>
              <w:spacing w:after="0" w:line="259" w:lineRule="auto"/>
              <w:ind w:left="0" w:firstLine="0"/>
            </w:pPr>
            <w:r>
              <w:t xml:space="preserve">$99-199 </w:t>
            </w:r>
          </w:p>
        </w:tc>
      </w:tr>
      <w:tr w:rsidR="00D66ACB" w14:paraId="60781103" w14:textId="77777777">
        <w:trPr>
          <w:trHeight w:val="420"/>
        </w:trPr>
        <w:tc>
          <w:tcPr>
            <w:tcW w:w="4683" w:type="dxa"/>
            <w:tcBorders>
              <w:top w:val="single" w:sz="8" w:space="0" w:color="CCCCCC"/>
              <w:left w:val="single" w:sz="8" w:space="0" w:color="CCCCCC"/>
              <w:bottom w:val="single" w:sz="8" w:space="0" w:color="CCCCCC"/>
              <w:right w:val="single" w:sz="8" w:space="0" w:color="CCCCCC"/>
            </w:tcBorders>
          </w:tcPr>
          <w:p w14:paraId="646D021F" w14:textId="77777777" w:rsidR="00D66ACB" w:rsidRDefault="00000000">
            <w:pPr>
              <w:spacing w:after="0" w:line="259" w:lineRule="auto"/>
              <w:ind w:left="3" w:firstLine="0"/>
            </w:pPr>
            <w:r>
              <w:t xml:space="preserve">Stripe </w:t>
            </w:r>
          </w:p>
        </w:tc>
        <w:tc>
          <w:tcPr>
            <w:tcW w:w="4678" w:type="dxa"/>
            <w:tcBorders>
              <w:top w:val="single" w:sz="8" w:space="0" w:color="CCCCCC"/>
              <w:left w:val="single" w:sz="8" w:space="0" w:color="CCCCCC"/>
              <w:bottom w:val="single" w:sz="8" w:space="0" w:color="CCCCCC"/>
              <w:right w:val="single" w:sz="8" w:space="0" w:color="CCCCCC"/>
            </w:tcBorders>
          </w:tcPr>
          <w:p w14:paraId="44F75B58" w14:textId="38336E8F" w:rsidR="00D66ACB" w:rsidRDefault="00000000">
            <w:pPr>
              <w:spacing w:after="0" w:line="259" w:lineRule="auto"/>
              <w:ind w:left="0" w:firstLine="0"/>
            </w:pPr>
            <w:r>
              <w:t xml:space="preserve">Comisión 2.9% + $0.30 </w:t>
            </w:r>
            <w:r w:rsidR="0010647C">
              <w:t>(*No genera costo)</w:t>
            </w:r>
          </w:p>
        </w:tc>
      </w:tr>
      <w:tr w:rsidR="00D66ACB" w14:paraId="5B83DAA1" w14:textId="77777777">
        <w:trPr>
          <w:trHeight w:val="420"/>
        </w:trPr>
        <w:tc>
          <w:tcPr>
            <w:tcW w:w="4683" w:type="dxa"/>
            <w:tcBorders>
              <w:top w:val="single" w:sz="8" w:space="0" w:color="CCCCCC"/>
              <w:left w:val="single" w:sz="8" w:space="0" w:color="CCCCCC"/>
              <w:bottom w:val="single" w:sz="8" w:space="0" w:color="CCCCCC"/>
              <w:right w:val="single" w:sz="8" w:space="0" w:color="CCCCCC"/>
            </w:tcBorders>
          </w:tcPr>
          <w:p w14:paraId="79319C51" w14:textId="77777777" w:rsidR="00D66ACB" w:rsidRDefault="00000000">
            <w:pPr>
              <w:spacing w:after="0" w:line="259" w:lineRule="auto"/>
              <w:ind w:left="3" w:firstLine="0"/>
            </w:pPr>
            <w:r>
              <w:t xml:space="preserve">Google Maps API </w:t>
            </w:r>
          </w:p>
        </w:tc>
        <w:tc>
          <w:tcPr>
            <w:tcW w:w="4678" w:type="dxa"/>
            <w:tcBorders>
              <w:top w:val="single" w:sz="8" w:space="0" w:color="CCCCCC"/>
              <w:left w:val="single" w:sz="8" w:space="0" w:color="CCCCCC"/>
              <w:bottom w:val="single" w:sz="8" w:space="0" w:color="CCCCCC"/>
              <w:right w:val="single" w:sz="8" w:space="0" w:color="CCCCCC"/>
            </w:tcBorders>
          </w:tcPr>
          <w:p w14:paraId="7F46D5C5" w14:textId="77777777" w:rsidR="00D66ACB" w:rsidRDefault="00000000">
            <w:pPr>
              <w:spacing w:after="0" w:line="259" w:lineRule="auto"/>
              <w:ind w:left="0" w:firstLine="0"/>
            </w:pPr>
            <w:r>
              <w:t xml:space="preserve">$7-50 </w:t>
            </w:r>
          </w:p>
        </w:tc>
      </w:tr>
      <w:tr w:rsidR="00D66ACB" w14:paraId="74654E7D" w14:textId="77777777">
        <w:trPr>
          <w:trHeight w:val="420"/>
        </w:trPr>
        <w:tc>
          <w:tcPr>
            <w:tcW w:w="4683" w:type="dxa"/>
            <w:tcBorders>
              <w:top w:val="single" w:sz="8" w:space="0" w:color="CCCCCC"/>
              <w:left w:val="single" w:sz="8" w:space="0" w:color="CCCCCC"/>
              <w:bottom w:val="single" w:sz="8" w:space="0" w:color="CCCCCC"/>
              <w:right w:val="single" w:sz="8" w:space="0" w:color="CCCCCC"/>
            </w:tcBorders>
          </w:tcPr>
          <w:p w14:paraId="6C673A43" w14:textId="77777777" w:rsidR="00D66ACB" w:rsidRDefault="00000000">
            <w:pPr>
              <w:spacing w:after="0" w:line="259" w:lineRule="auto"/>
              <w:ind w:left="3" w:firstLine="0"/>
            </w:pPr>
            <w:r>
              <w:t xml:space="preserve">Firebase Hosting </w:t>
            </w:r>
          </w:p>
        </w:tc>
        <w:tc>
          <w:tcPr>
            <w:tcW w:w="4678" w:type="dxa"/>
            <w:tcBorders>
              <w:top w:val="single" w:sz="8" w:space="0" w:color="CCCCCC"/>
              <w:left w:val="single" w:sz="8" w:space="0" w:color="CCCCCC"/>
              <w:bottom w:val="single" w:sz="8" w:space="0" w:color="CCCCCC"/>
              <w:right w:val="single" w:sz="8" w:space="0" w:color="CCCCCC"/>
            </w:tcBorders>
          </w:tcPr>
          <w:p w14:paraId="4F330C22" w14:textId="37A9A614" w:rsidR="00D66ACB" w:rsidRDefault="00000000">
            <w:pPr>
              <w:spacing w:after="0" w:line="259" w:lineRule="auto"/>
              <w:ind w:left="0" w:firstLine="0"/>
            </w:pPr>
            <w:r>
              <w:t xml:space="preserve">$0-25 </w:t>
            </w:r>
            <w:r w:rsidR="0010647C">
              <w:t>(*opcional)</w:t>
            </w:r>
          </w:p>
        </w:tc>
      </w:tr>
    </w:tbl>
    <w:p w14:paraId="6D80FEF4" w14:textId="77777777" w:rsidR="00D66ACB" w:rsidRDefault="00000000">
      <w:pPr>
        <w:spacing w:after="314" w:line="259" w:lineRule="auto"/>
        <w:ind w:left="0" w:firstLine="0"/>
      </w:pPr>
      <w:r>
        <w:t xml:space="preserve"> </w:t>
      </w:r>
    </w:p>
    <w:p w14:paraId="08C1C5EA" w14:textId="77777777" w:rsidR="00D66ACB" w:rsidRDefault="00000000">
      <w:pPr>
        <w:pStyle w:val="Ttulo1"/>
        <w:ind w:left="341" w:hanging="356"/>
      </w:pPr>
      <w:r>
        <w:t xml:space="preserve">Estimación de Costo de Desarrollo </w:t>
      </w:r>
    </w:p>
    <w:p w14:paraId="0CD24B72" w14:textId="02551DBE" w:rsidR="00D66ACB" w:rsidRDefault="00000000">
      <w:r>
        <w:t xml:space="preserve">Cotización basada en costo de oportunidad de Fullstack Developer (tarifa mercado: $150/hora USD). </w:t>
      </w:r>
    </w:p>
    <w:p w14:paraId="7AA5190C" w14:textId="77777777" w:rsidR="00D66ACB" w:rsidRDefault="00000000">
      <w:pPr>
        <w:spacing w:after="0" w:line="259" w:lineRule="auto"/>
        <w:ind w:left="0" w:firstLine="0"/>
      </w:pPr>
      <w:r>
        <w:t xml:space="preserve"> </w:t>
      </w:r>
    </w:p>
    <w:tbl>
      <w:tblPr>
        <w:tblStyle w:val="TableGrid"/>
        <w:tblW w:w="9360" w:type="dxa"/>
        <w:tblInd w:w="8" w:type="dxa"/>
        <w:tblCellMar>
          <w:top w:w="126" w:type="dxa"/>
          <w:left w:w="110" w:type="dxa"/>
          <w:bottom w:w="0" w:type="dxa"/>
          <w:right w:w="115" w:type="dxa"/>
        </w:tblCellMar>
        <w:tblLook w:val="04A0" w:firstRow="1" w:lastRow="0" w:firstColumn="1" w:lastColumn="0" w:noHBand="0" w:noVBand="1"/>
      </w:tblPr>
      <w:tblGrid>
        <w:gridCol w:w="3122"/>
        <w:gridCol w:w="3120"/>
        <w:gridCol w:w="3118"/>
      </w:tblGrid>
      <w:tr w:rsidR="00D66ACB" w14:paraId="51E38D3A" w14:textId="77777777">
        <w:trPr>
          <w:trHeight w:val="420"/>
        </w:trPr>
        <w:tc>
          <w:tcPr>
            <w:tcW w:w="3123" w:type="dxa"/>
            <w:tcBorders>
              <w:top w:val="single" w:sz="8" w:space="0" w:color="CCCCCC"/>
              <w:left w:val="single" w:sz="8" w:space="0" w:color="CCCCCC"/>
              <w:bottom w:val="single" w:sz="8" w:space="0" w:color="CCCCCC"/>
              <w:right w:val="single" w:sz="8" w:space="0" w:color="CCCCCC"/>
            </w:tcBorders>
            <w:shd w:val="clear" w:color="auto" w:fill="D5E8F0"/>
          </w:tcPr>
          <w:p w14:paraId="2ABEC9E3" w14:textId="77777777" w:rsidR="00D66ACB" w:rsidRDefault="00000000">
            <w:pPr>
              <w:spacing w:after="0" w:line="259" w:lineRule="auto"/>
              <w:ind w:left="3" w:firstLine="0"/>
            </w:pPr>
            <w:r>
              <w:rPr>
                <w:b/>
              </w:rPr>
              <w:t>Componente</w:t>
            </w:r>
            <w:r>
              <w:t xml:space="preserve"> </w:t>
            </w:r>
          </w:p>
        </w:tc>
        <w:tc>
          <w:tcPr>
            <w:tcW w:w="3120" w:type="dxa"/>
            <w:tcBorders>
              <w:top w:val="single" w:sz="8" w:space="0" w:color="CCCCCC"/>
              <w:left w:val="single" w:sz="8" w:space="0" w:color="CCCCCC"/>
              <w:bottom w:val="single" w:sz="8" w:space="0" w:color="CCCCCC"/>
              <w:right w:val="single" w:sz="8" w:space="0" w:color="CCCCCC"/>
            </w:tcBorders>
            <w:shd w:val="clear" w:color="auto" w:fill="D5E8F0"/>
          </w:tcPr>
          <w:p w14:paraId="7453CBEC" w14:textId="77777777" w:rsidR="00D66ACB" w:rsidRDefault="00000000">
            <w:pPr>
              <w:spacing w:after="0" w:line="259" w:lineRule="auto"/>
              <w:ind w:left="0" w:firstLine="0"/>
            </w:pPr>
            <w:r>
              <w:rPr>
                <w:b/>
              </w:rPr>
              <w:t>Horas</w:t>
            </w:r>
            <w:r>
              <w:t xml:space="preserve"> </w:t>
            </w:r>
          </w:p>
        </w:tc>
        <w:tc>
          <w:tcPr>
            <w:tcW w:w="3118" w:type="dxa"/>
            <w:tcBorders>
              <w:top w:val="single" w:sz="8" w:space="0" w:color="CCCCCC"/>
              <w:left w:val="single" w:sz="8" w:space="0" w:color="CCCCCC"/>
              <w:bottom w:val="single" w:sz="8" w:space="0" w:color="CCCCCC"/>
              <w:right w:val="single" w:sz="8" w:space="0" w:color="CCCCCC"/>
            </w:tcBorders>
            <w:shd w:val="clear" w:color="auto" w:fill="D5E8F0"/>
          </w:tcPr>
          <w:p w14:paraId="4DC3215B" w14:textId="77777777" w:rsidR="00D66ACB" w:rsidRDefault="00000000">
            <w:pPr>
              <w:spacing w:after="0" w:line="259" w:lineRule="auto"/>
              <w:ind w:left="0" w:firstLine="0"/>
            </w:pPr>
            <w:r>
              <w:rPr>
                <w:b/>
              </w:rPr>
              <w:t>Costo USD</w:t>
            </w:r>
            <w:r>
              <w:t xml:space="preserve"> </w:t>
            </w:r>
          </w:p>
        </w:tc>
      </w:tr>
      <w:tr w:rsidR="00D66ACB" w14:paraId="6EEF6AAB" w14:textId="77777777">
        <w:trPr>
          <w:trHeight w:val="400"/>
        </w:trPr>
        <w:tc>
          <w:tcPr>
            <w:tcW w:w="3123" w:type="dxa"/>
            <w:tcBorders>
              <w:top w:val="single" w:sz="8" w:space="0" w:color="CCCCCC"/>
              <w:left w:val="single" w:sz="8" w:space="0" w:color="CCCCCC"/>
              <w:bottom w:val="single" w:sz="8" w:space="0" w:color="CCCCCC"/>
              <w:right w:val="single" w:sz="8" w:space="0" w:color="CCCCCC"/>
            </w:tcBorders>
          </w:tcPr>
          <w:p w14:paraId="21ADDCDD" w14:textId="77777777" w:rsidR="00D66ACB" w:rsidRDefault="00000000">
            <w:pPr>
              <w:spacing w:after="0" w:line="259" w:lineRule="auto"/>
              <w:ind w:left="3" w:firstLine="0"/>
            </w:pPr>
            <w:r>
              <w:t xml:space="preserve">Arquitectura &amp; BD </w:t>
            </w:r>
          </w:p>
        </w:tc>
        <w:tc>
          <w:tcPr>
            <w:tcW w:w="3120" w:type="dxa"/>
            <w:tcBorders>
              <w:top w:val="single" w:sz="8" w:space="0" w:color="CCCCCC"/>
              <w:left w:val="single" w:sz="8" w:space="0" w:color="CCCCCC"/>
              <w:bottom w:val="single" w:sz="8" w:space="0" w:color="CCCCCC"/>
              <w:right w:val="single" w:sz="8" w:space="0" w:color="CCCCCC"/>
            </w:tcBorders>
          </w:tcPr>
          <w:p w14:paraId="25FEC841" w14:textId="77777777" w:rsidR="00D66ACB" w:rsidRDefault="00000000">
            <w:pPr>
              <w:spacing w:after="0" w:line="259" w:lineRule="auto"/>
              <w:ind w:left="0" w:firstLine="0"/>
            </w:pPr>
            <w:r>
              <w:t xml:space="preserve">40 </w:t>
            </w:r>
          </w:p>
        </w:tc>
        <w:tc>
          <w:tcPr>
            <w:tcW w:w="3118" w:type="dxa"/>
            <w:tcBorders>
              <w:top w:val="single" w:sz="8" w:space="0" w:color="CCCCCC"/>
              <w:left w:val="single" w:sz="8" w:space="0" w:color="CCCCCC"/>
              <w:bottom w:val="single" w:sz="8" w:space="0" w:color="CCCCCC"/>
              <w:right w:val="single" w:sz="8" w:space="0" w:color="CCCCCC"/>
            </w:tcBorders>
          </w:tcPr>
          <w:p w14:paraId="3A552168" w14:textId="77777777" w:rsidR="00D66ACB" w:rsidRDefault="00000000">
            <w:pPr>
              <w:spacing w:after="0" w:line="259" w:lineRule="auto"/>
              <w:ind w:left="0" w:firstLine="0"/>
            </w:pPr>
            <w:r>
              <w:t xml:space="preserve">$6,000 </w:t>
            </w:r>
          </w:p>
        </w:tc>
      </w:tr>
      <w:tr w:rsidR="00D66ACB" w14:paraId="258CF5C9" w14:textId="77777777">
        <w:trPr>
          <w:trHeight w:val="420"/>
        </w:trPr>
        <w:tc>
          <w:tcPr>
            <w:tcW w:w="3123" w:type="dxa"/>
            <w:tcBorders>
              <w:top w:val="single" w:sz="8" w:space="0" w:color="CCCCCC"/>
              <w:left w:val="single" w:sz="8" w:space="0" w:color="CCCCCC"/>
              <w:bottom w:val="single" w:sz="8" w:space="0" w:color="CCCCCC"/>
              <w:right w:val="single" w:sz="8" w:space="0" w:color="CCCCCC"/>
            </w:tcBorders>
          </w:tcPr>
          <w:p w14:paraId="71DC24CB" w14:textId="77777777" w:rsidR="00D66ACB" w:rsidRDefault="00000000">
            <w:pPr>
              <w:spacing w:after="0" w:line="259" w:lineRule="auto"/>
              <w:ind w:left="3" w:firstLine="0"/>
            </w:pPr>
            <w:r>
              <w:t xml:space="preserve">Backend &amp; Stripe </w:t>
            </w:r>
          </w:p>
        </w:tc>
        <w:tc>
          <w:tcPr>
            <w:tcW w:w="3120" w:type="dxa"/>
            <w:tcBorders>
              <w:top w:val="single" w:sz="8" w:space="0" w:color="CCCCCC"/>
              <w:left w:val="single" w:sz="8" w:space="0" w:color="CCCCCC"/>
              <w:bottom w:val="single" w:sz="8" w:space="0" w:color="CCCCCC"/>
              <w:right w:val="single" w:sz="8" w:space="0" w:color="CCCCCC"/>
            </w:tcBorders>
          </w:tcPr>
          <w:p w14:paraId="257C778F" w14:textId="77777777" w:rsidR="00D66ACB" w:rsidRDefault="00000000">
            <w:pPr>
              <w:spacing w:after="0" w:line="259" w:lineRule="auto"/>
              <w:ind w:left="0" w:firstLine="0"/>
            </w:pPr>
            <w:r>
              <w:t xml:space="preserve">80 </w:t>
            </w:r>
          </w:p>
        </w:tc>
        <w:tc>
          <w:tcPr>
            <w:tcW w:w="3118" w:type="dxa"/>
            <w:tcBorders>
              <w:top w:val="single" w:sz="8" w:space="0" w:color="CCCCCC"/>
              <w:left w:val="single" w:sz="8" w:space="0" w:color="CCCCCC"/>
              <w:bottom w:val="single" w:sz="8" w:space="0" w:color="CCCCCC"/>
              <w:right w:val="single" w:sz="8" w:space="0" w:color="CCCCCC"/>
            </w:tcBorders>
          </w:tcPr>
          <w:p w14:paraId="33036D82" w14:textId="77777777" w:rsidR="00D66ACB" w:rsidRDefault="00000000">
            <w:pPr>
              <w:spacing w:after="0" w:line="259" w:lineRule="auto"/>
              <w:ind w:left="0" w:firstLine="0"/>
            </w:pPr>
            <w:r>
              <w:t xml:space="preserve">$12,000 </w:t>
            </w:r>
          </w:p>
        </w:tc>
      </w:tr>
      <w:tr w:rsidR="00D66ACB" w14:paraId="09822896" w14:textId="77777777">
        <w:trPr>
          <w:trHeight w:val="420"/>
        </w:trPr>
        <w:tc>
          <w:tcPr>
            <w:tcW w:w="3123" w:type="dxa"/>
            <w:tcBorders>
              <w:top w:val="single" w:sz="8" w:space="0" w:color="CCCCCC"/>
              <w:left w:val="single" w:sz="8" w:space="0" w:color="CCCCCC"/>
              <w:bottom w:val="single" w:sz="8" w:space="0" w:color="CCCCCC"/>
              <w:right w:val="single" w:sz="8" w:space="0" w:color="CCCCCC"/>
            </w:tcBorders>
          </w:tcPr>
          <w:p w14:paraId="2BBDE687" w14:textId="77777777" w:rsidR="00D66ACB" w:rsidRDefault="00000000">
            <w:pPr>
              <w:spacing w:after="0" w:line="259" w:lineRule="auto"/>
              <w:ind w:left="3" w:firstLine="0"/>
            </w:pPr>
            <w:r>
              <w:t xml:space="preserve">App Móvil iOS/Android </w:t>
            </w:r>
          </w:p>
        </w:tc>
        <w:tc>
          <w:tcPr>
            <w:tcW w:w="3120" w:type="dxa"/>
            <w:tcBorders>
              <w:top w:val="single" w:sz="8" w:space="0" w:color="CCCCCC"/>
              <w:left w:val="single" w:sz="8" w:space="0" w:color="CCCCCC"/>
              <w:bottom w:val="single" w:sz="8" w:space="0" w:color="CCCCCC"/>
              <w:right w:val="single" w:sz="8" w:space="0" w:color="CCCCCC"/>
            </w:tcBorders>
          </w:tcPr>
          <w:p w14:paraId="2F419FF6" w14:textId="77777777" w:rsidR="00D66ACB" w:rsidRDefault="00000000">
            <w:pPr>
              <w:spacing w:after="0" w:line="259" w:lineRule="auto"/>
              <w:ind w:left="0" w:firstLine="0"/>
            </w:pPr>
            <w:r>
              <w:t xml:space="preserve">160 </w:t>
            </w:r>
          </w:p>
        </w:tc>
        <w:tc>
          <w:tcPr>
            <w:tcW w:w="3118" w:type="dxa"/>
            <w:tcBorders>
              <w:top w:val="single" w:sz="8" w:space="0" w:color="CCCCCC"/>
              <w:left w:val="single" w:sz="8" w:space="0" w:color="CCCCCC"/>
              <w:bottom w:val="single" w:sz="8" w:space="0" w:color="CCCCCC"/>
              <w:right w:val="single" w:sz="8" w:space="0" w:color="CCCCCC"/>
            </w:tcBorders>
          </w:tcPr>
          <w:p w14:paraId="03A26ED2" w14:textId="77777777" w:rsidR="00D66ACB" w:rsidRDefault="00000000">
            <w:pPr>
              <w:spacing w:after="0" w:line="259" w:lineRule="auto"/>
              <w:ind w:left="0" w:firstLine="0"/>
            </w:pPr>
            <w:r>
              <w:t xml:space="preserve">$24,000 </w:t>
            </w:r>
          </w:p>
        </w:tc>
      </w:tr>
      <w:tr w:rsidR="00D66ACB" w14:paraId="14D44A4C" w14:textId="77777777">
        <w:trPr>
          <w:trHeight w:val="420"/>
        </w:trPr>
        <w:tc>
          <w:tcPr>
            <w:tcW w:w="3123" w:type="dxa"/>
            <w:tcBorders>
              <w:top w:val="single" w:sz="8" w:space="0" w:color="CCCCCC"/>
              <w:left w:val="single" w:sz="8" w:space="0" w:color="CCCCCC"/>
              <w:bottom w:val="single" w:sz="8" w:space="0" w:color="CCCCCC"/>
              <w:right w:val="single" w:sz="8" w:space="0" w:color="CCCCCC"/>
            </w:tcBorders>
          </w:tcPr>
          <w:p w14:paraId="615BC21B" w14:textId="77777777" w:rsidR="00D66ACB" w:rsidRDefault="00000000">
            <w:pPr>
              <w:spacing w:after="0" w:line="259" w:lineRule="auto"/>
              <w:ind w:left="3" w:firstLine="0"/>
            </w:pPr>
            <w:r>
              <w:t xml:space="preserve">Algoritmos &amp; H3 </w:t>
            </w:r>
          </w:p>
        </w:tc>
        <w:tc>
          <w:tcPr>
            <w:tcW w:w="3120" w:type="dxa"/>
            <w:tcBorders>
              <w:top w:val="single" w:sz="8" w:space="0" w:color="CCCCCC"/>
              <w:left w:val="single" w:sz="8" w:space="0" w:color="CCCCCC"/>
              <w:bottom w:val="single" w:sz="8" w:space="0" w:color="CCCCCC"/>
              <w:right w:val="single" w:sz="8" w:space="0" w:color="CCCCCC"/>
            </w:tcBorders>
          </w:tcPr>
          <w:p w14:paraId="183267D1" w14:textId="77777777" w:rsidR="00D66ACB" w:rsidRDefault="00000000">
            <w:pPr>
              <w:spacing w:after="0" w:line="259" w:lineRule="auto"/>
              <w:ind w:left="0" w:firstLine="0"/>
            </w:pPr>
            <w:r>
              <w:t xml:space="preserve">40 </w:t>
            </w:r>
          </w:p>
        </w:tc>
        <w:tc>
          <w:tcPr>
            <w:tcW w:w="3118" w:type="dxa"/>
            <w:tcBorders>
              <w:top w:val="single" w:sz="8" w:space="0" w:color="CCCCCC"/>
              <w:left w:val="single" w:sz="8" w:space="0" w:color="CCCCCC"/>
              <w:bottom w:val="single" w:sz="8" w:space="0" w:color="CCCCCC"/>
              <w:right w:val="single" w:sz="8" w:space="0" w:color="CCCCCC"/>
            </w:tcBorders>
          </w:tcPr>
          <w:p w14:paraId="60C586E1" w14:textId="77777777" w:rsidR="00D66ACB" w:rsidRDefault="00000000">
            <w:pPr>
              <w:spacing w:after="0" w:line="259" w:lineRule="auto"/>
              <w:ind w:left="0" w:firstLine="0"/>
            </w:pPr>
            <w:r>
              <w:t xml:space="preserve">$6,000 </w:t>
            </w:r>
          </w:p>
        </w:tc>
      </w:tr>
      <w:tr w:rsidR="00D66ACB" w14:paraId="5789104B" w14:textId="77777777">
        <w:trPr>
          <w:trHeight w:val="420"/>
        </w:trPr>
        <w:tc>
          <w:tcPr>
            <w:tcW w:w="3123" w:type="dxa"/>
            <w:tcBorders>
              <w:top w:val="single" w:sz="8" w:space="0" w:color="CCCCCC"/>
              <w:left w:val="single" w:sz="8" w:space="0" w:color="CCCCCC"/>
              <w:bottom w:val="single" w:sz="8" w:space="0" w:color="CCCCCC"/>
              <w:right w:val="single" w:sz="8" w:space="0" w:color="CCCCCC"/>
            </w:tcBorders>
            <w:shd w:val="clear" w:color="auto" w:fill="E8F4F8"/>
          </w:tcPr>
          <w:p w14:paraId="2F32EFF2" w14:textId="77777777" w:rsidR="00D66ACB" w:rsidRDefault="00000000">
            <w:pPr>
              <w:spacing w:after="0" w:line="259" w:lineRule="auto"/>
              <w:ind w:left="3" w:firstLine="0"/>
            </w:pPr>
            <w:r>
              <w:rPr>
                <w:b/>
              </w:rPr>
              <w:t>TOTAL</w:t>
            </w:r>
            <w:r>
              <w:t xml:space="preserve"> </w:t>
            </w:r>
          </w:p>
        </w:tc>
        <w:tc>
          <w:tcPr>
            <w:tcW w:w="3120" w:type="dxa"/>
            <w:tcBorders>
              <w:top w:val="single" w:sz="8" w:space="0" w:color="CCCCCC"/>
              <w:left w:val="single" w:sz="8" w:space="0" w:color="CCCCCC"/>
              <w:bottom w:val="single" w:sz="8" w:space="0" w:color="CCCCCC"/>
              <w:right w:val="single" w:sz="8" w:space="0" w:color="CCCCCC"/>
            </w:tcBorders>
            <w:shd w:val="clear" w:color="auto" w:fill="E8F4F8"/>
          </w:tcPr>
          <w:p w14:paraId="502BE271" w14:textId="77777777" w:rsidR="00D66ACB" w:rsidRDefault="00000000">
            <w:pPr>
              <w:spacing w:after="0" w:line="259" w:lineRule="auto"/>
              <w:ind w:left="0" w:firstLine="0"/>
            </w:pPr>
            <w:r>
              <w:rPr>
                <w:b/>
              </w:rPr>
              <w:t>320 hrs</w:t>
            </w:r>
            <w:r>
              <w:t xml:space="preserve"> </w:t>
            </w:r>
          </w:p>
        </w:tc>
        <w:tc>
          <w:tcPr>
            <w:tcW w:w="3118" w:type="dxa"/>
            <w:tcBorders>
              <w:top w:val="single" w:sz="8" w:space="0" w:color="CCCCCC"/>
              <w:left w:val="single" w:sz="8" w:space="0" w:color="CCCCCC"/>
              <w:bottom w:val="single" w:sz="8" w:space="0" w:color="CCCCCC"/>
              <w:right w:val="single" w:sz="8" w:space="0" w:color="CCCCCC"/>
            </w:tcBorders>
            <w:shd w:val="clear" w:color="auto" w:fill="E8F4F8"/>
          </w:tcPr>
          <w:p w14:paraId="3E9AE67D" w14:textId="77777777" w:rsidR="00D66ACB" w:rsidRDefault="00000000">
            <w:pPr>
              <w:spacing w:after="0" w:line="259" w:lineRule="auto"/>
              <w:ind w:left="0" w:firstLine="0"/>
            </w:pPr>
            <w:r>
              <w:rPr>
                <w:b/>
              </w:rPr>
              <w:t>$48,000</w:t>
            </w:r>
            <w:r>
              <w:t xml:space="preserve"> </w:t>
            </w:r>
          </w:p>
        </w:tc>
      </w:tr>
    </w:tbl>
    <w:p w14:paraId="4042E0A4" w14:textId="77777777" w:rsidR="00D66ACB" w:rsidRDefault="00000000">
      <w:pPr>
        <w:spacing w:after="220" w:line="259" w:lineRule="auto"/>
        <w:ind w:left="0" w:firstLine="0"/>
      </w:pPr>
      <w:r>
        <w:t xml:space="preserve"> </w:t>
      </w:r>
    </w:p>
    <w:p w14:paraId="60B0D3C9" w14:textId="77777777" w:rsidR="00D66ACB" w:rsidRDefault="00000000">
      <w:pPr>
        <w:ind w:right="1042"/>
      </w:pPr>
      <w:r>
        <w:t xml:space="preserve">Nota: El costo de servicios externos (Codemagic, BrowserStack, Stripe) se estima en $200-300/mes durante los 3 meses de desarrollo = $600-900 adicionales. Costo total estimado: $48,600 - $48,900 USD </w:t>
      </w:r>
    </w:p>
    <w:p w14:paraId="7AB9A88C" w14:textId="1662B8A6" w:rsidR="00D66ACB" w:rsidRDefault="00D66ACB">
      <w:pPr>
        <w:spacing w:after="314" w:line="259" w:lineRule="auto"/>
        <w:ind w:left="0" w:firstLine="0"/>
      </w:pPr>
    </w:p>
    <w:p w14:paraId="4B6204C9" w14:textId="77777777" w:rsidR="0010647C" w:rsidRDefault="0010647C">
      <w:pPr>
        <w:spacing w:after="314" w:line="259" w:lineRule="auto"/>
        <w:ind w:left="0" w:firstLine="0"/>
      </w:pPr>
    </w:p>
    <w:p w14:paraId="62C54E21" w14:textId="77777777" w:rsidR="0010647C" w:rsidRDefault="0010647C">
      <w:pPr>
        <w:spacing w:after="314" w:line="259" w:lineRule="auto"/>
        <w:ind w:left="0" w:firstLine="0"/>
      </w:pPr>
    </w:p>
    <w:p w14:paraId="3F83FD98" w14:textId="77777777" w:rsidR="00D66ACB" w:rsidRDefault="00000000">
      <w:pPr>
        <w:pStyle w:val="Ttulo1"/>
        <w:ind w:left="341" w:hanging="356"/>
      </w:pPr>
      <w:r>
        <w:lastRenderedPageBreak/>
        <w:t xml:space="preserve">Hitos y Entregas </w:t>
      </w:r>
    </w:p>
    <w:tbl>
      <w:tblPr>
        <w:tblStyle w:val="TableGrid"/>
        <w:tblW w:w="9360" w:type="dxa"/>
        <w:tblInd w:w="8" w:type="dxa"/>
        <w:tblCellMar>
          <w:top w:w="118" w:type="dxa"/>
          <w:left w:w="110" w:type="dxa"/>
          <w:bottom w:w="0" w:type="dxa"/>
          <w:right w:w="115" w:type="dxa"/>
        </w:tblCellMar>
        <w:tblLook w:val="04A0" w:firstRow="1" w:lastRow="0" w:firstColumn="1" w:lastColumn="0" w:noHBand="0" w:noVBand="1"/>
      </w:tblPr>
      <w:tblGrid>
        <w:gridCol w:w="2342"/>
        <w:gridCol w:w="2340"/>
        <w:gridCol w:w="2340"/>
        <w:gridCol w:w="2338"/>
      </w:tblGrid>
      <w:tr w:rsidR="00D66ACB" w14:paraId="1C8976A6" w14:textId="77777777">
        <w:trPr>
          <w:trHeight w:val="420"/>
        </w:trPr>
        <w:tc>
          <w:tcPr>
            <w:tcW w:w="2343" w:type="dxa"/>
            <w:tcBorders>
              <w:top w:val="single" w:sz="8" w:space="0" w:color="CCCCCC"/>
              <w:left w:val="single" w:sz="8" w:space="0" w:color="CCCCCC"/>
              <w:bottom w:val="single" w:sz="8" w:space="0" w:color="CCCCCC"/>
              <w:right w:val="single" w:sz="8" w:space="0" w:color="CCCCCC"/>
            </w:tcBorders>
            <w:shd w:val="clear" w:color="auto" w:fill="D5E8F0"/>
          </w:tcPr>
          <w:p w14:paraId="45A477ED" w14:textId="77777777" w:rsidR="00D66ACB" w:rsidRDefault="00000000">
            <w:pPr>
              <w:spacing w:after="0" w:line="259" w:lineRule="auto"/>
              <w:ind w:left="3" w:firstLine="0"/>
            </w:pPr>
            <w:r>
              <w:rPr>
                <w:b/>
              </w:rPr>
              <w:t>Hito</w:t>
            </w:r>
            <w:r>
              <w:t xml:space="preserve"> </w:t>
            </w:r>
          </w:p>
        </w:tc>
        <w:tc>
          <w:tcPr>
            <w:tcW w:w="2340" w:type="dxa"/>
            <w:tcBorders>
              <w:top w:val="single" w:sz="8" w:space="0" w:color="CCCCCC"/>
              <w:left w:val="single" w:sz="8" w:space="0" w:color="CCCCCC"/>
              <w:bottom w:val="single" w:sz="8" w:space="0" w:color="CCCCCC"/>
              <w:right w:val="single" w:sz="8" w:space="0" w:color="CCCCCC"/>
            </w:tcBorders>
            <w:shd w:val="clear" w:color="auto" w:fill="D5E8F0"/>
          </w:tcPr>
          <w:p w14:paraId="5199926B" w14:textId="77777777" w:rsidR="00D66ACB" w:rsidRDefault="00000000">
            <w:pPr>
              <w:spacing w:after="0" w:line="259" w:lineRule="auto"/>
              <w:ind w:left="0" w:firstLine="0"/>
            </w:pPr>
            <w:r>
              <w:rPr>
                <w:b/>
              </w:rPr>
              <w:t>Semana</w:t>
            </w:r>
            <w:r>
              <w:t xml:space="preserve"> </w:t>
            </w:r>
          </w:p>
        </w:tc>
        <w:tc>
          <w:tcPr>
            <w:tcW w:w="2340" w:type="dxa"/>
            <w:tcBorders>
              <w:top w:val="single" w:sz="8" w:space="0" w:color="CCCCCC"/>
              <w:left w:val="single" w:sz="8" w:space="0" w:color="CCCCCC"/>
              <w:bottom w:val="single" w:sz="8" w:space="0" w:color="CCCCCC"/>
              <w:right w:val="single" w:sz="8" w:space="0" w:color="CCCCCC"/>
            </w:tcBorders>
            <w:shd w:val="clear" w:color="auto" w:fill="D5E8F0"/>
          </w:tcPr>
          <w:p w14:paraId="0B92EC1D" w14:textId="77777777" w:rsidR="00D66ACB" w:rsidRDefault="00000000">
            <w:pPr>
              <w:spacing w:after="0" w:line="259" w:lineRule="auto"/>
              <w:ind w:left="0" w:firstLine="0"/>
            </w:pPr>
            <w:r>
              <w:rPr>
                <w:b/>
              </w:rPr>
              <w:t>Entregable</w:t>
            </w:r>
            <w:r>
              <w:t xml:space="preserve"> </w:t>
            </w:r>
          </w:p>
        </w:tc>
        <w:tc>
          <w:tcPr>
            <w:tcW w:w="2338" w:type="dxa"/>
            <w:tcBorders>
              <w:top w:val="single" w:sz="8" w:space="0" w:color="CCCCCC"/>
              <w:left w:val="single" w:sz="8" w:space="0" w:color="CCCCCC"/>
              <w:bottom w:val="single" w:sz="8" w:space="0" w:color="CCCCCC"/>
              <w:right w:val="single" w:sz="8" w:space="0" w:color="CCCCCC"/>
            </w:tcBorders>
            <w:shd w:val="clear" w:color="auto" w:fill="D5E8F0"/>
          </w:tcPr>
          <w:p w14:paraId="1E78D4D3" w14:textId="77777777" w:rsidR="00D66ACB" w:rsidRDefault="00000000">
            <w:pPr>
              <w:spacing w:after="0" w:line="259" w:lineRule="auto"/>
              <w:ind w:left="0" w:firstLine="0"/>
            </w:pPr>
            <w:r>
              <w:rPr>
                <w:b/>
              </w:rPr>
              <w:t>Estado</w:t>
            </w:r>
            <w:r>
              <w:t xml:space="preserve"> </w:t>
            </w:r>
          </w:p>
        </w:tc>
      </w:tr>
      <w:tr w:rsidR="00D66ACB" w14:paraId="4C8C5AF3" w14:textId="77777777">
        <w:trPr>
          <w:trHeight w:val="679"/>
        </w:trPr>
        <w:tc>
          <w:tcPr>
            <w:tcW w:w="2343" w:type="dxa"/>
            <w:tcBorders>
              <w:top w:val="single" w:sz="8" w:space="0" w:color="CCCCCC"/>
              <w:left w:val="single" w:sz="8" w:space="0" w:color="CCCCCC"/>
              <w:bottom w:val="single" w:sz="8" w:space="0" w:color="CCCCCC"/>
              <w:right w:val="single" w:sz="8" w:space="0" w:color="CCCCCC"/>
            </w:tcBorders>
          </w:tcPr>
          <w:p w14:paraId="60998988" w14:textId="77777777" w:rsidR="00D66ACB" w:rsidRDefault="00000000">
            <w:pPr>
              <w:spacing w:after="0" w:line="259" w:lineRule="auto"/>
              <w:ind w:left="3" w:firstLine="0"/>
            </w:pPr>
            <w:r>
              <w:t xml:space="preserve">M1 </w:t>
            </w:r>
          </w:p>
        </w:tc>
        <w:tc>
          <w:tcPr>
            <w:tcW w:w="2340" w:type="dxa"/>
            <w:tcBorders>
              <w:top w:val="single" w:sz="8" w:space="0" w:color="CCCCCC"/>
              <w:left w:val="single" w:sz="8" w:space="0" w:color="CCCCCC"/>
              <w:bottom w:val="single" w:sz="8" w:space="0" w:color="CCCCCC"/>
              <w:right w:val="single" w:sz="8" w:space="0" w:color="CCCCCC"/>
            </w:tcBorders>
          </w:tcPr>
          <w:p w14:paraId="7D3E0E54" w14:textId="77777777" w:rsidR="00D66ACB" w:rsidRDefault="00000000">
            <w:pPr>
              <w:spacing w:after="0" w:line="259" w:lineRule="auto"/>
              <w:ind w:left="0" w:firstLine="0"/>
            </w:pPr>
            <w:r>
              <w:t xml:space="preserve">2 </w:t>
            </w:r>
          </w:p>
        </w:tc>
        <w:tc>
          <w:tcPr>
            <w:tcW w:w="2340" w:type="dxa"/>
            <w:tcBorders>
              <w:top w:val="single" w:sz="8" w:space="0" w:color="CCCCCC"/>
              <w:left w:val="single" w:sz="8" w:space="0" w:color="CCCCCC"/>
              <w:bottom w:val="single" w:sz="8" w:space="0" w:color="CCCCCC"/>
              <w:right w:val="single" w:sz="8" w:space="0" w:color="CCCCCC"/>
            </w:tcBorders>
          </w:tcPr>
          <w:p w14:paraId="50B8AA3F" w14:textId="77777777" w:rsidR="00D66ACB" w:rsidRDefault="00000000">
            <w:pPr>
              <w:spacing w:after="0" w:line="259" w:lineRule="auto"/>
              <w:ind w:left="0" w:firstLine="0"/>
            </w:pPr>
            <w:r>
              <w:t xml:space="preserve">BD + Schema SQL completo </w:t>
            </w:r>
          </w:p>
        </w:tc>
        <w:tc>
          <w:tcPr>
            <w:tcW w:w="2338" w:type="dxa"/>
            <w:tcBorders>
              <w:top w:val="single" w:sz="8" w:space="0" w:color="CCCCCC"/>
              <w:left w:val="single" w:sz="8" w:space="0" w:color="CCCCCC"/>
              <w:bottom w:val="single" w:sz="8" w:space="0" w:color="CCCCCC"/>
              <w:right w:val="single" w:sz="8" w:space="0" w:color="CCCCCC"/>
            </w:tcBorders>
          </w:tcPr>
          <w:p w14:paraId="576804C8" w14:textId="77777777" w:rsidR="00D66ACB" w:rsidRDefault="00000000">
            <w:pPr>
              <w:spacing w:after="0" w:line="259" w:lineRule="auto"/>
              <w:ind w:left="0" w:firstLine="0"/>
            </w:pPr>
            <w:r>
              <w:rPr>
                <w:rFonts w:ascii="MS PGothic" w:eastAsia="MS PGothic" w:hAnsi="MS PGothic" w:cs="MS PGothic"/>
              </w:rPr>
              <w:t>✓</w:t>
            </w:r>
            <w:r>
              <w:t xml:space="preserve"> </w:t>
            </w:r>
          </w:p>
        </w:tc>
      </w:tr>
      <w:tr w:rsidR="00D66ACB" w14:paraId="1D5DD60A" w14:textId="77777777">
        <w:trPr>
          <w:trHeight w:val="660"/>
        </w:trPr>
        <w:tc>
          <w:tcPr>
            <w:tcW w:w="2343" w:type="dxa"/>
            <w:tcBorders>
              <w:top w:val="single" w:sz="8" w:space="0" w:color="CCCCCC"/>
              <w:left w:val="single" w:sz="8" w:space="0" w:color="CCCCCC"/>
              <w:bottom w:val="single" w:sz="8" w:space="0" w:color="CCCCCC"/>
              <w:right w:val="single" w:sz="8" w:space="0" w:color="CCCCCC"/>
            </w:tcBorders>
          </w:tcPr>
          <w:p w14:paraId="3F8A0481" w14:textId="77777777" w:rsidR="00D66ACB" w:rsidRDefault="00000000">
            <w:pPr>
              <w:spacing w:after="0" w:line="259" w:lineRule="auto"/>
              <w:ind w:left="3" w:firstLine="0"/>
            </w:pPr>
            <w:r>
              <w:t xml:space="preserve">M2 </w:t>
            </w:r>
          </w:p>
        </w:tc>
        <w:tc>
          <w:tcPr>
            <w:tcW w:w="2340" w:type="dxa"/>
            <w:tcBorders>
              <w:top w:val="single" w:sz="8" w:space="0" w:color="CCCCCC"/>
              <w:left w:val="single" w:sz="8" w:space="0" w:color="CCCCCC"/>
              <w:bottom w:val="single" w:sz="8" w:space="0" w:color="CCCCCC"/>
              <w:right w:val="single" w:sz="8" w:space="0" w:color="CCCCCC"/>
            </w:tcBorders>
          </w:tcPr>
          <w:p w14:paraId="2CDB95BE" w14:textId="77777777" w:rsidR="00D66ACB" w:rsidRDefault="00000000">
            <w:pPr>
              <w:spacing w:after="0" w:line="259" w:lineRule="auto"/>
              <w:ind w:left="0" w:firstLine="0"/>
            </w:pPr>
            <w:r>
              <w:t xml:space="preserve">5 </w:t>
            </w:r>
          </w:p>
        </w:tc>
        <w:tc>
          <w:tcPr>
            <w:tcW w:w="2340" w:type="dxa"/>
            <w:tcBorders>
              <w:top w:val="single" w:sz="8" w:space="0" w:color="CCCCCC"/>
              <w:left w:val="single" w:sz="8" w:space="0" w:color="CCCCCC"/>
              <w:bottom w:val="single" w:sz="8" w:space="0" w:color="CCCCCC"/>
              <w:right w:val="single" w:sz="8" w:space="0" w:color="CCCCCC"/>
            </w:tcBorders>
          </w:tcPr>
          <w:p w14:paraId="7F0C5B6F" w14:textId="77777777" w:rsidR="00D66ACB" w:rsidRDefault="00000000">
            <w:pPr>
              <w:spacing w:after="0" w:line="259" w:lineRule="auto"/>
              <w:ind w:left="0" w:firstLine="0"/>
            </w:pPr>
            <w:r>
              <w:t xml:space="preserve">API REST + Stripe integrado </w:t>
            </w:r>
          </w:p>
        </w:tc>
        <w:tc>
          <w:tcPr>
            <w:tcW w:w="2338" w:type="dxa"/>
            <w:tcBorders>
              <w:top w:val="single" w:sz="8" w:space="0" w:color="CCCCCC"/>
              <w:left w:val="single" w:sz="8" w:space="0" w:color="CCCCCC"/>
              <w:bottom w:val="single" w:sz="8" w:space="0" w:color="CCCCCC"/>
              <w:right w:val="single" w:sz="8" w:space="0" w:color="CCCCCC"/>
            </w:tcBorders>
          </w:tcPr>
          <w:p w14:paraId="181CA11F" w14:textId="77777777" w:rsidR="00D66ACB" w:rsidRDefault="00000000">
            <w:pPr>
              <w:spacing w:after="0" w:line="259" w:lineRule="auto"/>
              <w:ind w:left="0" w:firstLine="0"/>
            </w:pPr>
            <w:r>
              <w:t xml:space="preserve">- </w:t>
            </w:r>
          </w:p>
        </w:tc>
      </w:tr>
      <w:tr w:rsidR="00D66ACB" w14:paraId="5B2A7852" w14:textId="77777777">
        <w:trPr>
          <w:trHeight w:val="680"/>
        </w:trPr>
        <w:tc>
          <w:tcPr>
            <w:tcW w:w="2343" w:type="dxa"/>
            <w:tcBorders>
              <w:top w:val="single" w:sz="8" w:space="0" w:color="CCCCCC"/>
              <w:left w:val="single" w:sz="8" w:space="0" w:color="CCCCCC"/>
              <w:bottom w:val="single" w:sz="8" w:space="0" w:color="CCCCCC"/>
              <w:right w:val="single" w:sz="8" w:space="0" w:color="CCCCCC"/>
            </w:tcBorders>
          </w:tcPr>
          <w:p w14:paraId="33E904D1" w14:textId="77777777" w:rsidR="00D66ACB" w:rsidRDefault="00000000">
            <w:pPr>
              <w:spacing w:after="0" w:line="259" w:lineRule="auto"/>
              <w:ind w:left="3" w:firstLine="0"/>
            </w:pPr>
            <w:r>
              <w:t xml:space="preserve">M3 </w:t>
            </w:r>
          </w:p>
        </w:tc>
        <w:tc>
          <w:tcPr>
            <w:tcW w:w="2340" w:type="dxa"/>
            <w:tcBorders>
              <w:top w:val="single" w:sz="8" w:space="0" w:color="CCCCCC"/>
              <w:left w:val="single" w:sz="8" w:space="0" w:color="CCCCCC"/>
              <w:bottom w:val="single" w:sz="8" w:space="0" w:color="CCCCCC"/>
              <w:right w:val="single" w:sz="8" w:space="0" w:color="CCCCCC"/>
            </w:tcBorders>
          </w:tcPr>
          <w:p w14:paraId="0D6A8ED6" w14:textId="77777777" w:rsidR="00D66ACB" w:rsidRDefault="00000000">
            <w:pPr>
              <w:spacing w:after="0" w:line="259" w:lineRule="auto"/>
              <w:ind w:left="0" w:firstLine="0"/>
            </w:pPr>
            <w:r>
              <w:t xml:space="preserve">10 </w:t>
            </w:r>
          </w:p>
        </w:tc>
        <w:tc>
          <w:tcPr>
            <w:tcW w:w="2340" w:type="dxa"/>
            <w:tcBorders>
              <w:top w:val="single" w:sz="8" w:space="0" w:color="CCCCCC"/>
              <w:left w:val="single" w:sz="8" w:space="0" w:color="CCCCCC"/>
              <w:bottom w:val="single" w:sz="8" w:space="0" w:color="CCCCCC"/>
              <w:right w:val="single" w:sz="8" w:space="0" w:color="CCCCCC"/>
            </w:tcBorders>
          </w:tcPr>
          <w:p w14:paraId="4BF6511A" w14:textId="77777777" w:rsidR="00D66ACB" w:rsidRDefault="00000000">
            <w:pPr>
              <w:spacing w:after="0" w:line="259" w:lineRule="auto"/>
              <w:ind w:left="0" w:firstLine="0"/>
            </w:pPr>
            <w:r>
              <w:t xml:space="preserve">Apps iOS/Android en </w:t>
            </w:r>
          </w:p>
          <w:p w14:paraId="4392367A" w14:textId="77777777" w:rsidR="00D66ACB" w:rsidRDefault="00000000">
            <w:pPr>
              <w:spacing w:after="0" w:line="259" w:lineRule="auto"/>
              <w:ind w:left="0" w:firstLine="0"/>
            </w:pPr>
            <w:r>
              <w:t xml:space="preserve">TestFlight </w:t>
            </w:r>
          </w:p>
        </w:tc>
        <w:tc>
          <w:tcPr>
            <w:tcW w:w="2338" w:type="dxa"/>
            <w:tcBorders>
              <w:top w:val="single" w:sz="8" w:space="0" w:color="CCCCCC"/>
              <w:left w:val="single" w:sz="8" w:space="0" w:color="CCCCCC"/>
              <w:bottom w:val="single" w:sz="8" w:space="0" w:color="CCCCCC"/>
              <w:right w:val="single" w:sz="8" w:space="0" w:color="CCCCCC"/>
            </w:tcBorders>
          </w:tcPr>
          <w:p w14:paraId="5B40AC9A" w14:textId="77777777" w:rsidR="00D66ACB" w:rsidRDefault="00000000">
            <w:pPr>
              <w:spacing w:after="0" w:line="259" w:lineRule="auto"/>
              <w:ind w:left="0" w:firstLine="0"/>
            </w:pPr>
            <w:r>
              <w:t xml:space="preserve">- </w:t>
            </w:r>
          </w:p>
        </w:tc>
      </w:tr>
      <w:tr w:rsidR="00D66ACB" w14:paraId="366C33F0" w14:textId="77777777">
        <w:trPr>
          <w:trHeight w:val="420"/>
        </w:trPr>
        <w:tc>
          <w:tcPr>
            <w:tcW w:w="2343" w:type="dxa"/>
            <w:tcBorders>
              <w:top w:val="single" w:sz="8" w:space="0" w:color="CCCCCC"/>
              <w:left w:val="single" w:sz="8" w:space="0" w:color="CCCCCC"/>
              <w:bottom w:val="single" w:sz="8" w:space="0" w:color="CCCCCC"/>
              <w:right w:val="single" w:sz="8" w:space="0" w:color="CCCCCC"/>
            </w:tcBorders>
          </w:tcPr>
          <w:p w14:paraId="0756BC9B" w14:textId="77777777" w:rsidR="00D66ACB" w:rsidRDefault="00000000">
            <w:pPr>
              <w:spacing w:after="0" w:line="259" w:lineRule="auto"/>
              <w:ind w:left="3" w:firstLine="0"/>
            </w:pPr>
            <w:r>
              <w:t xml:space="preserve">M4 </w:t>
            </w:r>
          </w:p>
        </w:tc>
        <w:tc>
          <w:tcPr>
            <w:tcW w:w="2340" w:type="dxa"/>
            <w:tcBorders>
              <w:top w:val="single" w:sz="8" w:space="0" w:color="CCCCCC"/>
              <w:left w:val="single" w:sz="8" w:space="0" w:color="CCCCCC"/>
              <w:bottom w:val="single" w:sz="8" w:space="0" w:color="CCCCCC"/>
              <w:right w:val="single" w:sz="8" w:space="0" w:color="CCCCCC"/>
            </w:tcBorders>
          </w:tcPr>
          <w:p w14:paraId="258E3F7B" w14:textId="77777777" w:rsidR="00D66ACB" w:rsidRDefault="00000000">
            <w:pPr>
              <w:spacing w:after="0" w:line="259" w:lineRule="auto"/>
              <w:ind w:left="0" w:firstLine="0"/>
            </w:pPr>
            <w:r>
              <w:t xml:space="preserve">12 </w:t>
            </w:r>
          </w:p>
        </w:tc>
        <w:tc>
          <w:tcPr>
            <w:tcW w:w="2340" w:type="dxa"/>
            <w:tcBorders>
              <w:top w:val="single" w:sz="8" w:space="0" w:color="CCCCCC"/>
              <w:left w:val="single" w:sz="8" w:space="0" w:color="CCCCCC"/>
              <w:bottom w:val="single" w:sz="8" w:space="0" w:color="CCCCCC"/>
              <w:right w:val="single" w:sz="8" w:space="0" w:color="CCCCCC"/>
            </w:tcBorders>
          </w:tcPr>
          <w:p w14:paraId="5D261BDC" w14:textId="77777777" w:rsidR="00D66ACB" w:rsidRDefault="00000000">
            <w:pPr>
              <w:spacing w:after="0" w:line="259" w:lineRule="auto"/>
              <w:ind w:left="0" w:firstLine="0"/>
            </w:pPr>
            <w:r>
              <w:t xml:space="preserve">MVP 1.0 lanzado </w:t>
            </w:r>
          </w:p>
        </w:tc>
        <w:tc>
          <w:tcPr>
            <w:tcW w:w="2338" w:type="dxa"/>
            <w:tcBorders>
              <w:top w:val="single" w:sz="8" w:space="0" w:color="CCCCCC"/>
              <w:left w:val="single" w:sz="8" w:space="0" w:color="CCCCCC"/>
              <w:bottom w:val="single" w:sz="8" w:space="0" w:color="CCCCCC"/>
              <w:right w:val="single" w:sz="8" w:space="0" w:color="CCCCCC"/>
            </w:tcBorders>
          </w:tcPr>
          <w:p w14:paraId="1A07C062" w14:textId="77777777" w:rsidR="00D66ACB" w:rsidRDefault="00000000">
            <w:pPr>
              <w:spacing w:after="0" w:line="259" w:lineRule="auto"/>
              <w:ind w:left="0" w:firstLine="0"/>
            </w:pPr>
            <w:r>
              <w:t xml:space="preserve">- </w:t>
            </w:r>
          </w:p>
        </w:tc>
      </w:tr>
    </w:tbl>
    <w:p w14:paraId="70114AD6" w14:textId="77777777" w:rsidR="00D66ACB" w:rsidRDefault="00000000">
      <w:pPr>
        <w:spacing w:after="314" w:line="259" w:lineRule="auto"/>
        <w:ind w:left="0" w:firstLine="0"/>
      </w:pPr>
      <w:r>
        <w:t xml:space="preserve"> </w:t>
      </w:r>
    </w:p>
    <w:p w14:paraId="6270ECF9" w14:textId="77777777" w:rsidR="00D66ACB" w:rsidRDefault="00000000">
      <w:pPr>
        <w:pStyle w:val="Ttulo1"/>
        <w:ind w:left="341" w:hanging="356"/>
      </w:pPr>
      <w:r>
        <w:t xml:space="preserve">Identificación de Riesgos </w:t>
      </w:r>
    </w:p>
    <w:p w14:paraId="2140089E" w14:textId="77777777" w:rsidR="00D66ACB" w:rsidRDefault="00000000">
      <w:pPr>
        <w:pStyle w:val="Ttulo2"/>
        <w:numPr>
          <w:ilvl w:val="0"/>
          <w:numId w:val="0"/>
        </w:numPr>
        <w:spacing w:after="59"/>
        <w:ind w:left="-5"/>
      </w:pPr>
      <w:r>
        <w:rPr>
          <w:color w:val="44546A"/>
          <w:sz w:val="24"/>
        </w:rPr>
        <w:t xml:space="preserve">Riesgo 1: Compilación iOS sin Mac </w:t>
      </w:r>
    </w:p>
    <w:p w14:paraId="3097480D" w14:textId="77777777" w:rsidR="00D66ACB" w:rsidRDefault="00000000">
      <w:pPr>
        <w:spacing w:after="0" w:line="259" w:lineRule="auto"/>
        <w:ind w:left="-5"/>
      </w:pPr>
      <w:r>
        <w:rPr>
          <w:b/>
        </w:rPr>
        <w:t xml:space="preserve">Probabilidad: </w:t>
      </w:r>
      <w:r>
        <w:t xml:space="preserve">Baja. </w:t>
      </w:r>
      <w:r>
        <w:rPr>
          <w:b/>
        </w:rPr>
        <w:t xml:space="preserve">Impacto: </w:t>
      </w:r>
      <w:r>
        <w:t xml:space="preserve">Alto. </w:t>
      </w:r>
    </w:p>
    <w:p w14:paraId="36B3EC78" w14:textId="424A8AFA" w:rsidR="00D66ACB" w:rsidRDefault="00000000">
      <w:r>
        <w:rPr>
          <w:b/>
        </w:rPr>
        <w:t xml:space="preserve">Mitigación: </w:t>
      </w:r>
      <w:r>
        <w:t>Uso de Codemagic (servicio con 99.9% uptime). Plan B: MacinCloud para acceso remoto a Mac.</w:t>
      </w:r>
      <w:r w:rsidR="0010647C">
        <w:t xml:space="preserve"> El uso de plataformas Cloud esta sujeto a los costos por plan, o por uso dependiendo del proveedor, simepre se recomienda tener hardware propio. </w:t>
      </w:r>
      <w:r>
        <w:t xml:space="preserve"> </w:t>
      </w:r>
    </w:p>
    <w:p w14:paraId="2F8397F4" w14:textId="77777777" w:rsidR="00D66ACB" w:rsidRDefault="00000000">
      <w:pPr>
        <w:spacing w:after="119" w:line="259" w:lineRule="auto"/>
        <w:ind w:left="0" w:firstLine="0"/>
      </w:pPr>
      <w:r>
        <w:t xml:space="preserve"> </w:t>
      </w:r>
    </w:p>
    <w:p w14:paraId="666935BE" w14:textId="77777777" w:rsidR="00D66ACB" w:rsidRDefault="00000000">
      <w:pPr>
        <w:pStyle w:val="Ttulo2"/>
        <w:numPr>
          <w:ilvl w:val="0"/>
          <w:numId w:val="0"/>
        </w:numPr>
        <w:spacing w:after="59"/>
        <w:ind w:left="-5"/>
      </w:pPr>
      <w:r>
        <w:rPr>
          <w:color w:val="44546A"/>
          <w:sz w:val="24"/>
        </w:rPr>
        <w:t xml:space="preserve">Riesgo 2: Complejidad del algoritmo H3 </w:t>
      </w:r>
    </w:p>
    <w:p w14:paraId="6D3FAC83" w14:textId="77777777" w:rsidR="00D66ACB" w:rsidRDefault="00000000">
      <w:pPr>
        <w:spacing w:after="0" w:line="259" w:lineRule="auto"/>
        <w:ind w:left="-5"/>
      </w:pPr>
      <w:r>
        <w:rPr>
          <w:b/>
        </w:rPr>
        <w:t xml:space="preserve">Probabilidad: </w:t>
      </w:r>
      <w:r>
        <w:t xml:space="preserve">Media. </w:t>
      </w:r>
      <w:r>
        <w:rPr>
          <w:b/>
        </w:rPr>
        <w:t xml:space="preserve">Impacto: </w:t>
      </w:r>
      <w:r>
        <w:t xml:space="preserve">Medio. </w:t>
      </w:r>
    </w:p>
    <w:p w14:paraId="3ECA0C69" w14:textId="4B52E7D2" w:rsidR="00D66ACB" w:rsidRDefault="00000000">
      <w:r>
        <w:rPr>
          <w:b/>
        </w:rPr>
        <w:t xml:space="preserve">Mitigación: </w:t>
      </w:r>
      <w:r>
        <w:t>Pruebas exhaustivas. Consulta de documentación H3. Alternativa: usar PostGIS con ST_DWithin.</w:t>
      </w:r>
      <w:r w:rsidR="0010647C">
        <w:t xml:space="preserve"> Es el punto que requerira de mas pruebas en tiempo real, puede que la complejidad computacional, si no es manejada correctamente, atrase el desarrollo de del modelo de negocios </w:t>
      </w:r>
    </w:p>
    <w:p w14:paraId="684AE47F" w14:textId="77777777" w:rsidR="00D66ACB" w:rsidRDefault="00000000">
      <w:pPr>
        <w:spacing w:after="119" w:line="259" w:lineRule="auto"/>
        <w:ind w:left="0" w:firstLine="0"/>
      </w:pPr>
      <w:r>
        <w:t xml:space="preserve"> </w:t>
      </w:r>
    </w:p>
    <w:p w14:paraId="1C2CB980" w14:textId="77777777" w:rsidR="00D66ACB" w:rsidRDefault="00000000">
      <w:pPr>
        <w:pStyle w:val="Ttulo2"/>
        <w:numPr>
          <w:ilvl w:val="0"/>
          <w:numId w:val="0"/>
        </w:numPr>
        <w:spacing w:after="59"/>
        <w:ind w:left="-5"/>
      </w:pPr>
      <w:r>
        <w:rPr>
          <w:color w:val="44546A"/>
          <w:sz w:val="24"/>
        </w:rPr>
        <w:t xml:space="preserve">Riesgo 3: Cambios en API de Stripe </w:t>
      </w:r>
    </w:p>
    <w:p w14:paraId="7AD52369" w14:textId="77777777" w:rsidR="00D66ACB" w:rsidRDefault="00000000">
      <w:pPr>
        <w:spacing w:after="0" w:line="259" w:lineRule="auto"/>
        <w:ind w:left="-5"/>
      </w:pPr>
      <w:r>
        <w:rPr>
          <w:b/>
        </w:rPr>
        <w:t xml:space="preserve">Probabilidad: </w:t>
      </w:r>
      <w:r>
        <w:t xml:space="preserve">Baja. </w:t>
      </w:r>
      <w:r>
        <w:rPr>
          <w:b/>
        </w:rPr>
        <w:t xml:space="preserve">Impacto: </w:t>
      </w:r>
      <w:r>
        <w:t xml:space="preserve">Medio. </w:t>
      </w:r>
    </w:p>
    <w:p w14:paraId="5DBC7106" w14:textId="77777777" w:rsidR="00D66ACB" w:rsidRDefault="00000000">
      <w:r>
        <w:rPr>
          <w:b/>
        </w:rPr>
        <w:t xml:space="preserve">Mitigación: </w:t>
      </w:r>
      <w:r>
        <w:t xml:space="preserve">Usar versión estable de Stripe API. Mantener documentación actualizada. </w:t>
      </w:r>
    </w:p>
    <w:p w14:paraId="2148D304" w14:textId="77777777" w:rsidR="00D66ACB" w:rsidRDefault="00000000">
      <w:pPr>
        <w:spacing w:after="314" w:line="259" w:lineRule="auto"/>
        <w:ind w:left="0" w:firstLine="0"/>
      </w:pPr>
      <w:r>
        <w:t xml:space="preserve"> </w:t>
      </w:r>
    </w:p>
    <w:p w14:paraId="3FAC5027" w14:textId="77777777" w:rsidR="0010647C" w:rsidRDefault="0010647C">
      <w:pPr>
        <w:spacing w:after="314" w:line="259" w:lineRule="auto"/>
        <w:ind w:left="0" w:firstLine="0"/>
      </w:pPr>
    </w:p>
    <w:p w14:paraId="1BFABFC6" w14:textId="77777777" w:rsidR="0010647C" w:rsidRDefault="0010647C">
      <w:pPr>
        <w:spacing w:after="314" w:line="259" w:lineRule="auto"/>
        <w:ind w:left="0" w:firstLine="0"/>
      </w:pPr>
    </w:p>
    <w:p w14:paraId="5C21BA15" w14:textId="77777777" w:rsidR="0010647C" w:rsidRDefault="0010647C">
      <w:pPr>
        <w:spacing w:after="314" w:line="259" w:lineRule="auto"/>
        <w:ind w:left="0" w:firstLine="0"/>
      </w:pPr>
    </w:p>
    <w:p w14:paraId="01D40025" w14:textId="77777777" w:rsidR="00D66ACB" w:rsidRDefault="00000000">
      <w:pPr>
        <w:pStyle w:val="Ttulo1"/>
        <w:ind w:left="341" w:hanging="356"/>
      </w:pPr>
      <w:r>
        <w:lastRenderedPageBreak/>
        <w:t xml:space="preserve">Conclusiones y Próximos Pasos </w:t>
      </w:r>
    </w:p>
    <w:p w14:paraId="3D164E0E" w14:textId="77777777" w:rsidR="00D66ACB" w:rsidRDefault="00000000">
      <w:r>
        <w:t xml:space="preserve">SAFAR representa una oportunidad de negocio única en el mercado mexicano de transporte. Este plan de trabajo detallado proporciona una hoja de ruta clara para desarrollar una plataforma MVP funcional en 12 semanas, con costo estimado de $48,600 USD en desarrollo. </w:t>
      </w:r>
    </w:p>
    <w:p w14:paraId="1BBD34ED" w14:textId="77777777" w:rsidR="00D66ACB" w:rsidRDefault="00000000">
      <w:pPr>
        <w:spacing w:after="100" w:line="259" w:lineRule="auto"/>
        <w:ind w:left="0" w:firstLine="0"/>
      </w:pPr>
      <w:r>
        <w:t xml:space="preserve"> </w:t>
      </w:r>
    </w:p>
    <w:p w14:paraId="44A4174D" w14:textId="77777777" w:rsidR="00D66ACB" w:rsidRDefault="00000000">
      <w:r>
        <w:t xml:space="preserve">Los próximos pasos recomendados son: </w:t>
      </w:r>
    </w:p>
    <w:p w14:paraId="661ECF72" w14:textId="72C453AF" w:rsidR="00D66ACB" w:rsidRDefault="00000000">
      <w:pPr>
        <w:numPr>
          <w:ilvl w:val="0"/>
          <w:numId w:val="16"/>
        </w:numPr>
        <w:ind w:hanging="360"/>
      </w:pPr>
      <w:r>
        <w:t>Confirmación de presupuesto</w:t>
      </w:r>
      <w:r w:rsidR="0010647C">
        <w:t>, del uso del equipo</w:t>
      </w:r>
      <w:r>
        <w:t xml:space="preserve"> y disponibilidad de tiempo </w:t>
      </w:r>
    </w:p>
    <w:p w14:paraId="47092686" w14:textId="5283FABB" w:rsidR="00D66ACB" w:rsidRDefault="00000000">
      <w:pPr>
        <w:numPr>
          <w:ilvl w:val="0"/>
          <w:numId w:val="16"/>
        </w:numPr>
        <w:ind w:hanging="360"/>
      </w:pPr>
      <w:r>
        <w:t xml:space="preserve">Setup de infraestructura (GitHub, Codemagic, </w:t>
      </w:r>
      <w:r w:rsidR="0010647C">
        <w:t xml:space="preserve">Xcode en Mac para prueba, </w:t>
      </w:r>
      <w:r>
        <w:t>PostgreSQL</w:t>
      </w:r>
      <w:r w:rsidR="0010647C">
        <w:t xml:space="preserve"> o MySQL</w:t>
      </w:r>
      <w:r>
        <w:t xml:space="preserve">) </w:t>
      </w:r>
    </w:p>
    <w:p w14:paraId="4517C1EA" w14:textId="77777777" w:rsidR="00D66ACB" w:rsidRDefault="00000000">
      <w:pPr>
        <w:numPr>
          <w:ilvl w:val="0"/>
          <w:numId w:val="16"/>
        </w:numPr>
        <w:ind w:hanging="360"/>
      </w:pPr>
      <w:r>
        <w:t xml:space="preserve">Kick-off de Fase 1 (Arquitectura y BD) </w:t>
      </w:r>
    </w:p>
    <w:p w14:paraId="3B7702AD" w14:textId="77777777" w:rsidR="00D66ACB" w:rsidRDefault="00000000">
      <w:pPr>
        <w:numPr>
          <w:ilvl w:val="0"/>
          <w:numId w:val="16"/>
        </w:numPr>
        <w:ind w:hanging="360"/>
      </w:pPr>
      <w:r>
        <w:t xml:space="preserve">Reuniones semanales de seguimiento </w:t>
      </w:r>
    </w:p>
    <w:p w14:paraId="5FAE8A6D" w14:textId="77777777" w:rsidR="00D66ACB" w:rsidRDefault="00000000">
      <w:pPr>
        <w:spacing w:after="0" w:line="259" w:lineRule="auto"/>
        <w:ind w:left="0" w:firstLine="0"/>
      </w:pPr>
      <w:r>
        <w:t xml:space="preserve"> </w:t>
      </w:r>
    </w:p>
    <w:sectPr w:rsidR="00D66ACB">
      <w:pgSz w:w="12240" w:h="15840"/>
      <w:pgMar w:top="1450" w:right="1461" w:bottom="146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14732"/>
    <w:multiLevelType w:val="hybridMultilevel"/>
    <w:tmpl w:val="2E2A575A"/>
    <w:lvl w:ilvl="0" w:tplc="99225D9A">
      <w:start w:val="6"/>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3A8B7FA">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C540E34">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4022F50">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0804886">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7C6A772">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6DE019C">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BF04552">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1103344">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4EA32A7"/>
    <w:multiLevelType w:val="hybridMultilevel"/>
    <w:tmpl w:val="B7561380"/>
    <w:lvl w:ilvl="0" w:tplc="7C94DFF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9001F2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7A4D73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AACE93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34A66E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1F46D7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9F4AE1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148E2A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8FA56B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F1F56CB"/>
    <w:multiLevelType w:val="hybridMultilevel"/>
    <w:tmpl w:val="E0C2F06C"/>
    <w:lvl w:ilvl="0" w:tplc="F0C43C7A">
      <w:start w:val="25"/>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5F85712">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B18E08A">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7E0A4F2">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826D01C">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E321512">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60E4062">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BF200EA">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3D4EC6C">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2114492"/>
    <w:multiLevelType w:val="hybridMultilevel"/>
    <w:tmpl w:val="8B54995A"/>
    <w:lvl w:ilvl="0" w:tplc="ACD4BEF8">
      <w:start w:val="19"/>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9EC0382">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F4AA5F2">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9261008">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382616C">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B82B9A2">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6089334">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77283B6">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F029436">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803564B"/>
    <w:multiLevelType w:val="hybridMultilevel"/>
    <w:tmpl w:val="92D6ADAE"/>
    <w:lvl w:ilvl="0" w:tplc="9142FA4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7162AA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69E8B6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FDE0A7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16C9E0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936A5C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09273F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6B4CD8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444747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9046BC7"/>
    <w:multiLevelType w:val="hybridMultilevel"/>
    <w:tmpl w:val="090675DA"/>
    <w:lvl w:ilvl="0" w:tplc="AFE0B64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42CEF8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640CF3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0EADD8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D507F3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1BABA3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3E4478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2EEB01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AD255E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9D374F1"/>
    <w:multiLevelType w:val="hybridMultilevel"/>
    <w:tmpl w:val="11D6862A"/>
    <w:lvl w:ilvl="0" w:tplc="9398A3B6">
      <w:start w:val="12"/>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654E9DC">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766A826">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5788FB0">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B4CC5F4">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D48F72C">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07029DC">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BAC95D2">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4D061CC">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F4E18E2"/>
    <w:multiLevelType w:val="hybridMultilevel"/>
    <w:tmpl w:val="9B2676F0"/>
    <w:lvl w:ilvl="0" w:tplc="4168C02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574EC5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37299A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022FB0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338DCD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4D80FD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A2A292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93089E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AB05D6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A3A1E95"/>
    <w:multiLevelType w:val="hybridMultilevel"/>
    <w:tmpl w:val="BDE8F624"/>
    <w:lvl w:ilvl="0" w:tplc="5426C02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CA61F1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96E7BB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CDE5FD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2D8E05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86295C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20822E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798F83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80ACEA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3295EA5"/>
    <w:multiLevelType w:val="hybridMultilevel"/>
    <w:tmpl w:val="5AD861D4"/>
    <w:lvl w:ilvl="0" w:tplc="9058033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EA8F32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692943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7EA901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F98A92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722099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70AE75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4D6AB8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940410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3C430E8"/>
    <w:multiLevelType w:val="hybridMultilevel"/>
    <w:tmpl w:val="D100A4A4"/>
    <w:lvl w:ilvl="0" w:tplc="9FBA140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D5ABC4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214827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5961B7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A4C58D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5B8496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37456A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65E028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966D5D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38111191"/>
    <w:multiLevelType w:val="hybridMultilevel"/>
    <w:tmpl w:val="1FB4942E"/>
    <w:lvl w:ilvl="0" w:tplc="35F0B42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4683DD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4C4C35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1AABEC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E864C4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346D4E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D447A5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F4E899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ADE89B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3821121F"/>
    <w:multiLevelType w:val="hybridMultilevel"/>
    <w:tmpl w:val="DC740398"/>
    <w:lvl w:ilvl="0" w:tplc="369EA922">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4CCC32A">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970C0B6">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7168122">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B4E26DA">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E38B342">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D4C70E2">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CA4B436">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6769B0A">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4C9B1DAE"/>
    <w:multiLevelType w:val="hybridMultilevel"/>
    <w:tmpl w:val="8E18A8B0"/>
    <w:lvl w:ilvl="0" w:tplc="17F0D6D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038473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7F213F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94A770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0B49A8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49EA0E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BE8FC7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58C8CF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006195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64486591"/>
    <w:multiLevelType w:val="multilevel"/>
    <w:tmpl w:val="8822EC2C"/>
    <w:lvl w:ilvl="0">
      <w:start w:val="1"/>
      <w:numFmt w:val="decimal"/>
      <w:pStyle w:val="Ttulo1"/>
      <w:lvlText w:val="%1."/>
      <w:lvlJc w:val="left"/>
      <w:pPr>
        <w:ind w:left="0"/>
      </w:pPr>
      <w:rPr>
        <w:rFonts w:ascii="Arial" w:eastAsia="Arial" w:hAnsi="Arial" w:cs="Arial"/>
        <w:b/>
        <w:bCs/>
        <w:i w:val="0"/>
        <w:strike w:val="0"/>
        <w:dstrike w:val="0"/>
        <w:color w:val="1F4E78"/>
        <w:sz w:val="32"/>
        <w:szCs w:val="32"/>
        <w:u w:val="none" w:color="000000"/>
        <w:bdr w:val="none" w:sz="0" w:space="0" w:color="auto"/>
        <w:shd w:val="clear" w:color="auto" w:fill="auto"/>
        <w:vertAlign w:val="baseline"/>
      </w:rPr>
    </w:lvl>
    <w:lvl w:ilvl="1">
      <w:start w:val="1"/>
      <w:numFmt w:val="decimal"/>
      <w:pStyle w:val="Ttulo2"/>
      <w:lvlText w:val="%1.%2"/>
      <w:lvlJc w:val="left"/>
      <w:pPr>
        <w:ind w:left="0"/>
      </w:pPr>
      <w:rPr>
        <w:rFonts w:ascii="Arial" w:eastAsia="Arial" w:hAnsi="Arial" w:cs="Arial"/>
        <w:b/>
        <w:bCs/>
        <w:i w:val="0"/>
        <w:strike w:val="0"/>
        <w:dstrike w:val="0"/>
        <w:color w:val="2F5496"/>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2F5496"/>
        <w:sz w:val="28"/>
        <w:szCs w:val="28"/>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2F5496"/>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2F5496"/>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2F5496"/>
        <w:sz w:val="28"/>
        <w:szCs w:val="28"/>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2F5496"/>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2F5496"/>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2F5496"/>
        <w:sz w:val="28"/>
        <w:szCs w:val="28"/>
        <w:u w:val="none" w:color="000000"/>
        <w:bdr w:val="none" w:sz="0" w:space="0" w:color="auto"/>
        <w:shd w:val="clear" w:color="auto" w:fill="auto"/>
        <w:vertAlign w:val="baseline"/>
      </w:rPr>
    </w:lvl>
  </w:abstractNum>
  <w:abstractNum w:abstractNumId="15" w15:restartNumberingAfterBreak="0">
    <w:nsid w:val="704138F8"/>
    <w:multiLevelType w:val="hybridMultilevel"/>
    <w:tmpl w:val="8CF64D0E"/>
    <w:lvl w:ilvl="0" w:tplc="AA00720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BC6D1F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294EDA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050C65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BDC46F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6CEB39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5A2846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6D40A3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2A2962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72F861B0"/>
    <w:multiLevelType w:val="hybridMultilevel"/>
    <w:tmpl w:val="DF02092A"/>
    <w:lvl w:ilvl="0" w:tplc="F18AD5A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2DCDA4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E38DE5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9BC1A6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8E6E4C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5584D9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CDC307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214AA4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97213A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75564811">
    <w:abstractNumId w:val="5"/>
  </w:num>
  <w:num w:numId="2" w16cid:durableId="1562715021">
    <w:abstractNumId w:val="4"/>
  </w:num>
  <w:num w:numId="3" w16cid:durableId="1437870330">
    <w:abstractNumId w:val="13"/>
  </w:num>
  <w:num w:numId="4" w16cid:durableId="1411733525">
    <w:abstractNumId w:val="9"/>
  </w:num>
  <w:num w:numId="5" w16cid:durableId="2079399821">
    <w:abstractNumId w:val="1"/>
  </w:num>
  <w:num w:numId="6" w16cid:durableId="1647318821">
    <w:abstractNumId w:val="7"/>
  </w:num>
  <w:num w:numId="7" w16cid:durableId="1258639963">
    <w:abstractNumId w:val="16"/>
  </w:num>
  <w:num w:numId="8" w16cid:durableId="1405033487">
    <w:abstractNumId w:val="11"/>
  </w:num>
  <w:num w:numId="9" w16cid:durableId="1704213694">
    <w:abstractNumId w:val="12"/>
  </w:num>
  <w:num w:numId="10" w16cid:durableId="872157514">
    <w:abstractNumId w:val="0"/>
  </w:num>
  <w:num w:numId="11" w16cid:durableId="1366129631">
    <w:abstractNumId w:val="15"/>
  </w:num>
  <w:num w:numId="12" w16cid:durableId="836848139">
    <w:abstractNumId w:val="6"/>
  </w:num>
  <w:num w:numId="13" w16cid:durableId="892034648">
    <w:abstractNumId w:val="3"/>
  </w:num>
  <w:num w:numId="14" w16cid:durableId="1308972017">
    <w:abstractNumId w:val="10"/>
  </w:num>
  <w:num w:numId="15" w16cid:durableId="1515922748">
    <w:abstractNumId w:val="8"/>
  </w:num>
  <w:num w:numId="16" w16cid:durableId="1226720376">
    <w:abstractNumId w:val="2"/>
  </w:num>
  <w:num w:numId="17" w16cid:durableId="32181110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6ACB"/>
    <w:rsid w:val="0010647C"/>
    <w:rsid w:val="00690236"/>
    <w:rsid w:val="00A92DC9"/>
    <w:rsid w:val="00D66AC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3F3F8C5B"/>
  <w15:docId w15:val="{0079A4DE-735F-0942-8559-D17DE11A8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250" w:lineRule="auto"/>
      <w:ind w:left="10" w:hanging="10"/>
    </w:pPr>
    <w:rPr>
      <w:rFonts w:ascii="Arial" w:eastAsia="Arial" w:hAnsi="Arial" w:cs="Arial"/>
      <w:color w:val="000000"/>
      <w:sz w:val="22"/>
    </w:rPr>
  </w:style>
  <w:style w:type="paragraph" w:styleId="Ttulo1">
    <w:name w:val="heading 1"/>
    <w:next w:val="Normal"/>
    <w:link w:val="Ttulo1Car"/>
    <w:uiPriority w:val="9"/>
    <w:qFormat/>
    <w:pPr>
      <w:keepNext/>
      <w:keepLines/>
      <w:numPr>
        <w:numId w:val="17"/>
      </w:numPr>
      <w:spacing w:after="3" w:line="259" w:lineRule="auto"/>
      <w:ind w:left="10" w:hanging="10"/>
      <w:outlineLvl w:val="0"/>
    </w:pPr>
    <w:rPr>
      <w:rFonts w:ascii="Arial" w:eastAsia="Arial" w:hAnsi="Arial" w:cs="Arial"/>
      <w:b/>
      <w:color w:val="1F4E78"/>
      <w:sz w:val="32"/>
    </w:rPr>
  </w:style>
  <w:style w:type="paragraph" w:styleId="Ttulo2">
    <w:name w:val="heading 2"/>
    <w:next w:val="Normal"/>
    <w:link w:val="Ttulo2Car"/>
    <w:uiPriority w:val="9"/>
    <w:unhideWhenUsed/>
    <w:qFormat/>
    <w:pPr>
      <w:keepNext/>
      <w:keepLines/>
      <w:numPr>
        <w:ilvl w:val="1"/>
        <w:numId w:val="17"/>
      </w:numPr>
      <w:spacing w:after="18" w:line="259" w:lineRule="auto"/>
      <w:ind w:left="10" w:hanging="10"/>
      <w:outlineLvl w:val="1"/>
    </w:pPr>
    <w:rPr>
      <w:rFonts w:ascii="Arial" w:eastAsia="Arial" w:hAnsi="Arial" w:cs="Arial"/>
      <w:b/>
      <w:color w:val="2F5496"/>
      <w:sz w:val="28"/>
    </w:rPr>
  </w:style>
  <w:style w:type="paragraph" w:styleId="Ttulo3">
    <w:name w:val="heading 3"/>
    <w:next w:val="Normal"/>
    <w:link w:val="Ttulo3Car"/>
    <w:uiPriority w:val="9"/>
    <w:unhideWhenUsed/>
    <w:qFormat/>
    <w:pPr>
      <w:keepNext/>
      <w:keepLines/>
      <w:spacing w:after="59" w:line="259" w:lineRule="auto"/>
      <w:ind w:left="10" w:hanging="10"/>
      <w:outlineLvl w:val="2"/>
    </w:pPr>
    <w:rPr>
      <w:rFonts w:ascii="Arial" w:eastAsia="Arial" w:hAnsi="Arial" w:cs="Arial"/>
      <w:b/>
      <w:color w:val="44546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b/>
      <w:color w:val="1F4E78"/>
      <w:sz w:val="32"/>
    </w:rPr>
  </w:style>
  <w:style w:type="character" w:customStyle="1" w:styleId="Ttulo2Car">
    <w:name w:val="Título 2 Car"/>
    <w:link w:val="Ttulo2"/>
    <w:rPr>
      <w:rFonts w:ascii="Arial" w:eastAsia="Arial" w:hAnsi="Arial" w:cs="Arial"/>
      <w:b/>
      <w:color w:val="2F5496"/>
      <w:sz w:val="28"/>
    </w:rPr>
  </w:style>
  <w:style w:type="character" w:customStyle="1" w:styleId="Ttulo3Car">
    <w:name w:val="Título 3 Car"/>
    <w:link w:val="Ttulo3"/>
    <w:rPr>
      <w:rFonts w:ascii="Arial" w:eastAsia="Arial" w:hAnsi="Arial" w:cs="Arial"/>
      <w:b/>
      <w:color w:val="44546A"/>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1386</Words>
  <Characters>7626</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SAFAR_Plan_de_Trabajo.docx</vt:lpstr>
    </vt:vector>
  </TitlesOfParts>
  <Company/>
  <LinksUpToDate>false</LinksUpToDate>
  <CharactersWithSpaces>8995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SAFAR_Plan_de_Trabajo.docx</dc:title>
  <dc:subject/>
  <dc:creator>Josh Vela</dc:creator>
  <cp:keywords/>
  <cp:lastModifiedBy>Josh Vela</cp:lastModifiedBy>
  <cp:revision>2</cp:revision>
  <dcterms:created xsi:type="dcterms:W3CDTF">2026-03-02T15:48:00Z</dcterms:created>
  <dcterms:modified xsi:type="dcterms:W3CDTF">2026-03-02T15:48:00Z</dcterms:modified>
</cp:coreProperties>
</file>