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  <w:t>Reporte de Avances Técnicos: Diseño del Entorno de Producción Contenerizado (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  <w:t>Vigesimoprimer sprint de trabajo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  <w:t>)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  <w:t xml:space="preserve"> </w:t>
      </w:r>
    </w:p>
    <w:p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Periodo del sprint: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del 27 de julio al 2 de agosto de 2026. 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Fase del cronograma: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Implementación en entorno de producción (semana 1 de 3; fase reprogramada del periodo original 16 de octubre al 8 de noviembre al continuar el trabajo durante el periodo vacacional). 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Fecha del reporte: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31 de julio de 2026.</w:t>
      </w:r>
    </w:p>
    <w:p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>1. Resumen Ejecutivo</w:t>
      </w:r>
    </w:p>
    <w:p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El presente reporte documenta la primera semana de la fase de Implementación en entorno de producción, programada originalmente del 16 de octubre al 8 de noviembre y adelantada al 27 de julio. En continuidad con la decisión técnica de la fase anterior, se diseñó la arquitectura contenerizada que sustituirá al esquema Apache/MySQL de la primera versión: se definieron los servicios Docker, las imágenes base, la configuración del servidor web y la plantilla de variables de entorno de NCIEPortal.</w:t>
      </w:r>
    </w:p>
    <w:p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>2. Actividades Realizadas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Las acciones ejecutadas para el diseño del entorno contenerizado incluyen:</w:t>
      </w:r>
    </w:p>
    <w:p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Topología de Servicios Docker: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Se definió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docker-compose.yml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con cuatro servicios: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app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(PHP-FPM),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nginx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,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db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(PostgreSQL) y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node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(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node:20-alpine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), este último asignado al perfil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assets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para ejecutar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npm run build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cuando se requiera. El servicio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app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solo se inicia cuando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db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reporta un estado saludable.</w:t>
      </w:r>
    </w:p>
    <w:p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Imagen de la Aplicación: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Se elaboró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docker/php/Dockerfile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a partir de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php:8.2-fpm-alpine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, con las extensiones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pdo_pgsql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,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bcmath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,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zip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y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opcache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, además de Composer 2. Se fijó PHP 8.2 porque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composer.lock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resuelve paquetes que lo exigen, como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laravel/pint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1.22.1 y componentes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symfony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7.2.</w:t>
      </w:r>
    </w:p>
    <w:p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Configuración del Servidor Web NGINX: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Se creó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docker/nginx/default.conf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para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nginx:1.27-alpine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, publicado en el puerto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8080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del equipo, con raíz en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public/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, reenvío FastCGI a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app:9000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,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client_max_body_size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de 20M, ocultamiento de la cabecera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X-Powered-By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y bloqueo del acceso a archivos ocultos, salvo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.well-known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.</w:t>
      </w:r>
    </w:p>
    <w:p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Servicio de Base de Datos: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Se configuró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db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sobre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postgres:16-alpine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con la base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ncie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, el volumen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pgdata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y comprobación de salud mediante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pg_isready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cada 5 segundos. Se fijó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POSTGRES_INITDB_ARGS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con codificación UTF8 e intercalación ICU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es-MX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, para que acentos y eñes se ordenen igual que con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utf8mb4_unicode_ci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en MySQL.</w:t>
      </w:r>
    </w:p>
    <w:p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Plantilla de Variables de Entorno: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Se generó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.env.docker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como plantilla de configuración del stack Docker: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DB_CONNECTION=pgsql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,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DB_HOST=db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,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DB_PORT=5432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y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APP_URL=http://localhost:8080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, junto con caché y sesión en archivos (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file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) y cola síncrona (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sync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).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APP_KEY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y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MAIL_PASSWORD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se dejaron vacíos deliberadamente, para completarse en cada instalación.</w:t>
      </w:r>
    </w:p>
    <w:p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Validación Sintáctica del Stack: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Se verificó sin errores la sintaxis de la composición mediante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docker compose config --quiet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sobre los cuatro archivos creados. Los contenedores siguen sin iniciarse: la puesta en marcha, la instalación de dependencias y las migraciones se reservan para las semanas siguientes de la fase.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La infraestructura contenerizada queda definida y validada sintácticamente, con cuatro servicios declarados, imágenes base fijadas y plantilla de variables preparada, sin modificar el código de la aplicación ni la base de datos vigente. Durante la siguiente semana se abordarán la migración de la base de datos a PostgreSQL y el ajuste de las variables de entorno productivas.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</w:p>
    <w:sectPr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957AB"/>
    <w:multiLevelType w:val="multilevel"/>
    <w:tmpl w:val="1F207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67345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ED4"/>
    <w:rsid w:val="00363ED4"/>
    <w:rsid w:val="00892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A586FB"/>
  <w15:chartTrackingRefBased/>
  <w15:docId w15:val="{7AB46392-922C-DE48-A202-678C9B65A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63E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63E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63E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63E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63E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63E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63E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63E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63E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3E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63E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363E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63ED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63ED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63E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63ED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63E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63E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63E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63E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63E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63E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63E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63ED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63ED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63ED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63E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63ED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63ED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63E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apple-converted-space">
    <w:name w:val="apple-converted-space"/>
    <w:basedOn w:val="Fuentedeprrafopredeter"/>
    <w:rsid w:val="00363ED4"/>
  </w:style>
  <w:style w:type="character" w:customStyle="1" w:styleId="citation-23">
    <w:name w:val="citation-23"/>
    <w:basedOn w:val="Fuentedeprrafopredeter"/>
    <w:rsid w:val="00363ED4"/>
  </w:style>
  <w:style w:type="character" w:customStyle="1" w:styleId="citation-22">
    <w:name w:val="citation-22"/>
    <w:basedOn w:val="Fuentedeprrafopredeter"/>
    <w:rsid w:val="00363ED4"/>
  </w:style>
  <w:style w:type="character" w:customStyle="1" w:styleId="citation-21">
    <w:name w:val="citation-21"/>
    <w:basedOn w:val="Fuentedeprrafopredeter"/>
    <w:rsid w:val="00363ED4"/>
  </w:style>
  <w:style w:type="character" w:customStyle="1" w:styleId="citation-20">
    <w:name w:val="citation-20"/>
    <w:basedOn w:val="Fuentedeprrafopredeter"/>
    <w:rsid w:val="00363ED4"/>
  </w:style>
  <w:style w:type="character" w:customStyle="1" w:styleId="button-label">
    <w:name w:val="button-label"/>
    <w:basedOn w:val="Fuentedeprrafopredeter"/>
    <w:rsid w:val="00363ED4"/>
  </w:style>
  <w:style w:type="character" w:customStyle="1" w:styleId="citation-19">
    <w:name w:val="citation-19"/>
    <w:basedOn w:val="Fuentedeprrafopredeter"/>
    <w:rsid w:val="00363ED4"/>
  </w:style>
  <w:style w:type="character" w:customStyle="1" w:styleId="citation-18">
    <w:name w:val="citation-18"/>
    <w:basedOn w:val="Fuentedeprrafopredeter"/>
    <w:rsid w:val="00363E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11" Type="http://schemas.openxmlformats.org/officeDocument/2006/relationships/fontTable" Target="fontTable.xml"/><Relationship Id="rId1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476</Words>
  <Characters>2747</Characters>
  <Application>Microsoft Office Word</Application>
  <DocSecurity>0</DocSecurity>
  <Lines>39</Lines>
  <Paragraphs>10</Paragraphs>
  <ScaleCrop>false</ScaleCrop>
  <Company/>
  <LinksUpToDate>false</LinksUpToDate>
  <CharactersWithSpaces>3222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 Vela</dc:creator>
  <cp:keywords/>
  <dc:description/>
  <cp:lastModifiedBy>Josh Vela</cp:lastModifiedBy>
  <cp:revision>1</cp:revision>
  <dcterms:created xsi:type="dcterms:W3CDTF">2026-07-31T19:00:00Z</dcterms:created>
  <dcterms:modified xsi:type="dcterms:W3CDTF">2026-07-31T19:00:00Z</dcterms:modified>
</cp:coreProperties>
</file>