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pnvfh3pbiyn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Project Title: Product Price Prediction System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9i7ywqqqyxtb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1.Issues Faced &amp; Resolution Log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3pvc3r9qbea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● Inconsistent Prompt Formatting Between Training and Inference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Problem</w:t>
      </w:r>
      <w:r w:rsidDel="00000000" w:rsidR="00000000" w:rsidRPr="00000000">
        <w:rPr>
          <w:rtl w:val="0"/>
        </w:rPr>
        <w:t xml:space="preserve">: The model received differently formatted prompts during training vs inference, confusing its understanding.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Root Cause</w:t>
      </w:r>
      <w:r w:rsidDel="00000000" w:rsidR="00000000" w:rsidRPr="00000000">
        <w:rPr>
          <w:rtl w:val="0"/>
        </w:rPr>
        <w:t xml:space="preserve">: Training used a simplified format while inference added extra formatting, creating a distribution shift.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Unified Prompt Format</w:t>
      </w:r>
      <w:r w:rsidDel="00000000" w:rsidR="00000000" w:rsidRPr="00000000">
        <w:rPr>
          <w:rtl w:val="0"/>
        </w:rPr>
        <w:t xml:space="preserve">: Standardized on clear instruction format:</w:t>
        <w:br w:type="textWrapping"/>
        <w:t xml:space="preserve">text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Consistent Tokenization</w:t>
      </w:r>
      <w:r w:rsidDel="00000000" w:rsidR="00000000" w:rsidRPr="00000000">
        <w:rPr>
          <w:rtl w:val="0"/>
        </w:rPr>
        <w:t xml:space="preserve">: Ensured same tokenization parameters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max_length=256</w:t>
      </w:r>
      <w:r w:rsidDel="00000000" w:rsidR="00000000" w:rsidRPr="00000000">
        <w:rPr>
          <w:rtl w:val="0"/>
        </w:rPr>
        <w:t xml:space="preserve">, same padding) across both phases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6dzkl1rj7te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● Poor Model Performance with Limited Data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Problem</w:t>
      </w:r>
      <w:r w:rsidDel="00000000" w:rsidR="00000000" w:rsidRPr="00000000">
        <w:rPr>
          <w:rtl w:val="0"/>
        </w:rPr>
        <w:t xml:space="preserve">: With only 100 training samples, the model failed to learn meaningful price-feature relationships.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Root Cause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 Many Feature Variations</w:t>
      </w:r>
      <w:r w:rsidDel="00000000" w:rsidR="00000000" w:rsidRPr="00000000">
        <w:rPr>
          <w:rtl w:val="0"/>
        </w:rPr>
        <w:t xml:space="preserve">: RAM options from 2GB-16GB, storage from 32GB-1024GB created too many combinations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Unclear Pricing Logic</w:t>
      </w:r>
      <w:r w:rsidDel="00000000" w:rsidR="00000000" w:rsidRPr="00000000">
        <w:rPr>
          <w:rtl w:val="0"/>
        </w:rPr>
        <w:t xml:space="preserve">: Complex, non-linear pricing formulas confused the model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Excessive Random Variation</w:t>
      </w:r>
      <w:r w:rsidDel="00000000" w:rsidR="00000000" w:rsidRPr="00000000">
        <w:rPr>
          <w:rtl w:val="0"/>
        </w:rPr>
        <w:t xml:space="preserve">: ±5% price variation introduced noise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Focused Feature Set</w:t>
      </w:r>
      <w:r w:rsidDel="00000000" w:rsidR="00000000" w:rsidRPr="00000000">
        <w:rPr>
          <w:rtl w:val="0"/>
        </w:rPr>
        <w:t xml:space="preserve">: Reduced to 2-3 clear options per category:</w:t>
        <w:br w:type="textWrapping"/>
        <w:t xml:space="preserve">python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ram_options = [8, 16]  # Only 2 distinct options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storage_options = [256, 512]  # Only 2 distinct options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Linear Pricing Formulas</w:t>
      </w:r>
      <w:r w:rsidDel="00000000" w:rsidR="00000000" w:rsidRPr="00000000">
        <w:rPr>
          <w:rtl w:val="0"/>
        </w:rPr>
        <w:t xml:space="preserve">: Implemented clear, linear relationships: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Minimal Variation</w:t>
      </w:r>
      <w:r w:rsidDel="00000000" w:rsidR="00000000" w:rsidRPr="00000000">
        <w:rPr>
          <w:rtl w:val="0"/>
        </w:rPr>
        <w:t xml:space="preserve">: Reduced random variation to ±2% for clearer patterns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6hymvfgu0xj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● CUDA vs CPU Compatibility Issues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Problem</w:t>
      </w:r>
      <w:r w:rsidDel="00000000" w:rsidR="00000000" w:rsidRPr="00000000">
        <w:rPr>
          <w:rtl w:val="0"/>
        </w:rPr>
        <w:t xml:space="preserve">: The system threw warnings about "8-bit optimizer not available" when running on CPU, and mixed precision issues.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Root Cause</w:t>
      </w:r>
      <w:r w:rsidDel="00000000" w:rsidR="00000000" w:rsidRPr="00000000">
        <w:rPr>
          <w:rtl w:val="0"/>
        </w:rPr>
        <w:t xml:space="preserve">: The training configuration assumed CUDA availability with specific optimizations that weren't CPU-compatible.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Conditional Configuration</w:t>
      </w:r>
      <w:r w:rsidDel="00000000" w:rsidR="00000000" w:rsidRPr="00000000">
        <w:rPr>
          <w:rtl w:val="0"/>
        </w:rPr>
        <w:t xml:space="preserve">: Implemented device-aware settings:</w:t>
        <w:br w:type="textWrapping"/>
        <w:t xml:space="preserve">python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Fallback Optimizers</w:t>
      </w:r>
      <w:r w:rsidDel="00000000" w:rsidR="00000000" w:rsidRPr="00000000">
        <w:rPr>
          <w:rtl w:val="0"/>
        </w:rPr>
        <w:t xml:space="preserve">: Used standard AdamW instead of 8-bit optimizers for CPU compatibility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6vvgkp09uqp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● Slow Training on Consumer Hardware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Problem</w:t>
      </w:r>
      <w:r w:rsidDel="00000000" w:rsidR="00000000" w:rsidRPr="00000000">
        <w:rPr>
          <w:rtl w:val="0"/>
        </w:rPr>
        <w:t xml:space="preserve">: Training took excessively long on CPU and consumed high memory, making iteration cycles slow.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Root Cause</w:t>
      </w:r>
      <w:r w:rsidDel="00000000" w:rsidR="00000000" w:rsidRPr="00000000">
        <w:rPr>
          <w:rtl w:val="0"/>
        </w:rPr>
        <w:t xml:space="preserve">: Using full sequence lengths and large batch sizes unsuitable for CPU training.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Optimized Training Parameters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max_length=256  # Reduced sequence length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per_device_batch_size=2  # Smaller batches for CPU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gradient_accumulation_steps=1  # No accumulation for speed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num_train_epochs=10  # Fewer epochs for small dataset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Disabled Expensive Features</w:t>
      </w:r>
      <w:r w:rsidDel="00000000" w:rsidR="00000000" w:rsidRPr="00000000">
        <w:rPr>
          <w:rtl w:val="0"/>
        </w:rPr>
        <w:t xml:space="preserve">: Turned off gradient checkpointing and reduced logging frequency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rl78suc43b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● Unrealistic Price Distributions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Problem</w:t>
      </w:r>
      <w:r w:rsidDel="00000000" w:rsidR="00000000" w:rsidRPr="00000000">
        <w:rPr>
          <w:rtl w:val="0"/>
        </w:rPr>
        <w:t xml:space="preserve">: Generated prices didn't follow realistic market distributions, confusing the model's learning.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Root Cause</w:t>
      </w:r>
      <w:r w:rsidDel="00000000" w:rsidR="00000000" w:rsidRPr="00000000">
        <w:rPr>
          <w:rtl w:val="0"/>
        </w:rPr>
        <w:t xml:space="preserve">: Synthetic data generation created uniformly distributed prices without considering real-world price clustering.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Market-Realistic Pricing</w:t>
      </w:r>
      <w:r w:rsidDel="00000000" w:rsidR="00000000" w:rsidRPr="00000000">
        <w:rPr>
          <w:rtl w:val="0"/>
        </w:rPr>
        <w:t xml:space="preserve">: Implemented tiered pricing: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Entry-level: $400-600 (basic specs)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Mid-range: $600-900 (balanced specs)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Premium: $900-1200 (high-end specs)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Clear Upgrade Pricing</w:t>
      </w:r>
      <w:r w:rsidDel="00000000" w:rsidR="00000000" w:rsidRPr="00000000">
        <w:rPr>
          <w:rtl w:val="0"/>
        </w:rPr>
        <w:t xml:space="preserve">: Established consistent upgrade costs ($50 per RAM tier, etc.)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dh2azdw38qe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2. Key Lessons Learned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taizep8iqmi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● Data Quality Over Quantity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small-scale fine-tuning, 100 well-designed samples with clear, repetitive patterns outperform 1000 noisy samples. The key is creating data that teaches specific relationships through repetition.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s61ewk0ah01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● Prompt Consistency is Critical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Even small differences between training and inference prompts can completely derail model performance. Maintaining identical formatting across all phases is non-negotiable.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o1txztmby4j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● Start Simple, Then Scale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Beginning with minimal feature variations (2 options per feature) establishes clear learning patterns before introducing complexity.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6382y6sm13d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● Price Extraction Requires Defense-in-Depth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Relying on a single regex pattern for price extraction is fragile. Multiple fallback strategies with sanity checks are essential for production reliability.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e1nluo9j9il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● Clear Error Messages Accelerate Debugging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Specific, actionable error messages for common issues (model incompatibility, missing files) dramatically reduce debugging time.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tjbzznrp6to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● Hardware-Aware Configuration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Assuming GPU availability creates deployment issues. Conditional configuration based on available hardware ensures broader compatibility.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36lbp4ik6jj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● Pattern Repetition Beats Data Volume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small datasets, repeating clear patterns multiple times is more effective than having many slightly different examples.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p58gauj4b9e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● Validation Throughout the Pipeline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Regular validation of data generation, model outputs, and price extraction at each stage prevents compounding errors.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