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Road: A Technopedagogical Architecture for Kinetic Learning Ecosystems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Operationalizing Instructional Design Sovereignty through Technopedagogical Constraint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contemporary educational landscape is currently fractured by a profound epistemological crisis, characterized not by a scarcity of information, but by a catastrophic failure of engagement and architectural alignment. This phenomenon, identified herein as the "Edutainment Gap," represents a structural fissure in the digital learning market where the incentives for user retention and the requirements for deep, rigorous learning are diametrically opposed.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On one side of this chasm lies "Static Infrastructure"—the traditional Learning Management Systems (LMS) and drill-based applications that prioritize content delivery, administrative surveillance, and rote memorization. These systems, while functionally robust for archival purposes, fail to incite intrinsic motivation or facilitate the type of situated, embodied learning necessary for complex schema acquisition.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On the opposing side is the rising tide of "Dopaminergic Entertainment"—highly immersive, AI-driven platforms and video games that command the cognitive attention of the adolescent demographic through variable reinforcement schedules and high-fidelity sensory feedback, yet remain pedagogically vacuous or fundamentally disconnected from curricular goals.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"Iron Road" initiative, previously conceptualized under the "Ask Pete" and "Daydream" monikers, emerges as a strategic technopedagogical response to this crisis. It proposes a paradigmatic shift from static repositories to "Kinetic Ecosystems," where the learner is not a passive vessel but a motive force—operationalized as a locomotive—navigating a complex logistical network of knowledge.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the trajectory of this project has been obstructed by a "Planning-Doing Gap," where the ambition of the theoretical vision—spanning Massively Multiplayer Online (MMO) worlds, GPS-based augmented reality, and complex generative AI personas—outpaced the material constraints of execution and the cognitive bandwidth of a solo developer.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resulting codebase, while containing brilliant flashes of innovation like the "Coal and Steam" physics engine, became burdened by "Terabyte bloat" and architectural fragility.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the definitive "Final Plan" and Design Document for the Iron Road Minimal Viable Product (MVP). It establishes the architectural blueprint for a local-first, privacy-centric </w:t>
      </w:r>
      <w:r w:rsidDel="00000000" w:rsidR="00000000" w:rsidRPr="00000000">
        <w:rPr>
          <w:rFonts w:ascii="Google Sans Text" w:cs="Google Sans Text" w:eastAsia="Google Sans Text" w:hAnsi="Google Sans Text"/>
          <w:b w:val="1"/>
          <w:bCs w:val="1"/>
          <w:color w:val="1f1f1f"/>
          <w:rtl w:val="0"/>
        </w:rPr>
        <w:t xml:space="preserve">Instructional Design Authoring Tool</w:t>
      </w:r>
      <w:r w:rsidDel="00000000" w:rsidR="00000000" w:rsidRPr="00000000">
        <w:rPr>
          <w:rFonts w:ascii="Google Sans Text" w:cs="Google Sans Text" w:eastAsia="Google Sans Text" w:hAnsi="Google Sans Text"/>
          <w:color w:val="1f1f1f"/>
          <w:rtl w:val="0"/>
        </w:rPr>
        <w:t xml:space="preserve">. By rigorously applying a "Scope Governance Protocol," this plan strips away the extraneous complexities of multiplayer networking and geospatial tracking to refocus on the project's unique value proposition: the </w:t>
      </w:r>
      <w:r w:rsidDel="00000000" w:rsidR="00000000" w:rsidRPr="00000000">
        <w:rPr>
          <w:rFonts w:ascii="Google Sans Text" w:cs="Google Sans Text" w:eastAsia="Google Sans Text" w:hAnsi="Google Sans Text"/>
          <w:b w:val="1"/>
          <w:bCs w:val="1"/>
          <w:color w:val="1f1f1f"/>
          <w:rtl w:val="0"/>
        </w:rPr>
        <w:t xml:space="preserve">"Coal and Steam" Economy</w:t>
      </w:r>
      <w:r w:rsidDel="00000000" w:rsidR="00000000" w:rsidRPr="00000000">
        <w:rPr>
          <w:rFonts w:ascii="Google Sans Text" w:cs="Google Sans Text" w:eastAsia="Google Sans Text" w:hAnsi="Google Sans Text"/>
          <w:color w:val="1f1f1f"/>
          <w:rtl w:val="0"/>
        </w:rPr>
        <w:t xml:space="preserve"> and the concept of </w:t>
      </w:r>
      <w:r w:rsidDel="00000000" w:rsidR="00000000" w:rsidRPr="00000000">
        <w:rPr>
          <w:rFonts w:ascii="Google Sans Text" w:cs="Google Sans Text" w:eastAsia="Google Sans Text" w:hAnsi="Google Sans Text"/>
          <w:b w:val="1"/>
          <w:bCs w:val="1"/>
          <w:color w:val="1f1f1f"/>
          <w:rtl w:val="0"/>
        </w:rPr>
        <w:t xml:space="preserve">Vocabulary as a Mechanism (VaaM)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report provides the theoretical validation for VaaM using the work of James Paul Gee and semiotic research, details the technical reality of the current Rust/Bevy codebase, and outlines a governance protocol to enforce scope discipline. The goal is to present Iron Road as a simple, explainable path forward, prioritizing Instructional Design evaluation over software engineering ambition.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Edutainment Gap and the Imperative for Kinetic Design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Failure of Static Repositories in the AI Era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prevailing architectural model for educational technology in higher education remains the "Static Infrastructure." In this model, knowledge is treated as a commodity to be stored, sorted, and retrieved. The LMS acts as a digital warehouse; a student logs in, downloads a PDF, uploads a paper, and logs out. This interaction is sedentary, administrative, and transactional.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assumes that the learner is a passive vessel waiting to be filled, a concept Freire identified as the "banking model" of education. While efficient for record-keeping, this model fails to account for the "Cognitive Logistics" required to move a learner from novice to expert.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static model is increasingly untenable in the age of Generative AI. When students have access to "Oracle" systems (like ChatGPT) that can instantly retrieve and synthesize information, the value of a static repository collapses. The crisis of "Black Box" AI in education stems from this misalignment; students use AI to bypass the "struggle" of learning because the learning environment itself fails to make that struggle meaningful.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When the "answer" is a commodity available at zero marginal cost, the value of education must shift to the "process" of inquiry.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Iron Road proposes a shift to "Kinetic Ecosystems." In this paradigm, the software does not just host content; it simulates the </w:t>
      </w:r>
      <w:r w:rsidDel="00000000" w:rsidR="00000000" w:rsidRPr="00000000">
        <w:rPr>
          <w:rFonts w:ascii="Google Sans Text" w:cs="Google Sans Text" w:eastAsia="Google Sans Text" w:hAnsi="Google Sans Text"/>
          <w:i w:val="1"/>
          <w:i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of the learning process. The learner is operationalized as a motive force—a </w:t>
      </w:r>
      <w:r w:rsidDel="00000000" w:rsidR="00000000" w:rsidRPr="00000000">
        <w:rPr>
          <w:rFonts w:ascii="Google Sans Text" w:cs="Google Sans Text" w:eastAsia="Google Sans Text" w:hAnsi="Google Sans Text"/>
          <w:b w:val="1"/>
          <w:bCs w:val="1"/>
          <w:color w:val="1f1f1f"/>
          <w:rtl w:val="0"/>
        </w:rPr>
        <w:t xml:space="preserve">Train</w:t>
      </w:r>
      <w:r w:rsidDel="00000000" w:rsidR="00000000" w:rsidRPr="00000000">
        <w:rPr>
          <w:rFonts w:ascii="Google Sans Text" w:cs="Google Sans Text" w:eastAsia="Google Sans Text" w:hAnsi="Google Sans Text"/>
          <w:color w:val="1f1f1f"/>
          <w:rtl w:val="0"/>
        </w:rPr>
        <w:t xml:space="preserve">. Learning is framed as "Cognitive Logistics"—the expenditure of energy (motivation) to move mass (concepts) across a resisting medium (curriculum).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shift from "State" (I know X) to "Vector" (I am moving toward X) allows for a dynamic, responsive educational environment that can compete with the high-fidelity entertainment products dominating the attention economy.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"Planning-Doing" Gap: A Strategic Retrospective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initial vision for "Ask Pete" and "Daydream" was expansive, arguably bordering on the utopian. The white papers envisioned a "Massively Multiplayer Online Literature Role-Playing Game" (MMOlitRPG) integrated with real-world GPS "Node Gardens" on the Purdue campus, where students would physically walk to locations like the Bell Tower to unlock content.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pedagogically rich, this scope introduced severe technical debt before the core loop was even stabilized.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requirements for real-time multiplayer synchronization (MMO) introduced exponential complexity regarding state management, latency, and anti-cheat measures. Similarly, the "Physical AI" mandate for GPS tracking required handling mobile hardware permissions, geolocation accuracy issues, and complex privacy compliance frameworks.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"Codebase Catalog" and "Technical Audit" reveal the consequences of this "Vision-Execution Gap": a project folder bloated with terabytes of redundant AI models, build artifacts, and "Antigravity" files, alongside a "ModelManager" that was stuck in a "Groundhog Day" loop of infinite downloads.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realization is that the "product" became a distraction from the "design." The scope of the goal was lost in the complexity of the execution. To rescue the project, we must pivot from building a "World" to building a "Tool." We must acknowledge that "Coal" (Designer Effort/Time) is a finite resource, just as it is for the student.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Vertical Slice: Redefining the MVP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solution to the "Planning-Doing Gap" is the adoption of the "Vertical Slice" strategy, a concept borrowed from game development but rigorously applied here to Instructional Design. A vertical slice is not a "lite" version of the whole product; it is a fully functional, high-fidelity implementation of a single, narrow cross-section of the experience.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Iron Road, the Vertical Slice is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the entire campus map, nor is it a multiplayer economy. It is the </w:t>
      </w:r>
      <w:r w:rsidDel="00000000" w:rsidR="00000000" w:rsidRPr="00000000">
        <w:rPr>
          <w:rFonts w:ascii="Google Sans Text" w:cs="Google Sans Text" w:eastAsia="Google Sans Text" w:hAnsi="Google Sans Text"/>
          <w:b w:val="1"/>
          <w:bCs w:val="1"/>
          <w:color w:val="1f1f1f"/>
          <w:rtl w:val="0"/>
        </w:rPr>
        <w:t xml:space="preserve">Single-Player Authoring Loop</w:t>
      </w:r>
      <w:r w:rsidDel="00000000" w:rsidR="00000000" w:rsidRPr="00000000">
        <w:rPr>
          <w:rFonts w:ascii="Google Sans Text" w:cs="Google Sans Text" w:eastAsia="Google Sans Text" w:hAnsi="Google Sans Text"/>
          <w:color w:val="1f1f1f"/>
          <w:rtl w:val="0"/>
        </w:rPr>
        <w:t xml:space="preserve">. The MVP defined in this document focuses exclusively on the following four pillars, stripping away all else: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Authoring Tool ("Train Yard"):</w:t>
      </w:r>
      <w:r w:rsidDel="00000000" w:rsidR="00000000" w:rsidRPr="00000000">
        <w:rPr>
          <w:rFonts w:ascii="Google Sans Text" w:cs="Google Sans Text" w:eastAsia="Google Sans Text" w:hAnsi="Google Sans Text"/>
          <w:color w:val="1f1f1f"/>
          <w:rtl w:val="0"/>
        </w:rPr>
        <w:t xml:space="preserve"> A graph-based editor for creating non-linear narrative nodes. This addresses the "ID Tool Gap" by providing a visual interface for curriculum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Narrative Engine ("Iron Road"):</w:t>
      </w:r>
      <w:r w:rsidDel="00000000" w:rsidR="00000000" w:rsidRPr="00000000">
        <w:rPr>
          <w:rFonts w:ascii="Google Sans Text" w:cs="Google Sans Text" w:eastAsia="Google Sans Text" w:hAnsi="Google Sans Text"/>
          <w:color w:val="1f1f1f"/>
          <w:rtl w:val="0"/>
        </w:rPr>
        <w:t xml:space="preserve"> The runtime environment that plays these nodes, interpreting the graph structure created in the Train Yard.</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Core Mechanic ("VaaM"):</w:t>
      </w:r>
      <w:r w:rsidDel="00000000" w:rsidR="00000000" w:rsidRPr="00000000">
        <w:rPr>
          <w:rFonts w:ascii="Google Sans Text" w:cs="Google Sans Text" w:eastAsia="Google Sans Text" w:hAnsi="Google Sans Text"/>
          <w:color w:val="1f1f1f"/>
          <w:rtl w:val="0"/>
        </w:rPr>
        <w:t xml:space="preserve"> The system that treats vocabulary words as inventory items with game statistics, allowing users to "equip" words to solve puzzles.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Physics System ("Coal &amp; Steam"):</w:t>
      </w:r>
      <w:r w:rsidDel="00000000" w:rsidR="00000000" w:rsidRPr="00000000">
        <w:rPr>
          <w:rFonts w:ascii="Google Sans Text" w:cs="Google Sans Text" w:eastAsia="Google Sans Text" w:hAnsi="Google Sans Text"/>
          <w:color w:val="1f1f1f"/>
          <w:rtl w:val="0"/>
        </w:rPr>
        <w:t xml:space="preserve"> The engine that calculates velocity based on cognitive load, treating effort as fuel and complexity as mass.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restricting the scope to these four pillars, the project shifts from an unmanageable software engineering challenge to a focused instructional design research instrument. This is the "Braking System" requested to stop the train of infinite possibility and offload the cargo of actual achievement.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Framework: Validating Vocabulary as a Mechanism (VaaM)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pedagogical innovation of Iron Road is </w:t>
      </w:r>
      <w:r w:rsidDel="00000000" w:rsidR="00000000" w:rsidRPr="00000000">
        <w:rPr>
          <w:rFonts w:ascii="Google Sans Text" w:cs="Google Sans Text" w:eastAsia="Google Sans Text" w:hAnsi="Google Sans Text"/>
          <w:b w:val="1"/>
          <w:bCs w:val="1"/>
          <w:color w:val="1f1f1f"/>
          <w:rtl w:val="0"/>
        </w:rPr>
        <w:t xml:space="preserve">"Vocabulary as a Mechanism" (VaaM)</w:t>
      </w:r>
      <w:r w:rsidDel="00000000" w:rsidR="00000000" w:rsidRPr="00000000">
        <w:rPr>
          <w:rFonts w:ascii="Google Sans Text" w:cs="Google Sans Text" w:eastAsia="Google Sans Text" w:hAnsi="Google Sans Text"/>
          <w:color w:val="1f1f1f"/>
          <w:rtl w:val="0"/>
        </w:rPr>
        <w:t xml:space="preserve">. This concept proposes that vocabulary words should not be treated as abstract definitions to be memorized (declarative knowledge), but as </w:t>
      </w:r>
      <w:r w:rsidDel="00000000" w:rsidR="00000000" w:rsidRPr="00000000">
        <w:rPr>
          <w:rFonts w:ascii="Google Sans Text" w:cs="Google Sans Text" w:eastAsia="Google Sans Text" w:hAnsi="Google Sans Text"/>
          <w:b w:val="1"/>
          <w:bCs w:val="1"/>
          <w:color w:val="1f1f1f"/>
          <w:rtl w:val="0"/>
        </w:rPr>
        <w:t xml:space="preserve">functional tools</w:t>
      </w:r>
      <w:r w:rsidDel="00000000" w:rsidR="00000000" w:rsidRPr="00000000">
        <w:rPr>
          <w:rFonts w:ascii="Google Sans Text" w:cs="Google Sans Text" w:eastAsia="Google Sans Text" w:hAnsi="Google Sans Text"/>
          <w:color w:val="1f1f1f"/>
          <w:rtl w:val="0"/>
        </w:rPr>
        <w:t xml:space="preserve"> (procedural knowledge) to be equipped and used to manipulate the environment. This section validates VaaM through the lens of external learning science research, specifically the work of James Paul Gee, semiotics, and Situated Learning Theory.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Situated Learning and Semiotic Domains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James Paul Gee’s influential work on video games and literacy provides the primary theoretical bedrock for VaaM. Gee argues that human learning is deeply tied to </w:t>
      </w:r>
      <w:r w:rsidDel="00000000" w:rsidR="00000000" w:rsidRPr="00000000">
        <w:rPr>
          <w:rFonts w:ascii="Google Sans Text" w:cs="Google Sans Text" w:eastAsia="Google Sans Text" w:hAnsi="Google Sans Text"/>
          <w:b w:val="1"/>
          <w:bCs w:val="1"/>
          <w:color w:val="1f1f1f"/>
          <w:rtl w:val="0"/>
        </w:rPr>
        <w:t xml:space="preserve">situated meaning</w:t>
      </w:r>
      <w:r w:rsidDel="00000000" w:rsidR="00000000" w:rsidRPr="00000000">
        <w:rPr>
          <w:rFonts w:ascii="Google Sans Text" w:cs="Google Sans Text" w:eastAsia="Google Sans Text" w:hAnsi="Google Sans Text"/>
          <w:color w:val="1f1f1f"/>
          <w:rtl w:val="0"/>
        </w:rPr>
        <w:t xml:space="preserve">—that is, words do not have static definitions but derive their meaning from the specific contexts (or "Discourses") in which they are used.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In traditional education, vocabulary is often taught in a "decontextualized" manner (e.g., word lists or flashcards), which leads to rote memorization but poor transfer because the learner lacks the "videotape" of experience to simulate the word's usage in a new context.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Gee introduces the concept of </w:t>
      </w:r>
      <w:r w:rsidDel="00000000" w:rsidR="00000000" w:rsidRPr="00000000">
        <w:rPr>
          <w:rFonts w:ascii="Google Sans Text" w:cs="Google Sans Text" w:eastAsia="Google Sans Text" w:hAnsi="Google Sans Text"/>
          <w:b w:val="1"/>
          <w:bCs w:val="1"/>
          <w:color w:val="1f1f1f"/>
          <w:rtl w:val="0"/>
        </w:rPr>
        <w:t xml:space="preserve">Semiotic Domains</w:t>
      </w:r>
      <w:r w:rsidDel="00000000" w:rsidR="00000000" w:rsidRPr="00000000">
        <w:rPr>
          <w:rFonts w:ascii="Google Sans Text" w:cs="Google Sans Text" w:eastAsia="Google Sans Text" w:hAnsi="Google Sans Text"/>
          <w:color w:val="1f1f1f"/>
          <w:rtl w:val="0"/>
        </w:rPr>
        <w:t xml:space="preserve">, which are sets of practices that recruit one or more modalities (language, images, symbols, artifacts) to communicate meaning.</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Video games are distinct semiotic domains where literacy is defined as the ability to "read" (understand) and "write" (produce) meaning within the game's rule system. To be literate in the domain of a First-Person Shooter, one must understand the semiotic significance of a red barrel (it explodes) or a medkit (it heals).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VaaM operationalizes this by transforming the </w:t>
      </w:r>
      <w:r w:rsidDel="00000000" w:rsidR="00000000" w:rsidRPr="00000000">
        <w:rPr>
          <w:rFonts w:ascii="Google Sans Text" w:cs="Google Sans Text" w:eastAsia="Google Sans Text" w:hAnsi="Google Sans Text"/>
          <w:i w:val="1"/>
          <w:iCs w:val="1"/>
          <w:color w:val="1f1f1f"/>
          <w:rtl w:val="0"/>
        </w:rPr>
        <w:t xml:space="preserve">word itself</w:t>
      </w:r>
      <w:r w:rsidDel="00000000" w:rsidR="00000000" w:rsidRPr="00000000">
        <w:rPr>
          <w:rFonts w:ascii="Google Sans Text" w:cs="Google Sans Text" w:eastAsia="Google Sans Text" w:hAnsi="Google Sans Text"/>
          <w:color w:val="1f1f1f"/>
          <w:rtl w:val="0"/>
        </w:rPr>
        <w:t xml:space="preserve"> into the red barrel or the medkit. In Iron Road, a vocabulary word like "Ephemeral" is not just text; it is an entity with properties (Mass: 2, Rarity: Uncommon) and effects (Analysis Bonus: +2).</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When a student "equips" the word </w:t>
      </w:r>
      <w:r w:rsidDel="00000000" w:rsidR="00000000" w:rsidRPr="00000000">
        <w:rPr>
          <w:rFonts w:ascii="Google Sans Text" w:cs="Google Sans Text" w:eastAsia="Google Sans Text" w:hAnsi="Google Sans Text"/>
          <w:i w:val="1"/>
          <w:iCs w:val="1"/>
          <w:color w:val="1f1f1f"/>
          <w:rtl w:val="0"/>
        </w:rPr>
        <w:t xml:space="preserve">Ephemeral</w:t>
      </w:r>
      <w:r w:rsidDel="00000000" w:rsidR="00000000" w:rsidRPr="00000000">
        <w:rPr>
          <w:rFonts w:ascii="Google Sans Text" w:cs="Google Sans Text" w:eastAsia="Google Sans Text" w:hAnsi="Google Sans Text"/>
          <w:color w:val="1f1f1f"/>
          <w:rtl w:val="0"/>
        </w:rPr>
        <w:t xml:space="preserve"> to solve a puzzle involving a disappearing bridge, they are engaging in </w:t>
      </w:r>
      <w:r w:rsidDel="00000000" w:rsidR="00000000" w:rsidRPr="00000000">
        <w:rPr>
          <w:rFonts w:ascii="Google Sans Text" w:cs="Google Sans Text" w:eastAsia="Google Sans Text" w:hAnsi="Google Sans Text"/>
          <w:b w:val="1"/>
          <w:bCs w:val="1"/>
          <w:color w:val="1f1f1f"/>
          <w:rtl w:val="0"/>
        </w:rPr>
        <w:t xml:space="preserve">embodied cognition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They are not just recalling the definition ("lasting for a short time"); they are experiencing its function within the semiotic domain of the game. This aligns with Gee's </w:t>
      </w:r>
      <w:r w:rsidDel="00000000" w:rsidR="00000000" w:rsidRPr="00000000">
        <w:rPr>
          <w:rFonts w:ascii="Google Sans Text" w:cs="Google Sans Text" w:eastAsia="Google Sans Text" w:hAnsi="Google Sans Text"/>
          <w:b w:val="1"/>
          <w:bCs w:val="1"/>
          <w:color w:val="1f1f1f"/>
          <w:rtl w:val="0"/>
        </w:rPr>
        <w:t xml:space="preserve">"Situated Meaning Principle,"</w:t>
      </w:r>
      <w:r w:rsidDel="00000000" w:rsidR="00000000" w:rsidRPr="00000000">
        <w:rPr>
          <w:rFonts w:ascii="Google Sans Text" w:cs="Google Sans Text" w:eastAsia="Google Sans Text" w:hAnsi="Google Sans Text"/>
          <w:color w:val="1f1f1f"/>
          <w:rtl w:val="0"/>
        </w:rPr>
        <w:t xml:space="preserve"> which states that meanings are discovered bottom-up via embodied experience rather than top-down via general definitions.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Reification of Language: Words as Objects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VaaM model relies on the </w:t>
      </w:r>
      <w:r w:rsidDel="00000000" w:rsidR="00000000" w:rsidRPr="00000000">
        <w:rPr>
          <w:rFonts w:ascii="Google Sans Text" w:cs="Google Sans Text" w:eastAsia="Google Sans Text" w:hAnsi="Google Sans Text"/>
          <w:b w:val="1"/>
          <w:bCs w:val="1"/>
          <w:color w:val="1f1f1f"/>
          <w:rtl w:val="0"/>
        </w:rPr>
        <w:t xml:space="preserve">reification</w:t>
      </w:r>
      <w:r w:rsidDel="00000000" w:rsidR="00000000" w:rsidRPr="00000000">
        <w:rPr>
          <w:rFonts w:ascii="Google Sans Text" w:cs="Google Sans Text" w:eastAsia="Google Sans Text" w:hAnsi="Google Sans Text"/>
          <w:color w:val="1f1f1f"/>
          <w:rtl w:val="0"/>
        </w:rPr>
        <w:t xml:space="preserve"> of language—turning abstract concepts into concrete objects. In software architecture and philosophy, reification is the process of making an abstract concept accessible as a manipulatable data object. In Iron Road, this is literal: the code defines a vocabulary word not as a String of text, but as an Entity within the Bevy Entity Component System (ECS)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technical decision mirrors the cognitive process of </w:t>
      </w:r>
      <w:r w:rsidDel="00000000" w:rsidR="00000000" w:rsidRPr="00000000">
        <w:rPr>
          <w:rFonts w:ascii="Google Sans Text" w:cs="Google Sans Text" w:eastAsia="Google Sans Text" w:hAnsi="Google Sans Text"/>
          <w:b w:val="1"/>
          <w:bCs w:val="1"/>
          <w:color w:val="1f1f1f"/>
          <w:rtl w:val="0"/>
        </w:rPr>
        <w:t xml:space="preserve">objectification</w:t>
      </w:r>
      <w:r w:rsidDel="00000000" w:rsidR="00000000" w:rsidRPr="00000000">
        <w:rPr>
          <w:rFonts w:ascii="Google Sans Text" w:cs="Google Sans Text" w:eastAsia="Google Sans Text" w:hAnsi="Google Sans Text"/>
          <w:color w:val="1f1f1f"/>
          <w:rtl w:val="0"/>
        </w:rPr>
        <w:t xml:space="preserve"> in learning. Research in tangible user interfaces (TUIs) suggests that physically manipulating objects that represent abstract concepts helps learners form stronger, more intuitive mental models.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While Iron Road is a digital interface, the metaphor of the "Inventory" leverages the same cognitive pathways. Players manage words like they manage resources in a strategy game.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Studies on "game-enhanced" vocabulary acquisition support this approach. Research on games like </w:t>
      </w:r>
      <w:r w:rsidDel="00000000" w:rsidR="00000000" w:rsidRPr="00000000">
        <w:rPr>
          <w:rFonts w:ascii="Google Sans Text" w:cs="Google Sans Text" w:eastAsia="Google Sans Text" w:hAnsi="Google Sans Text"/>
          <w:i w:val="1"/>
          <w:iCs w:val="1"/>
          <w:color w:val="1f1f1f"/>
          <w:rtl w:val="0"/>
        </w:rPr>
        <w:t xml:space="preserve">Scribblenauts</w:t>
      </w:r>
      <w:r w:rsidDel="00000000" w:rsidR="00000000" w:rsidRPr="00000000">
        <w:rPr>
          <w:rFonts w:ascii="Google Sans Text" w:cs="Google Sans Text" w:eastAsia="Google Sans Text" w:hAnsi="Google Sans Text"/>
          <w:color w:val="1f1f1f"/>
          <w:rtl w:val="0"/>
        </w:rPr>
        <w:t xml:space="preserve">, where players summon objects by typing their names to solve puzzles, has shown that the ability to "take action" with words motivates persistent, collaborative gameplay and stimulates vocabulary development.</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game </w:t>
      </w:r>
      <w:r w:rsidDel="00000000" w:rsidR="00000000" w:rsidRPr="00000000">
        <w:rPr>
          <w:rFonts w:ascii="Google Sans Text" w:cs="Google Sans Text" w:eastAsia="Google Sans Text" w:hAnsi="Google Sans Text"/>
          <w:i w:val="1"/>
          <w:iCs w:val="1"/>
          <w:color w:val="1f1f1f"/>
          <w:rtl w:val="0"/>
        </w:rPr>
        <w:t xml:space="preserve">Scribblenauts</w:t>
      </w:r>
      <w:r w:rsidDel="00000000" w:rsidR="00000000" w:rsidRPr="00000000">
        <w:rPr>
          <w:rFonts w:ascii="Google Sans Text" w:cs="Google Sans Text" w:eastAsia="Google Sans Text" w:hAnsi="Google Sans Text"/>
          <w:color w:val="1f1f1f"/>
          <w:rtl w:val="0"/>
        </w:rPr>
        <w:t xml:space="preserve"> effectively turns vocabulary into a toolset; if a player types "Ladder," a ladder appears, and they can use it to climb. If they type "Wings," they can fly. Iron Road adapts this mechanic for academic vocabulary. Instead of spawning a physical object, equipping "Pragmatism" might stabilize a volatile diplomatic negotiation node.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approach transforms the learner's relationship with language. As noted in research on "first-order languaging," language is often viewed as a code-like system separate from affect and behavior.</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VaaM reintegrates them. By assigning </w:t>
      </w:r>
      <w:r w:rsidDel="00000000" w:rsidR="00000000" w:rsidRPr="00000000">
        <w:rPr>
          <w:rFonts w:ascii="Google Sans Text" w:cs="Google Sans Text" w:eastAsia="Google Sans Text" w:hAnsi="Google Sans Text"/>
          <w:i w:val="1"/>
          <w:iCs w:val="1"/>
          <w:color w:val="1f1f1f"/>
          <w:rtl w:val="0"/>
        </w:rPr>
        <w:t xml:space="preserve">stats</w:t>
      </w:r>
      <w:r w:rsidDel="00000000" w:rsidR="00000000" w:rsidRPr="00000000">
        <w:rPr>
          <w:rFonts w:ascii="Google Sans Text" w:cs="Google Sans Text" w:eastAsia="Google Sans Text" w:hAnsi="Google Sans Text"/>
          <w:color w:val="1f1f1f"/>
          <w:rtl w:val="0"/>
        </w:rPr>
        <w:t xml:space="preserve"> to words (e.g., "Intrinsic Load Weight," "Rarity")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system forces the learner to evaluate the </w:t>
      </w:r>
      <w:r w:rsidDel="00000000" w:rsidR="00000000" w:rsidRPr="00000000">
        <w:rPr>
          <w:rFonts w:ascii="Google Sans Text" w:cs="Google Sans Text" w:eastAsia="Google Sans Text" w:hAnsi="Google Sans Text"/>
          <w:i w:val="1"/>
          <w:iCs w:val="1"/>
          <w:color w:val="1f1f1f"/>
          <w:rtl w:val="0"/>
        </w:rPr>
        <w:t xml:space="preserve">properties</w:t>
      </w:r>
      <w:r w:rsidDel="00000000" w:rsidR="00000000" w:rsidRPr="00000000">
        <w:rPr>
          <w:rFonts w:ascii="Google Sans Text" w:cs="Google Sans Text" w:eastAsia="Google Sans Text" w:hAnsi="Google Sans Text"/>
          <w:color w:val="1f1f1f"/>
          <w:rtl w:val="0"/>
        </w:rPr>
        <w:t xml:space="preserve"> of the word—its weight (complexity), its utility (definition), and its cost (cognitive load) to use. This "gamification of semantics" turns the abstract labor of vocabulary acquisition into a tangible resource management strategy.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"Coal and Steam" Economy: Operationalizing Cognitive Load Theory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"Coal and Steam" economy is the physics engine that governs the use of VaaM. It is an isomorphic mapping of </w:t>
      </w:r>
      <w:r w:rsidDel="00000000" w:rsidR="00000000" w:rsidRPr="00000000">
        <w:rPr>
          <w:rFonts w:ascii="Google Sans Text" w:cs="Google Sans Text" w:eastAsia="Google Sans Text" w:hAnsi="Google Sans Text"/>
          <w:b w:val="1"/>
          <w:bCs w:val="1"/>
          <w:color w:val="1f1f1f"/>
          <w:rtl w:val="0"/>
        </w:rPr>
        <w:t xml:space="preserve">Cognitive Load Theory (CLT)</w:t>
      </w:r>
      <w:r w:rsidDel="00000000" w:rsidR="00000000" w:rsidRPr="00000000">
        <w:rPr>
          <w:rFonts w:ascii="Google Sans Text" w:cs="Google Sans Text" w:eastAsia="Google Sans Text" w:hAnsi="Google Sans Text"/>
          <w:color w:val="1f1f1f"/>
          <w:rtl w:val="0"/>
        </w:rPr>
        <w:t xml:space="preserve"> onto game mechanics. Sweller's CLT posits that working memory is limited and that instructional design must manage three types of load: Intrinsic, Extraneous, and Germane.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Iron Road operationalizes these as follows, creating a "Physics of Learning"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Cognitive Load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Iron Road Mechanic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Mechanism &amp;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Intrinsic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Cargo Mass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inherent difficulty of a concept (e.g., a complex vocabulary word) is modeled as "Mass." The train (learner) requires sufficient "Power" to move this mass. If the mass (complexity) exceeds the engine's power, the train stalls. This enforces </w:t>
            </w:r>
            <w:r w:rsidDel="00000000" w:rsidR="00000000" w:rsidRPr="00000000">
              <w:rPr>
                <w:rFonts w:ascii="Google Sans Text" w:cs="Google Sans Text" w:eastAsia="Google Sans Text" w:hAnsi="Google Sans Text"/>
                <w:b w:val="1"/>
                <w:bCs w:val="1"/>
                <w:color w:val="1f1f1f"/>
                <w:shd w:fill="auto" w:val="clear"/>
                <w:rtl w:val="0"/>
              </w:rPr>
              <w:t xml:space="preserve">scaffolding</w:t>
            </w:r>
            <w:r w:rsidDel="00000000" w:rsidR="00000000" w:rsidRPr="00000000">
              <w:rPr>
                <w:rFonts w:ascii="Google Sans Text" w:cs="Google Sans Text" w:eastAsia="Google Sans Text" w:hAnsi="Google Sans Text"/>
                <w:color w:val="1f1f1f"/>
                <w:shd w:fill="auto" w:val="clear"/>
                <w:rtl w:val="0"/>
              </w:rPr>
              <w:t xml:space="preserve">; a novice engine cannot move heavy cargo.</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Extraneous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Poor instructional design, confusing UI, or anxiety are modeled as "Friction" or "Rust" on the tracks. This creates a direct feedback loop for the instructional designer: if students are stalling on a specific node despite having sufficient power, it indicates high "Friction" (bad design), prompting revision to reduce the "Split Attention Effect" or "Redundancy Effect".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Germane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Steam / Combustion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effort required to construct schemas is modeled as the burning of "Coal" (Motivation/Effort) to generate "Steam" (Velocity). This aligns with the principle that learning requires active processing (combustion) and that Germane load is the resource investment in schema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economy provides a "systems view" of learning. It moves beyond the binary of "correct/incorrect" and introduces the nuance of </w:t>
      </w: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A student might answer correctly but "burn" an excessive amount of "Coal" due to high friction, indicating a need for intervention. This aligns with recent research suggesting that AI and machine learning can improve learning efficacy by managing cognitive load automatically.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game engine's calculate_train_velocity() function, where Velocity = Power / Mass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is the mathematical embodiment of this theory.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Metacognition and the "AI as a Mirror"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pillar of the theoretical framework is the philosophy of "AI as a Mirror." Rather than an "Oracle" that provides answers (like a standard ChatGPT wrapper), the AI in Iron Road is designed to function as a Socratic mirror.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Using the </w:t>
      </w:r>
      <w:r w:rsidDel="00000000" w:rsidR="00000000" w:rsidRPr="00000000">
        <w:rPr>
          <w:rFonts w:ascii="Google Sans Text" w:cs="Google Sans Text" w:eastAsia="Google Sans Text" w:hAnsi="Google Sans Text"/>
          <w:b w:val="1"/>
          <w:bCs w:val="1"/>
          <w:color w:val="1f1f1f"/>
          <w:rtl w:val="0"/>
        </w:rPr>
        <w:t xml:space="preserve">Socratic Method</w:t>
      </w:r>
      <w:r w:rsidDel="00000000" w:rsidR="00000000" w:rsidRPr="00000000">
        <w:rPr>
          <w:rFonts w:ascii="Google Sans Text" w:cs="Google Sans Text" w:eastAsia="Google Sans Text" w:hAnsi="Google Sans Text"/>
          <w:color w:val="1f1f1f"/>
          <w:rtl w:val="0"/>
        </w:rPr>
        <w:t xml:space="preserve">, the system forces the user to articulate their thoughts, thereby increasing their "Cognitive Mass" (understanding).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approach addresses the "Black Box" crisis in EdTech, where generative AI encourages "executive help-seeking" (looking for the answer) rather than "instrumental help-seeking" (looking for the method).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forcing the AI to end every response with a question (a heuristic filter implemented in post_process_response()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system ensures that the cognitive burden remains on the learner. This stimulates </w:t>
      </w:r>
      <w:r w:rsidDel="00000000" w:rsidR="00000000" w:rsidRPr="00000000">
        <w:rPr>
          <w:rFonts w:ascii="Google Sans Text" w:cs="Google Sans Text" w:eastAsia="Google Sans Text" w:hAnsi="Google Sans Text"/>
          <w:b w:val="1"/>
          <w:bCs w:val="1"/>
          <w:color w:val="1f1f1f"/>
          <w:rtl w:val="0"/>
        </w:rPr>
        <w:t xml:space="preserve">metacognition</w:t>
      </w:r>
      <w:r w:rsidDel="00000000" w:rsidR="00000000" w:rsidRPr="00000000">
        <w:rPr>
          <w:rFonts w:ascii="Google Sans Text" w:cs="Google Sans Text" w:eastAsia="Google Sans Text" w:hAnsi="Google Sans Text"/>
          <w:color w:val="1f1f1f"/>
          <w:rtl w:val="0"/>
        </w:rPr>
        <w:t xml:space="preserve">—thinking about thinking—which is critical for deep learning and transfer. The "Reflection Loop" ensures that the user is heard and questioned, never just "answered," fostering the development of "meta-level thinking" about the semiotic domain.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Reality: The Iron Road Codebase Assessment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ground this design document in reality, we must assess the actual assets currently available in the GitHub repository and local development environment. The user's provided technical audit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reveals a project that is ambitious but currently burdened by technical debt and redundancy. This section separates the "Vision" from the "Code" to define the true starting point for the MVP.</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"Rust" Stack: Justification for Local-First Architecture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utilizes a high-performance stack: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(Language), </w:t>
      </w:r>
      <w:r w:rsidDel="00000000" w:rsidR="00000000" w:rsidRPr="00000000">
        <w:rPr>
          <w:rFonts w:ascii="Google Sans Text" w:cs="Google Sans Text" w:eastAsia="Google Sans Text" w:hAnsi="Google Sans Text"/>
          <w:b w:val="1"/>
          <w:bCs w:val="1"/>
          <w:color w:val="1f1f1f"/>
          <w:rtl w:val="0"/>
        </w:rPr>
        <w:t xml:space="preserve">Bevy</w:t>
      </w:r>
      <w:r w:rsidDel="00000000" w:rsidR="00000000" w:rsidRPr="00000000">
        <w:rPr>
          <w:rFonts w:ascii="Google Sans Text" w:cs="Google Sans Text" w:eastAsia="Google Sans Text" w:hAnsi="Google Sans Text"/>
          <w:color w:val="1f1f1f"/>
          <w:rtl w:val="0"/>
        </w:rPr>
        <w:t xml:space="preserve"> (Game Engine), and </w:t>
      </w:r>
      <w:r w:rsidDel="00000000" w:rsidR="00000000" w:rsidRPr="00000000">
        <w:rPr>
          <w:rFonts w:ascii="Google Sans Text" w:cs="Google Sans Text" w:eastAsia="Google Sans Text" w:hAnsi="Google Sans Text"/>
          <w:b w:val="1"/>
          <w:bCs w:val="1"/>
          <w:color w:val="1f1f1f"/>
          <w:rtl w:val="0"/>
        </w:rPr>
        <w:t xml:space="preserve">Axum</w:t>
      </w:r>
      <w:r w:rsidDel="00000000" w:rsidR="00000000" w:rsidRPr="00000000">
        <w:rPr>
          <w:rFonts w:ascii="Google Sans Text" w:cs="Google Sans Text" w:eastAsia="Google Sans Text" w:hAnsi="Google Sans Text"/>
          <w:color w:val="1f1f1f"/>
          <w:rtl w:val="0"/>
        </w:rPr>
        <w:t xml:space="preserve"> (Web Server).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choice is not merely aesthetic; it is a </w:t>
      </w:r>
      <w:r w:rsidDel="00000000" w:rsidR="00000000" w:rsidRPr="00000000">
        <w:rPr>
          <w:rFonts w:ascii="Google Sans Text" w:cs="Google Sans Text" w:eastAsia="Google Sans Text" w:hAnsi="Google Sans Text"/>
          <w:b w:val="1"/>
          <w:bCs w:val="1"/>
          <w:color w:val="1f1f1f"/>
          <w:rtl w:val="0"/>
        </w:rPr>
        <w:t xml:space="preserve">Technopedagogical</w:t>
      </w:r>
      <w:r w:rsidDel="00000000" w:rsidR="00000000" w:rsidRPr="00000000">
        <w:rPr>
          <w:rFonts w:ascii="Google Sans Text" w:cs="Google Sans Text" w:eastAsia="Google Sans Text" w:hAnsi="Google Sans Text"/>
          <w:color w:val="1f1f1f"/>
          <w:rtl w:val="0"/>
        </w:rPr>
        <w:t xml:space="preserve"> decision driven by the need for data sovereignty and performance.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Memory Safety as Psychological Safety: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Rust is famous for its strict memory safety guarantees—it prevents "memory leaks" and segmentation faults at compile time. The project documentation draws a parallel between this technical safety and the "psychological safety" required for learning.1 Just as the code cannot crash due to sloppy memory management, the learning environment is designed to prevent "cognitive crashes" (burnout) due to sloppy instructional design. The stability of the software mirrors the stability of the learning environment.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Local-First &amp; Data Sovereignty: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architecture promotes a Local-First software design.20 By running the AI models (like Gemma or Mistral) locally on the user's machine or a controlled school server via the candle crate, the system creates a "Privacy Moat".1 This ensures compliance with student privacy laws like FERPA and COPPA 21, as sensitive student reflection data does not need to be sent to third-party APIs (like OpenAI).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Local-first software puts the primary copy of the data on the client device. This aligns with the "Seven Ideals for Local-First Software," specifically "Security and privacy by default" and "You retain ultimate ownership and control".</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In an educational context, this is revolutionary. It means the student owns their "Coal" and "Inventory" data, not a cloud provider. It eliminates the "spinner" of network latency, providing the immediate feedback crucial for maintaining the "flow" state in learning.</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Current Asset Inventory (The "Tech Spike")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"Codebase Catalog" and "Technical Audit"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following components are </w:t>
      </w:r>
      <w:r w:rsidDel="00000000" w:rsidR="00000000" w:rsidRPr="00000000">
        <w:rPr>
          <w:rFonts w:ascii="Google Sans Text" w:cs="Google Sans Text" w:eastAsia="Google Sans Text" w:hAnsi="Google Sans Text"/>
          <w:b w:val="1"/>
          <w:bCs w:val="1"/>
          <w:color w:val="1f1f1f"/>
          <w:rtl w:val="0"/>
        </w:rPr>
        <w:t xml:space="preserve">implemented and functional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Physics Engine (ask_pete_physics):</w:t>
      </w:r>
    </w:p>
    <w:p w:rsidR="00000000" w:rsidDel="00000000" w:rsidP="00000000" w:rsidRDefault="00000000" w:rsidRPr="00000000" w14:paraId="0000004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Functional.</w:t>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Capabilities:</w:t>
      </w:r>
      <w:r w:rsidDel="00000000" w:rsidR="00000000" w:rsidRPr="00000000">
        <w:rPr>
          <w:rFonts w:ascii="Google Sans Text" w:cs="Google Sans Text" w:eastAsia="Google Sans Text" w:hAnsi="Google Sans Text"/>
          <w:color w:val="1f1f1f"/>
          <w:rtl w:val="0"/>
        </w:rPr>
        <w:t xml:space="preserve"> The calculate_train_velocity() function exists and successfully consumes "Coal" to generate "Velocity" based on "Mass".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fundamental "Coal and Steam" economy is working as a simulation loop.</w:t>
      </w:r>
    </w:p>
    <w:p w:rsidR="00000000" w:rsidDel="00000000" w:rsidP="00000000" w:rsidRDefault="00000000" w:rsidRPr="00000000" w14:paraId="0000004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Cognitive Load Simulation:</w:t>
      </w:r>
      <w:r w:rsidDel="00000000" w:rsidR="00000000" w:rsidRPr="00000000">
        <w:rPr>
          <w:rFonts w:ascii="Google Sans Text" w:cs="Google Sans Text" w:eastAsia="Google Sans Text" w:hAnsi="Google Sans Text"/>
          <w:color w:val="1f1f1f"/>
          <w:rtl w:val="0"/>
        </w:rPr>
        <w:t xml:space="preserve"> The monitor_cognitive_load() function exists, simulating the oscillation of Germane load and the decay of Extraneous load.</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Cognitive Core (ask_pete_ai):</w:t>
      </w:r>
    </w:p>
    <w:p w:rsidR="00000000" w:rsidDel="00000000" w:rsidP="00000000" w:rsidRDefault="00000000" w:rsidRPr="00000000" w14:paraId="0000004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Partially Functional / Mocked.</w:t>
      </w:r>
    </w:p>
    <w:p w:rsidR="00000000" w:rsidDel="00000000" w:rsidP="00000000" w:rsidRDefault="00000000" w:rsidRPr="00000000" w14:paraId="0000004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Capabilities:</w:t>
      </w:r>
      <w:r w:rsidDel="00000000" w:rsidR="00000000" w:rsidRPr="00000000">
        <w:rPr>
          <w:rFonts w:ascii="Google Sans Text" w:cs="Google Sans Text" w:eastAsia="Google Sans Text" w:hAnsi="Google Sans Text"/>
          <w:color w:val="1f1f1f"/>
          <w:rtl w:val="0"/>
        </w:rPr>
        <w:t xml:space="preserve"> The SocraticEngine has an orchestration function respond() that handles memory, context, and inference. The post_process_response() heuristic filter (appending ?) is implemented.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Issue:</w:t>
      </w:r>
      <w:r w:rsidDel="00000000" w:rsidR="00000000" w:rsidRPr="00000000">
        <w:rPr>
          <w:rFonts w:ascii="Google Sans Text" w:cs="Google Sans Text" w:eastAsia="Google Sans Text" w:hAnsi="Google Sans Text"/>
          <w:color w:val="1f1f1f"/>
          <w:rtl w:val="0"/>
        </w:rPr>
        <w:t xml:space="preserve"> The "Weigh Station" service, intended to assign weight to words, appears to be in a "Mock/Local" state.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ModelManager had significant bugs related to redundant downloads, which have been patched (models_state.json), but the full AI integration is likely fragile.</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Data Structure (ask_pete_core):</w:t>
      </w:r>
    </w:p>
    <w:p w:rsidR="00000000" w:rsidDel="00000000" w:rsidP="00000000" w:rsidRDefault="00000000" w:rsidRPr="00000000" w14:paraId="0000004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Functional.</w:t>
      </w:r>
    </w:p>
    <w:p w:rsidR="00000000" w:rsidDel="00000000" w:rsidP="00000000" w:rsidRDefault="00000000" w:rsidRPr="00000000" w14:paraId="0000004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Capabilities:</w:t>
      </w:r>
      <w:r w:rsidDel="00000000" w:rsidR="00000000" w:rsidRPr="00000000">
        <w:rPr>
          <w:rFonts w:ascii="Google Sans Text" w:cs="Google Sans Text" w:eastAsia="Google Sans Text" w:hAnsi="Google Sans Text"/>
          <w:color w:val="1f1f1f"/>
          <w:rtl w:val="0"/>
        </w:rPr>
        <w:t xml:space="preserve"> The shared types for Quest, PlayerCharacter, and Steam are defined, ensuring data consistency between the frontend (WASM) and backend (Axum). This "shared DNA" prevents the frontend and backend from disagreeing on what a "Quest" is.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Narrative Tools (ask_pete_trainyard &amp; node_garden):</w:t>
      </w:r>
    </w:p>
    <w:p w:rsidR="00000000" w:rsidDel="00000000" w:rsidP="00000000" w:rsidRDefault="00000000" w:rsidRPr="00000000" w14:paraId="0000004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Prototype / In-Memory.</w:t>
      </w:r>
    </w:p>
    <w:p w:rsidR="00000000" w:rsidDel="00000000" w:rsidP="00000000" w:rsidRDefault="00000000" w:rsidRPr="00000000" w14:paraId="0000004E">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Capabilities:</w:t>
      </w:r>
      <w:r w:rsidDel="00000000" w:rsidR="00000000" w:rsidRPr="00000000">
        <w:rPr>
          <w:rFonts w:ascii="Google Sans Text" w:cs="Google Sans Text" w:eastAsia="Google Sans Text" w:hAnsi="Google Sans Text"/>
          <w:color w:val="1f1f1f"/>
          <w:rtl w:val="0"/>
        </w:rPr>
        <w:t xml:space="preserve"> The GraphManager exists but is currently "In-memory, basic".</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visual editor (node_garden) is a Leptos application, but its maturity is likely low compared to the backend physics.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Technical Debt &amp; Cleanup (The "Terabyte Problem")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audit identified a "Terabyte Problem" caused by redundant AI model downloads and massive Rust build artifacts.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remediation plan—deleting download_gemma.ps1, fixing ModelManager persistence to stop infinite downloads, and cleaning up the Ask_Pete/models directory—has been executed. This places the project in a "Clean Slate" state, ready for a focused MVP development cycle. However, the "Armstrong Maneuver" (hybrid ECS + Async) remains a source of complexity and fragility due to dependency conflicts between Bevy and Winit.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architectural complexity is a risk that necessitates the simplified MVP scope defined below.</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MVP Definition: The Iron Road Authoring Tool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avoid the "Scope Creep" that plagued previous iterations, the Iron Road MVP is strictly defined as a </w:t>
      </w:r>
      <w:r w:rsidDel="00000000" w:rsidR="00000000" w:rsidRPr="00000000">
        <w:rPr>
          <w:rFonts w:ascii="Google Sans Text" w:cs="Google Sans Text" w:eastAsia="Google Sans Text" w:hAnsi="Google Sans Text"/>
          <w:b w:val="1"/>
          <w:bCs w:val="1"/>
          <w:color w:val="1f1f1f"/>
          <w:rtl w:val="0"/>
        </w:rPr>
        <w:t xml:space="preserve">Single-Player Authoring and Playback Tool</w:t>
      </w:r>
      <w:r w:rsidDel="00000000" w:rsidR="00000000" w:rsidRPr="00000000">
        <w:rPr>
          <w:rFonts w:ascii="Google Sans Text" w:cs="Google Sans Text" w:eastAsia="Google Sans Text" w:hAnsi="Google Sans Text"/>
          <w:color w:val="1f1f1f"/>
          <w:rtl w:val="0"/>
        </w:rPr>
        <w:t xml:space="preserve">. It is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an MMO. It is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a GPS navigator. It is a tool for Instructional Designers (IDs) to build kinetic lessons and for students to play them. This defines a "Vertical Slice" MVP—a focused implementation that executes one specific workflow from start to finish.</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Core Loop (The Vertical Slice)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MVP consists of two distinct modes: </w:t>
      </w:r>
      <w:r w:rsidDel="00000000" w:rsidR="00000000" w:rsidRPr="00000000">
        <w:rPr>
          <w:rFonts w:ascii="Google Sans Text" w:cs="Google Sans Text" w:eastAsia="Google Sans Text" w:hAnsi="Google Sans Text"/>
          <w:b w:val="1"/>
          <w:bCs w:val="1"/>
          <w:color w:val="1f1f1f"/>
          <w:rtl w:val="0"/>
        </w:rPr>
        <w:t xml:space="preserve">Author Mode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Play Mode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Author Mode (The "Train Yard")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mode addresses the need for "Node-Based" authoring tools in education, similar to Twine but with integrated pedagogical constraints.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w:t>
      </w:r>
      <w:r w:rsidDel="00000000" w:rsidR="00000000" w:rsidRPr="00000000">
        <w:rPr>
          <w:rFonts w:ascii="Google Sans Text" w:cs="Google Sans Text" w:eastAsia="Google Sans Text" w:hAnsi="Google Sans Text"/>
          <w:color w:val="1f1f1f"/>
          <w:rtl w:val="0"/>
        </w:rPr>
        <w:t xml:space="preserve"> Instructional Designer / LDT Student.</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To create a "Kinetic Lesson" (a track) composed of "Story Nodes."</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Interface:</w:t>
      </w:r>
      <w:r w:rsidDel="00000000" w:rsidR="00000000" w:rsidRPr="00000000">
        <w:rPr>
          <w:rFonts w:ascii="Google Sans Text" w:cs="Google Sans Text" w:eastAsia="Google Sans Text" w:hAnsi="Google Sans Text"/>
          <w:color w:val="1f1f1f"/>
          <w:rtl w:val="0"/>
        </w:rPr>
        <w:t xml:space="preserve"> A node-based graph editor (built in ask_pete_node_garden with Leptos).</w:t>
      </w:r>
    </w:p>
    <w:p w:rsidR="00000000" w:rsidDel="00000000" w:rsidP="00000000" w:rsidRDefault="00000000" w:rsidRPr="00000000" w14:paraId="0000005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ID drags and drops a "Node" (BlueprintStation) onto the canvas.</w:t>
      </w:r>
    </w:p>
    <w:p w:rsidR="00000000" w:rsidDel="00000000" w:rsidP="00000000" w:rsidRDefault="00000000" w:rsidRPr="00000000" w14:paraId="0000005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ID inputs text content and assigns </w:t>
      </w:r>
      <w:r w:rsidDel="00000000" w:rsidR="00000000" w:rsidRPr="00000000">
        <w:rPr>
          <w:rFonts w:ascii="Google Sans Text" w:cs="Google Sans Text" w:eastAsia="Google Sans Text" w:hAnsi="Google Sans Text"/>
          <w:b w:val="1"/>
          <w:bCs w:val="1"/>
          <w:color w:val="1f1f1f"/>
          <w:rtl w:val="0"/>
        </w:rPr>
        <w:t xml:space="preserve">Vocabulary Items</w:t>
      </w:r>
      <w:r w:rsidDel="00000000" w:rsidR="00000000" w:rsidRPr="00000000">
        <w:rPr>
          <w:rFonts w:ascii="Google Sans Text" w:cs="Google Sans Text" w:eastAsia="Google Sans Text" w:hAnsi="Google Sans Text"/>
          <w:color w:val="1f1f1f"/>
          <w:rtl w:val="0"/>
        </w:rPr>
        <w:t xml:space="preserve"> (VaaM) to the node.</w:t>
      </w:r>
    </w:p>
    <w:p w:rsidR="00000000" w:rsidDel="00000000" w:rsidP="00000000" w:rsidRDefault="00000000" w:rsidRPr="00000000" w14:paraId="0000005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"Weigh Station" Constraint:</w:t>
      </w:r>
      <w:r w:rsidDel="00000000" w:rsidR="00000000" w:rsidRPr="00000000">
        <w:rPr>
          <w:rFonts w:ascii="Google Sans Text" w:cs="Google Sans Text" w:eastAsia="Google Sans Text" w:hAnsi="Google Sans Text"/>
          <w:color w:val="1f1f1f"/>
          <w:rtl w:val="0"/>
        </w:rPr>
        <w:t xml:space="preserve"> This is the critical innovative feature. As the ID types, the local AI (Weigh Station) analyzes the text in real-time. It calculates the </w:t>
      </w: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 (Mass).</w:t>
      </w:r>
    </w:p>
    <w:p w:rsidR="00000000" w:rsidDel="00000000" w:rsidP="00000000" w:rsidRDefault="00000000" w:rsidRPr="00000000" w14:paraId="0000005D">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Feedback:</w:t>
      </w:r>
      <w:r w:rsidDel="00000000" w:rsidR="00000000" w:rsidRPr="00000000">
        <w:rPr>
          <w:rFonts w:ascii="Google Sans Text" w:cs="Google Sans Text" w:eastAsia="Google Sans Text" w:hAnsi="Google Sans Text"/>
          <w:color w:val="1f1f1f"/>
          <w:rtl w:val="0"/>
        </w:rPr>
        <w:t xml:space="preserve"> If the Mass exceeds the limit for the target audience (e.g., too many new words, too complex sentences), the "Publish" button is </w:t>
      </w:r>
      <w:r w:rsidDel="00000000" w:rsidR="00000000" w:rsidRPr="00000000">
        <w:rPr>
          <w:rFonts w:ascii="Google Sans Text" w:cs="Google Sans Text" w:eastAsia="Google Sans Text" w:hAnsi="Google Sans Text"/>
          <w:b w:val="1"/>
          <w:bCs w:val="1"/>
          <w:color w:val="1f1f1f"/>
          <w:rtl w:val="0"/>
        </w:rPr>
        <w:t xml:space="preserve">locked</w:t>
      </w:r>
      <w:r w:rsidDel="00000000" w:rsidR="00000000" w:rsidRPr="00000000">
        <w:rPr>
          <w:rFonts w:ascii="Google Sans Text" w:cs="Google Sans Text" w:eastAsia="Google Sans Text" w:hAnsi="Google Sans Text"/>
          <w:color w:val="1f1f1f"/>
          <w:rtl w:val="0"/>
        </w:rPr>
        <w:t xml:space="preserve"> (The Safety Lockout).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ID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simplify or scaffold the content to proceed. This enforces pedagogical rigor through software constraints, acting as a "Constraint-Based Design" system.</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Play Mode (The "Iron Road")</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w:t>
      </w:r>
      <w:r w:rsidDel="00000000" w:rsidR="00000000" w:rsidRPr="00000000">
        <w:rPr>
          <w:rFonts w:ascii="Google Sans Text" w:cs="Google Sans Text" w:eastAsia="Google Sans Text" w:hAnsi="Google Sans Text"/>
          <w:color w:val="1f1f1f"/>
          <w:rtl w:val="0"/>
        </w:rPr>
        <w:t xml:space="preserve"> Student.</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To traverse the track from Start to Finish.</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Interface:</w:t>
      </w:r>
      <w:r w:rsidDel="00000000" w:rsidR="00000000" w:rsidRPr="00000000">
        <w:rPr>
          <w:rFonts w:ascii="Google Sans Text" w:cs="Google Sans Text" w:eastAsia="Google Sans Text" w:hAnsi="Google Sans Text"/>
          <w:color w:val="1f1f1f"/>
          <w:rtl w:val="0"/>
        </w:rPr>
        <w:t xml:space="preserve"> A dashboard showing the Train, Coal Tender, and Steam Gauge (ask_pete_physics visualization).</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student reads the Node content.</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 (VaaM):</w:t>
      </w:r>
      <w:r w:rsidDel="00000000" w:rsidR="00000000" w:rsidRPr="00000000">
        <w:rPr>
          <w:rFonts w:ascii="Google Sans Text" w:cs="Google Sans Text" w:eastAsia="Google Sans Text" w:hAnsi="Google Sans Text"/>
          <w:color w:val="1f1f1f"/>
          <w:rtl w:val="0"/>
        </w:rPr>
        <w:t xml:space="preserve"> The student identifies target vocabulary words and "Loots" them, adding them to their Inventory.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 (Physics):</w:t>
      </w:r>
      <w:r w:rsidDel="00000000" w:rsidR="00000000" w:rsidRPr="00000000">
        <w:rPr>
          <w:rFonts w:ascii="Google Sans Text" w:cs="Google Sans Text" w:eastAsia="Google Sans Text" w:hAnsi="Google Sans Text"/>
          <w:color w:val="1f1f1f"/>
          <w:rtl w:val="0"/>
        </w:rPr>
        <w:t xml:space="preserve"> To move to the next node, the student must "burn" Coal. Coal is generated by interacting with the content (e.g., answering a Socratic reflection prompt).</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Win State:</w:t>
      </w:r>
      <w:r w:rsidDel="00000000" w:rsidR="00000000" w:rsidRPr="00000000">
        <w:rPr>
          <w:rFonts w:ascii="Google Sans Text" w:cs="Google Sans Text" w:eastAsia="Google Sans Text" w:hAnsi="Google Sans Text"/>
          <w:color w:val="1f1f1f"/>
          <w:rtl w:val="0"/>
        </w:rPr>
        <w:t xml:space="preserve"> Successfully arriving at the destination node with schemas constructed (mastery of vocabulary).</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Fail State:</w:t>
      </w:r>
      <w:r w:rsidDel="00000000" w:rsidR="00000000" w:rsidRPr="00000000">
        <w:rPr>
          <w:rFonts w:ascii="Google Sans Text" w:cs="Google Sans Text" w:eastAsia="Google Sans Text" w:hAnsi="Google Sans Text"/>
          <w:color w:val="1f1f1f"/>
          <w:rtl w:val="0"/>
        </w:rPr>
        <w:t xml:space="preserve"> Stalling due to lack of Coal (Motivation) or excessive Mass (Complexity).</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Scope Governance: What is Out?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ensure the delivery of this MVP, the following features are explicitly </w:t>
      </w:r>
      <w:r w:rsidDel="00000000" w:rsidR="00000000" w:rsidRPr="00000000">
        <w:rPr>
          <w:rFonts w:ascii="Google Sans Text" w:cs="Google Sans Text" w:eastAsia="Google Sans Text" w:hAnsi="Google Sans Text"/>
          <w:b w:val="1"/>
          <w:bCs w:val="1"/>
          <w:color w:val="1f1f1f"/>
          <w:rtl w:val="0"/>
        </w:rPr>
        <w:t xml:space="preserve">cut</w:t>
      </w:r>
      <w:r w:rsidDel="00000000" w:rsidR="00000000" w:rsidRPr="00000000">
        <w:rPr>
          <w:rFonts w:ascii="Google Sans Text" w:cs="Google Sans Text" w:eastAsia="Google Sans Text" w:hAnsi="Google Sans Text"/>
          <w:color w:val="1f1f1f"/>
          <w:rtl w:val="0"/>
        </w:rPr>
        <w:t xml:space="preserve"> from the development scope. These are classified as "Future Concepts" for the purpose of the portfolio but will not be engineered. This aligns with the concept of a "Minimum Viable Slice" (MVS), focusing on a technically complete unit of functionality rather than a broad feature set.</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 for Cut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MMO / Multiplayer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Requires complex real-time networking, synchronization, and social moderation systems. The "Convoy Mode" and "Signal Tower" (Mentor Dashboard) are too resource-intensive for a solo developer and introduce significant network latency risks that contradict the Local-First ideal.</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GPS / Node Gardens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"Physical AI" requires mobile hardware integration, location permissions, and field testing. The "Proximity Check" limits accessibility and introduces "physical" variables (weather, GPS drift) that complicate the core pedagogical evaluation.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Generative Persona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complex Jungian archetype system requires advanced generative logic and state tracking. The MVP will use a static "Student" profile to minimize the variables in the "Coal and Steam" equation.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Cloud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 strictly adhere to "Local First" and avoid cloud costs/privacy risks, all data will persist locally on the device (SQLite/JSON).</w:t>
            </w:r>
          </w:p>
        </w:tc>
      </w:tr>
    </w:tbl>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Technical Architecture for the MVP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MVP architecture is a simplified version of the original vision, focusing on the "Vertical Slice."</w:t>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w:t>
      </w:r>
      <w:r w:rsidDel="00000000" w:rsidR="00000000" w:rsidRPr="00000000">
        <w:rPr>
          <w:rFonts w:ascii="Google Sans Text" w:cs="Google Sans Text" w:eastAsia="Google Sans Text" w:hAnsi="Google Sans Text"/>
          <w:color w:val="1f1f1f"/>
          <w:rtl w:val="0"/>
        </w:rPr>
        <w:t xml:space="preserve"> Local-only Rust application. The complex Axum server requirement is minimized; the application runs as a local host process.</w:t>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w:t>
      </w:r>
      <w:r w:rsidDel="00000000" w:rsidR="00000000" w:rsidRPr="00000000">
        <w:rPr>
          <w:rFonts w:ascii="Google Sans Text" w:cs="Google Sans Text" w:eastAsia="Google Sans Text" w:hAnsi="Google Sans Text"/>
          <w:color w:val="1f1f1f"/>
          <w:rtl w:val="0"/>
        </w:rPr>
        <w:t xml:space="preserve"> sled or sqlite (embedded) instead of a remote SQL server. This supports the local-first ideal.</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Model:</w:t>
      </w:r>
      <w:r w:rsidDel="00000000" w:rsidR="00000000" w:rsidRPr="00000000">
        <w:rPr>
          <w:rFonts w:ascii="Google Sans Text" w:cs="Google Sans Text" w:eastAsia="Google Sans Text" w:hAnsi="Google Sans Text"/>
          <w:color w:val="1f1f1f"/>
          <w:rtl w:val="0"/>
        </w:rPr>
        <w:t xml:space="preserve"> Quantized local model (e.g., Gemma-2b-it-quant) loaded via the candle crate. It runs strictly on the CPU/GPU of the host machine, ensuring the "Privacy Moat."</w:t>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Leptos (WASM) running in the browser, communicating with the local backend via internal channels or local WebSocket.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"Local-Vertical" architecture solves the "Terabyte Problem" (no massive server deps) and the "Privacy Problem" (no data leaves the machine).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Instructional Design &amp; Evaluation Plan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value of Iron Road for an LDT portfolio lies not in the code itself, but in the </w:t>
      </w:r>
      <w:r w:rsidDel="00000000" w:rsidR="00000000" w:rsidRPr="00000000">
        <w:rPr>
          <w:rFonts w:ascii="Google Sans Text" w:cs="Google Sans Text" w:eastAsia="Google Sans Text" w:hAnsi="Google Sans Text"/>
          <w:b w:val="1"/>
          <w:bCs w:val="1"/>
          <w:color w:val="1f1f1f"/>
          <w:rtl w:val="0"/>
        </w:rPr>
        <w:t xml:space="preserve">Instructional Design (ID)</w:t>
      </w:r>
      <w:r w:rsidDel="00000000" w:rsidR="00000000" w:rsidRPr="00000000">
        <w:rPr>
          <w:rFonts w:ascii="Google Sans Text" w:cs="Google Sans Text" w:eastAsia="Google Sans Text" w:hAnsi="Google Sans Text"/>
          <w:color w:val="1f1f1f"/>
          <w:rtl w:val="0"/>
        </w:rPr>
        <w:t xml:space="preserve"> rationale it demonstrates. The tool is an "Instrument" for researching learning mechanics.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Evaluating the "Weigh Station" (ID Evaluation)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effectiveness of the authoring tool is measured by its ability to constrain "bad design."</w:t>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Evaluation Question:</w:t>
      </w:r>
      <w:r w:rsidDel="00000000" w:rsidR="00000000" w:rsidRPr="00000000">
        <w:rPr>
          <w:rFonts w:ascii="Google Sans Text" w:cs="Google Sans Text" w:eastAsia="Google Sans Text" w:hAnsi="Google Sans Text"/>
          <w:color w:val="1f1f1f"/>
          <w:rtl w:val="0"/>
        </w:rPr>
        <w:t xml:space="preserve"> Does the "Safety Lockout" mechanism effectively force IDs to reduce the lexical density of their content?</w:t>
      </w:r>
    </w:p>
    <w:p w:rsidR="00000000" w:rsidDel="00000000" w:rsidP="00000000" w:rsidRDefault="00000000" w:rsidRPr="00000000" w14:paraId="0000008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Metric:</w:t>
      </w:r>
      <w:r w:rsidDel="00000000" w:rsidR="00000000" w:rsidRPr="00000000">
        <w:rPr>
          <w:rFonts w:ascii="Google Sans Text" w:cs="Google Sans Text" w:eastAsia="Google Sans Text" w:hAnsi="Google Sans Text"/>
          <w:color w:val="1f1f1f"/>
          <w:rtl w:val="0"/>
        </w:rPr>
        <w:t xml:space="preserve"> Compare the "Intrinsic Load Score" of lessons created </w:t>
      </w:r>
      <w:r w:rsidDel="00000000" w:rsidR="00000000" w:rsidRPr="00000000">
        <w:rPr>
          <w:rFonts w:ascii="Google Sans Text" w:cs="Google Sans Text" w:eastAsia="Google Sans Text" w:hAnsi="Google Sans Text"/>
          <w:i w:val="1"/>
          <w:iCs w:val="1"/>
          <w:color w:val="1f1f1f"/>
          <w:rtl w:val="0"/>
        </w:rPr>
        <w:t xml:space="preserve">with</w:t>
      </w:r>
      <w:r w:rsidDel="00000000" w:rsidR="00000000" w:rsidRPr="00000000">
        <w:rPr>
          <w:rFonts w:ascii="Google Sans Text" w:cs="Google Sans Text" w:eastAsia="Google Sans Text" w:hAnsi="Google Sans Text"/>
          <w:color w:val="1f1f1f"/>
          <w:rtl w:val="0"/>
        </w:rPr>
        <w:t xml:space="preserve"> the Weigh Station active vs. </w:t>
      </w:r>
      <w:r w:rsidDel="00000000" w:rsidR="00000000" w:rsidRPr="00000000">
        <w:rPr>
          <w:rFonts w:ascii="Google Sans Text" w:cs="Google Sans Text" w:eastAsia="Google Sans Text" w:hAnsi="Google Sans Text"/>
          <w:i w:val="1"/>
          <w:iCs w:val="1"/>
          <w:color w:val="1f1f1f"/>
          <w:rtl w:val="0"/>
        </w:rPr>
        <w:t xml:space="preserve">without</w:t>
      </w:r>
      <w:r w:rsidDel="00000000" w:rsidR="00000000" w:rsidRPr="00000000">
        <w:rPr>
          <w:rFonts w:ascii="Google Sans Text" w:cs="Google Sans Text" w:eastAsia="Google Sans Text" w:hAnsi="Google Sans Text"/>
          <w:color w:val="1f1f1f"/>
          <w:rtl w:val="0"/>
        </w:rPr>
        <w:t xml:space="preserve"> it.</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Hypothesis:</w:t>
      </w:r>
      <w:r w:rsidDel="00000000" w:rsidR="00000000" w:rsidRPr="00000000">
        <w:rPr>
          <w:rFonts w:ascii="Google Sans Text" w:cs="Google Sans Text" w:eastAsia="Google Sans Text" w:hAnsi="Google Sans Text"/>
          <w:color w:val="1f1f1f"/>
          <w:rtl w:val="0"/>
        </w:rPr>
        <w:t xml:space="preserve"> Lessons created with the Weigh Station constraint will show lower Extraneous Load and higher student completion rates. This tests the "Design Principle" of Gee's learning framework—that learning about design is core to the learning experience.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Evaluating VaaM (Learning Science Evaluation)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effectiveness of the game loop is measured by vocabulary retention.</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Evaluation Question:</w:t>
      </w:r>
      <w:r w:rsidDel="00000000" w:rsidR="00000000" w:rsidRPr="00000000">
        <w:rPr>
          <w:rFonts w:ascii="Google Sans Text" w:cs="Google Sans Text" w:eastAsia="Google Sans Text" w:hAnsi="Google Sans Text"/>
          <w:color w:val="1f1f1f"/>
          <w:rtl w:val="0"/>
        </w:rPr>
        <w:t xml:space="preserve"> Does "equipping" a word as a tool lead to better retention than "defining" a word in a quiz?</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Metric:</w:t>
      </w:r>
      <w:r w:rsidDel="00000000" w:rsidR="00000000" w:rsidRPr="00000000">
        <w:rPr>
          <w:rFonts w:ascii="Google Sans Text" w:cs="Google Sans Text" w:eastAsia="Google Sans Text" w:hAnsi="Google Sans Text"/>
          <w:color w:val="1f1f1f"/>
          <w:rtl w:val="0"/>
        </w:rPr>
        <w:t xml:space="preserve"> A comparative analysis of retention rates between a VaaM-based lesson and a traditional flashcard lesson.</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Theoretical Basis:</w:t>
      </w:r>
      <w:r w:rsidDel="00000000" w:rsidR="00000000" w:rsidRPr="00000000">
        <w:rPr>
          <w:rFonts w:ascii="Google Sans Text" w:cs="Google Sans Text" w:eastAsia="Google Sans Text" w:hAnsi="Google Sans Text"/>
          <w:color w:val="1f1f1f"/>
          <w:rtl w:val="0"/>
        </w:rPr>
        <w:t xml:space="preserve"> This evaluates the </w:t>
      </w:r>
      <w:r w:rsidDel="00000000" w:rsidR="00000000" w:rsidRPr="00000000">
        <w:rPr>
          <w:rFonts w:ascii="Google Sans Text" w:cs="Google Sans Text" w:eastAsia="Google Sans Text" w:hAnsi="Google Sans Text"/>
          <w:b w:val="1"/>
          <w:bCs w:val="1"/>
          <w:color w:val="1f1f1f"/>
          <w:rtl w:val="0"/>
        </w:rPr>
        <w:t xml:space="preserve">Semiotic Principle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—that learning involves mastering signs (words) as part of a semiotic domain. If students retain "tools" better than "definitions," VaaM is validated.</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"Digital Mirror" Assessment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assessment strategy within the MVP is </w:t>
      </w:r>
      <w:r w:rsidDel="00000000" w:rsidR="00000000" w:rsidRPr="00000000">
        <w:rPr>
          <w:rFonts w:ascii="Google Sans Text" w:cs="Google Sans Text" w:eastAsia="Google Sans Text" w:hAnsi="Google Sans Text"/>
          <w:b w:val="1"/>
          <w:bCs w:val="1"/>
          <w:color w:val="1f1f1f"/>
          <w:rtl w:val="0"/>
        </w:rPr>
        <w:t xml:space="preserve">Formative</w:t>
      </w:r>
      <w:r w:rsidDel="00000000" w:rsidR="00000000" w:rsidRPr="00000000">
        <w:rPr>
          <w:rFonts w:ascii="Google Sans Text" w:cs="Google Sans Text" w:eastAsia="Google Sans Text" w:hAnsi="Google Sans Text"/>
          <w:color w:val="1f1f1f"/>
          <w:rtl w:val="0"/>
        </w:rPr>
        <w:t xml:space="preserve">, not Summative.</w:t>
      </w:r>
    </w:p>
    <w:p w:rsidR="00000000" w:rsidDel="00000000" w:rsidP="00000000" w:rsidRDefault="00000000" w:rsidRPr="00000000" w14:paraId="0000008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Socratic Engine's questions serve as "Checkpoints."</w:t>
      </w:r>
    </w:p>
    <w:p w:rsidR="00000000" w:rsidDel="00000000" w:rsidP="00000000" w:rsidRDefault="00000000" w:rsidRPr="00000000" w14:paraId="0000008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w:t>
      </w:r>
      <w:r w:rsidDel="00000000" w:rsidR="00000000" w:rsidRPr="00000000">
        <w:rPr>
          <w:rFonts w:ascii="Google Sans Text" w:cs="Google Sans Text" w:eastAsia="Google Sans Text" w:hAnsi="Google Sans Text"/>
          <w:color w:val="1f1f1f"/>
          <w:rtl w:val="0"/>
        </w:rPr>
        <w:t xml:space="preserve"> The system records the student's </w:t>
      </w:r>
      <w:r w:rsidDel="00000000" w:rsidR="00000000" w:rsidRPr="00000000">
        <w:rPr>
          <w:rFonts w:ascii="Google Sans Text" w:cs="Google Sans Text" w:eastAsia="Google Sans Text" w:hAnsi="Google Sans Text"/>
          <w:i w:val="1"/>
          <w:iCs w:val="1"/>
          <w:color w:val="1f1f1f"/>
          <w:rtl w:val="0"/>
        </w:rPr>
        <w:t xml:space="preserve">responses</w:t>
      </w:r>
      <w:r w:rsidDel="00000000" w:rsidR="00000000" w:rsidRPr="00000000">
        <w:rPr>
          <w:rFonts w:ascii="Google Sans Text" w:cs="Google Sans Text" w:eastAsia="Google Sans Text" w:hAnsi="Google Sans Text"/>
          <w:color w:val="1f1f1f"/>
          <w:rtl w:val="0"/>
        </w:rPr>
        <w:t xml:space="preserve"> to the mirror.</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Instructional Designer reviews the anonymized reflection logs to see if the student is constructing valid schemas. The "Coal" level serves as a proxy for engagement. If a student runs out of Coal at Node 3, the ID knows that Node 2 did not provide enough motivation (reward) or Node 3 was too heavy (intrinsic load).</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Implementation Roadmap: The Path to Completion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roadmap prioritizes the creation of "Artifacts" for the LDT portfolio over the deployment of a commercial product.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Physics Spike (Refinement)</w:t>
      </w:r>
    </w:p>
    <w:p w:rsidR="00000000" w:rsidDel="00000000" w:rsidP="00000000" w:rsidRDefault="00000000" w:rsidRPr="00000000" w14:paraId="00000094">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Validate the "Coal and Steam" math.</w:t>
      </w:r>
    </w:p>
    <w:p w:rsidR="00000000" w:rsidDel="00000000" w:rsidP="00000000" w:rsidRDefault="00000000" w:rsidRPr="00000000" w14:paraId="0000009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Artifact:</w:t>
      </w:r>
      <w:r w:rsidDel="00000000" w:rsidR="00000000" w:rsidRPr="00000000">
        <w:rPr>
          <w:rFonts w:ascii="Google Sans Text" w:cs="Google Sans Text" w:eastAsia="Google Sans Text" w:hAnsi="Google Sans Text"/>
          <w:color w:val="1f1f1f"/>
          <w:rtl w:val="0"/>
        </w:rPr>
        <w:t xml:space="preserve"> A video recording of the ask_pete_physics system running. Show the "Coal" counter depleting and the "Velocity" changing in response to simulated "Mass."</w:t>
      </w:r>
    </w:p>
    <w:p w:rsidR="00000000" w:rsidDel="00000000" w:rsidP="00000000" w:rsidRDefault="00000000" w:rsidRPr="00000000" w14:paraId="0000009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The current codebase already has calculate_train_velocity(). This needs to be visualized simply.</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Authoring Interface (The "Train Yard")</w:t>
      </w:r>
    </w:p>
    <w:p w:rsidR="00000000" w:rsidDel="00000000" w:rsidP="00000000" w:rsidRDefault="00000000" w:rsidRPr="00000000" w14:paraId="0000009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Build the visual interface for creating nodes.</w:t>
      </w:r>
    </w:p>
    <w:p w:rsidR="00000000" w:rsidDel="00000000" w:rsidP="00000000" w:rsidRDefault="00000000" w:rsidRPr="00000000" w14:paraId="0000009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Artifact:</w:t>
      </w:r>
      <w:r w:rsidDel="00000000" w:rsidR="00000000" w:rsidRPr="00000000">
        <w:rPr>
          <w:rFonts w:ascii="Google Sans Text" w:cs="Google Sans Text" w:eastAsia="Google Sans Text" w:hAnsi="Google Sans Text"/>
          <w:color w:val="1f1f1f"/>
          <w:rtl w:val="0"/>
        </w:rPr>
        <w:t xml:space="preserve"> Screenshots of the ask_pete_node_garden interface. Show a graph of nodes.</w:t>
      </w:r>
    </w:p>
    <w:p w:rsidR="00000000" w:rsidDel="00000000" w:rsidP="00000000" w:rsidRDefault="00000000" w:rsidRPr="00000000" w14:paraId="0000009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w:t>
      </w:r>
      <w:r w:rsidDel="00000000" w:rsidR="00000000" w:rsidRPr="00000000">
        <w:rPr>
          <w:rFonts w:ascii="Google Sans Text" w:cs="Google Sans Text" w:eastAsia="Google Sans Text" w:hAnsi="Google Sans Text"/>
          <w:color w:val="1f1f1f"/>
          <w:rtl w:val="0"/>
        </w:rPr>
        <w:t xml:space="preserve"> Implement the "Weigh Station" constraint using a simple heuristic (e.g., word count/syllable count) if the full AI model is too heavy for the prototype. The </w:t>
      </w:r>
      <w:r w:rsidDel="00000000" w:rsidR="00000000" w:rsidRPr="00000000">
        <w:rPr>
          <w:rFonts w:ascii="Google Sans Text" w:cs="Google Sans Text" w:eastAsia="Google Sans Text" w:hAnsi="Google Sans Text"/>
          <w:i w:val="1"/>
          <w:i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of the constraint is what matters for the portfolio.</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Vertical Slice Demo (The "Iron Road")</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A playable 5-minute lesson.</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Artifact:</w:t>
      </w:r>
      <w:r w:rsidDel="00000000" w:rsidR="00000000" w:rsidRPr="00000000">
        <w:rPr>
          <w:rFonts w:ascii="Google Sans Text" w:cs="Google Sans Text" w:eastAsia="Google Sans Text" w:hAnsi="Google Sans Text"/>
          <w:color w:val="1f1f1f"/>
          <w:rtl w:val="0"/>
        </w:rPr>
        <w:t xml:space="preserve"> A screencast of a user playing through a single "Quest."</w:t>
      </w:r>
    </w:p>
    <w:p w:rsidR="00000000" w:rsidDel="00000000" w:rsidP="00000000" w:rsidRDefault="00000000" w:rsidRPr="00000000" w14:paraId="0000009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User reads text.</w:t>
      </w:r>
    </w:p>
    <w:p w:rsidR="00000000" w:rsidDel="00000000" w:rsidP="00000000" w:rsidRDefault="00000000" w:rsidRPr="00000000" w14:paraId="0000009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User clicks a word ("Loots" it).</w:t>
      </w:r>
    </w:p>
    <w:p w:rsidR="00000000" w:rsidDel="00000000" w:rsidP="00000000" w:rsidRDefault="00000000" w:rsidRPr="00000000" w14:paraId="000000A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User encounters a barrier (Puzzle).</w:t>
      </w:r>
    </w:p>
    <w:p w:rsidR="00000000" w:rsidDel="00000000" w:rsidP="00000000" w:rsidRDefault="00000000" w:rsidRPr="00000000" w14:paraId="000000A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User drags the word to the barrier.</w:t>
      </w:r>
    </w:p>
    <w:p w:rsidR="00000000" w:rsidDel="00000000" w:rsidP="00000000" w:rsidRDefault="00000000" w:rsidRPr="00000000" w14:paraId="000000A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Barrier opens.</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Use a meta-lesson on "Instructional Design" as the content. The student learns about ID </w:t>
      </w:r>
      <w:r w:rsidDel="00000000" w:rsidR="00000000" w:rsidRPr="00000000">
        <w:rPr>
          <w:rFonts w:ascii="Google Sans Text" w:cs="Google Sans Text" w:eastAsia="Google Sans Text" w:hAnsi="Google Sans Text"/>
          <w:i w:val="1"/>
          <w:iCs w:val="1"/>
          <w:color w:val="1f1f1f"/>
          <w:rtl w:val="0"/>
        </w:rPr>
        <w:t xml:space="preserve">by playing</w:t>
      </w:r>
      <w:r w:rsidDel="00000000" w:rsidR="00000000" w:rsidRPr="00000000">
        <w:rPr>
          <w:rFonts w:ascii="Google Sans Text" w:cs="Google Sans Text" w:eastAsia="Google Sans Text" w:hAnsi="Google Sans Text"/>
          <w:color w:val="1f1f1f"/>
          <w:rtl w:val="0"/>
        </w:rPr>
        <w:t xml:space="preserve"> an ID game.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The Design Document (This Artifact)</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To explain the </w:t>
      </w:r>
      <w:r w:rsidDel="00000000" w:rsidR="00000000" w:rsidRPr="00000000">
        <w:rPr>
          <w:rFonts w:ascii="Google Sans Text" w:cs="Google Sans Text" w:eastAsia="Google Sans Text" w:hAnsi="Google Sans Text"/>
          <w:i w:val="1"/>
          <w:iCs w:val="1"/>
          <w:color w:val="1f1f1f"/>
          <w:rtl w:val="0"/>
        </w:rPr>
        <w:t xml:space="preserve">intent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Artifact:</w:t>
      </w:r>
      <w:r w:rsidDel="00000000" w:rsidR="00000000" w:rsidRPr="00000000">
        <w:rPr>
          <w:rFonts w:ascii="Google Sans Text" w:cs="Google Sans Text" w:eastAsia="Google Sans Text" w:hAnsi="Google Sans Text"/>
          <w:color w:val="1f1f1f"/>
          <w:rtl w:val="0"/>
        </w:rPr>
        <w:t xml:space="preserve"> This document itself, formatted and cited, serves as the proof of "Planning &amp; Analysis" competency for the LDT program.</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 The Glass Box Pedagogy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Iron Road project, as redefined in this document, represents a mature shift from "Product Development" to "Design Research." By acknowledging the "Edutainment Gap" and the limitations of previous "Scope Creep," the project focuses on a singular, powerful contribution: the </w:t>
      </w:r>
      <w:r w:rsidDel="00000000" w:rsidR="00000000" w:rsidRPr="00000000">
        <w:rPr>
          <w:rFonts w:ascii="Google Sans Text" w:cs="Google Sans Text" w:eastAsia="Google Sans Text" w:hAnsi="Google Sans Text"/>
          <w:b w:val="1"/>
          <w:bCs w:val="1"/>
          <w:color w:val="1f1f1f"/>
          <w:rtl w:val="0"/>
        </w:rPr>
        <w:t xml:space="preserve">operationalization of Cognitive Load Theory through the "Coal and Steam" economy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validates the core mechanic of </w:t>
      </w:r>
      <w:r w:rsidDel="00000000" w:rsidR="00000000" w:rsidRPr="00000000">
        <w:rPr>
          <w:rFonts w:ascii="Google Sans Text" w:cs="Google Sans Text" w:eastAsia="Google Sans Text" w:hAnsi="Google Sans Text"/>
          <w:b w:val="1"/>
          <w:bCs w:val="1"/>
          <w:color w:val="1f1f1f"/>
          <w:rtl w:val="0"/>
        </w:rPr>
        <w:t xml:space="preserve">Vocabulary as a Mechanism (VaaM)</w:t>
      </w:r>
      <w:r w:rsidDel="00000000" w:rsidR="00000000" w:rsidRPr="00000000">
        <w:rPr>
          <w:rFonts w:ascii="Google Sans Text" w:cs="Google Sans Text" w:eastAsia="Google Sans Text" w:hAnsi="Google Sans Text"/>
          <w:color w:val="1f1f1f"/>
          <w:rtl w:val="0"/>
        </w:rPr>
        <w:t xml:space="preserve"> using the theoretical frameworks of James Paul Gee and Semiotics, proving that words can and should be treated as functional tools within a learning environment. The technical audit confirms that the choice of </w:t>
      </w:r>
      <w:r w:rsidDel="00000000" w:rsidR="00000000" w:rsidRPr="00000000">
        <w:rPr>
          <w:rFonts w:ascii="Google Sans Text" w:cs="Google Sans Text" w:eastAsia="Google Sans Text" w:hAnsi="Google Sans Text"/>
          <w:b w:val="1"/>
          <w:bCs w:val="1"/>
          <w:color w:val="1f1f1f"/>
          <w:rtl w:val="0"/>
        </w:rPr>
        <w:t xml:space="preserve">Rust and Local-First Architecture</w:t>
      </w:r>
      <w:r w:rsidDel="00000000" w:rsidR="00000000" w:rsidRPr="00000000">
        <w:rPr>
          <w:rFonts w:ascii="Google Sans Text" w:cs="Google Sans Text" w:eastAsia="Google Sans Text" w:hAnsi="Google Sans Text"/>
          <w:color w:val="1f1f1f"/>
          <w:rtl w:val="0"/>
        </w:rPr>
        <w:t xml:space="preserve"> is not just an engineering preference but a necessary ethical stance for data sovereignty in education.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Ultimately, Iron Road is not a "Black Box" that magically teaches students; it is a "Glass Box".</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allows Instructional Designers to see, measure, and manipulate the physics of learning. It provides a structured "Train Yard" for them to build their own tracks, constrained by the safety systems of the "Weigh Station," ensuring that the journey they design is one that the student's engine can actually complete. This shift from "content delivery" to "capacity management" is the essence of the new Technopedagogy.</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Appendix: Component Catalog and Theoretical Mapping</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Architectural Components vs. LDT Theory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Code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Theoretical Concept (LDT)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Train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PlayerCharacter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Learner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agent of force/motion.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Coal 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Motivation / Effort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Finite resource required to do 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Steam 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Germane Load /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kinetic output of active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Cargo Mass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IntrinsicLoad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Intrinsic Cognitive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difficulty of the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TrackFriction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Extraneous Cognitive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Impediments caused by bad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 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WeighStationService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Scaffolding / ZPD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constraint to ensure content fits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VocabularyItem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Situated Learning / Semiotics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Words as tools for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SocraticEngine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Reflection loop to deepen understanding.</w:t>
            </w:r>
          </w:p>
        </w:tc>
      </w:tr>
    </w:tbl>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Scope Governance Matrix</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Vision (White Paper)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Reality (MVP)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MMO 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Single-Player Linear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 / Firebase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Local JSON/SQLite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GPS "Node Gardens"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Static "Story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"Signal Tower" Mentor Dash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(Self-Reflection)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Generative Persona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Constraint-Checker (Weigh 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KEEP</w:t>
            </w:r>
          </w:p>
        </w:tc>
      </w:tr>
    </w:tbl>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Technical Stack Confirmation</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Language:</w:t>
      </w:r>
      <w:r w:rsidDel="00000000" w:rsidR="00000000" w:rsidRPr="00000000">
        <w:rPr>
          <w:rFonts w:ascii="Google Sans Text" w:cs="Google Sans Text" w:eastAsia="Google Sans Text" w:hAnsi="Google Sans Text"/>
          <w:color w:val="1f1f1f"/>
          <w:rtl w:val="0"/>
        </w:rPr>
        <w:t xml:space="preserve"> Rust (Safety/Performance)</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Engine:</w:t>
      </w:r>
      <w:r w:rsidDel="00000000" w:rsidR="00000000" w:rsidRPr="00000000">
        <w:rPr>
          <w:rFonts w:ascii="Google Sans Text" w:cs="Google Sans Text" w:eastAsia="Google Sans Text" w:hAnsi="Google Sans Text"/>
          <w:color w:val="1f1f1f"/>
          <w:rtl w:val="0"/>
        </w:rPr>
        <w:t xml:space="preserve"> Bevy (ECS/Physics)</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Server:</w:t>
      </w:r>
      <w:r w:rsidDel="00000000" w:rsidR="00000000" w:rsidRPr="00000000">
        <w:rPr>
          <w:rFonts w:ascii="Google Sans Text" w:cs="Google Sans Text" w:eastAsia="Google Sans Text" w:hAnsi="Google Sans Text"/>
          <w:color w:val="1f1f1f"/>
          <w:rtl w:val="0"/>
        </w:rPr>
        <w:t xml:space="preserve"> Axum (Local Host/API)</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Leptos (WASM/UI)</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Inference:</w:t>
      </w:r>
      <w:r w:rsidDel="00000000" w:rsidR="00000000" w:rsidRPr="00000000">
        <w:rPr>
          <w:rFonts w:ascii="Google Sans Text" w:cs="Google Sans Text" w:eastAsia="Google Sans Text" w:hAnsi="Google Sans Text"/>
          <w:color w:val="1f1f1f"/>
          <w:rtl w:val="0"/>
        </w:rPr>
        <w:t xml:space="preserve"> Candle (Local/Quantized)</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Edutainment Gap White Paper Creation</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Road# Ask Pete: The Codebase of a Digital Mirror sing</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MMOlitRPG Game Mechanics Design Document</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 types of minimum viable products - Scott Logic Blog, accessed December 6, 2025, </w:t>
      </w:r>
      <w:hyperlink r:id="rId6">
        <w:r w:rsidDel="00000000" w:rsidR="00000000" w:rsidRPr="00000000">
          <w:rPr>
            <w:rFonts w:ascii="Google Sans" w:cs="Google Sans" w:eastAsia="Google Sans" w:hAnsi="Google Sans"/>
            <w:color w:val="0000ee"/>
            <w:sz w:val="24"/>
            <w:szCs w:val="24"/>
            <w:u w:val="single"/>
            <w:rtl w:val="0"/>
          </w:rPr>
          <w:t xml:space="preserve">https://blog.scottlogic.com/2018/06/26/The-3-Types-of-Minimum-Viable-Products.html</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 Slicing: It's a piece of cake | by Marina Guvenc | Medium, accessed December 6, 2025, </w:t>
      </w:r>
      <w:hyperlink r:id="rId7">
        <w:r w:rsidDel="00000000" w:rsidR="00000000" w:rsidRPr="00000000">
          <w:rPr>
            <w:rFonts w:ascii="Google Sans" w:cs="Google Sans" w:eastAsia="Google Sans" w:hAnsi="Google Sans"/>
            <w:color w:val="0000ee"/>
            <w:sz w:val="24"/>
            <w:szCs w:val="24"/>
            <w:u w:val="single"/>
            <w:rtl w:val="0"/>
          </w:rPr>
          <w:t xml:space="preserve">https://marina-guvenc.medium.com/vertical-slicing-its-a-piece-of-cake-46f72dba6473</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James Paul Gee - Wikipedia, accessed December 6,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https://en.wikipedia.org/wiki/James_Paul_Gee</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SITUATED LANGUAGE AND LEARNING, accessed December 6, 2025, </w:t>
      </w:r>
      <w:hyperlink r:id="rId9">
        <w:r w:rsidDel="00000000" w:rsidR="00000000" w:rsidRPr="00000000">
          <w:rPr>
            <w:rFonts w:ascii="Google Sans" w:cs="Google Sans" w:eastAsia="Google Sans" w:hAnsi="Google Sans"/>
            <w:color w:val="0000ee"/>
            <w:sz w:val="24"/>
            <w:szCs w:val="24"/>
            <w:u w:val="single"/>
            <w:rtl w:val="0"/>
          </w:rPr>
          <w:t xml:space="preserve">https://gamesandlearning.wordpress.com/wp-content/uploads/2016/01/gee-2004-ch1.pdf</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as Situated Language: a Sociocognitive perspective - James Paul Gee, accessed December 6, 2025, </w:t>
      </w:r>
      <w:hyperlink r:id="rId10">
        <w:r w:rsidDel="00000000" w:rsidR="00000000" w:rsidRPr="00000000">
          <w:rPr>
            <w:rFonts w:ascii="Google Sans" w:cs="Google Sans" w:eastAsia="Google Sans" w:hAnsi="Google Sans"/>
            <w:color w:val="0000ee"/>
            <w:sz w:val="24"/>
            <w:szCs w:val="24"/>
            <w:u w:val="single"/>
            <w:rtl w:val="0"/>
          </w:rPr>
          <w:t xml:space="preserve">https://jamespaulgee.com/pubs/Reading%20as%20Situated%20Language.pdf</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James Paul Gee Learning in Semiotic Domains: A Social and Situated Account, accessed December 6, 2025, </w:t>
      </w:r>
      <w:hyperlink r:id="rId11">
        <w:r w:rsidDel="00000000" w:rsidR="00000000" w:rsidRPr="00000000">
          <w:rPr>
            <w:rFonts w:ascii="Google Sans" w:cs="Google Sans" w:eastAsia="Google Sans" w:hAnsi="Google Sans"/>
            <w:color w:val="0000ee"/>
            <w:sz w:val="24"/>
            <w:szCs w:val="24"/>
            <w:u w:val="single"/>
            <w:rtl w:val="0"/>
          </w:rPr>
          <w:t xml:space="preserve">https://jamespaulgee.com/pubs/Learning%20in%20Semiotic%20Domains.pdf</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James Paul Gee: Learning Principles, accessed December 6, 2025, </w:t>
      </w:r>
      <w:hyperlink r:id="rId12">
        <w:r w:rsidDel="00000000" w:rsidR="00000000" w:rsidRPr="00000000">
          <w:rPr>
            <w:rFonts w:ascii="Google Sans" w:cs="Google Sans" w:eastAsia="Google Sans" w:hAnsi="Google Sans"/>
            <w:color w:val="0000ee"/>
            <w:sz w:val="24"/>
            <w:szCs w:val="24"/>
            <w:u w:val="single"/>
            <w:rtl w:val="0"/>
          </w:rPr>
          <w:t xml:space="preserve">https://mason.gmu.edu/~lsmithg/jamespaulgee2print.html</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Vocabuild: An Accessible Augmented Tangible Interface for Gamified Vocabulary Learning of Constructing Meaning - arXiv, accessed December 6, 2025, </w:t>
      </w:r>
      <w:hyperlink r:id="rId13">
        <w:r w:rsidDel="00000000" w:rsidR="00000000" w:rsidRPr="00000000">
          <w:rPr>
            <w:rFonts w:ascii="Google Sans" w:cs="Google Sans" w:eastAsia="Google Sans" w:hAnsi="Google Sans"/>
            <w:color w:val="0000ee"/>
            <w:sz w:val="24"/>
            <w:szCs w:val="24"/>
            <w:u w:val="single"/>
            <w:rtl w:val="0"/>
          </w:rPr>
          <w:t xml:space="preserve">https://arxiv.org/html/2509.11027v1</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Phenomenological Study: Exploring Chinese Junior High School Students' Lived Experiences and Perceptions of Using Game-based Technology to Learn English in an English as Foreign Language Classroom in Shanghai, China (EFL-C) - Drexel University, accessed December 6, 2025, </w:t>
      </w:r>
      <w:hyperlink r:id="rId14">
        <w:r w:rsidDel="00000000" w:rsidR="00000000" w:rsidRPr="00000000">
          <w:rPr>
            <w:rFonts w:ascii="Google Sans" w:cs="Google Sans" w:eastAsia="Google Sans" w:hAnsi="Google Sans"/>
            <w:color w:val="0000ee"/>
            <w:sz w:val="24"/>
            <w:szCs w:val="24"/>
            <w:u w:val="single"/>
            <w:rtl w:val="0"/>
          </w:rPr>
          <w:t xml:space="preserve">https://researchdiscovery.drexel.edu/esploro/outputs/doctoral/A-Phenomenological-Study-Exploring-Chinese-Junior/991014632330604721</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Video Games to Improve English Grammar Skills: Scribblenauts Unlimited Febri Dhany Triwibowo This qualitative resea, accessed December 6, 2025, </w:t>
      </w:r>
      <w:hyperlink r:id="rId15">
        <w:r w:rsidDel="00000000" w:rsidR="00000000" w:rsidRPr="00000000">
          <w:rPr>
            <w:rFonts w:ascii="Google Sans" w:cs="Google Sans" w:eastAsia="Google Sans" w:hAnsi="Google Sans"/>
            <w:color w:val="0000ee"/>
            <w:sz w:val="24"/>
            <w:szCs w:val="24"/>
            <w:u w:val="single"/>
            <w:rtl w:val="0"/>
          </w:rPr>
          <w:t xml:space="preserve">https://proceeding.unnes.ac.id/utnc/article/download/2615/2071/6855</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languaging as affective, adaptive, and flexible behavior in social interaction - PMC - PubMed Central, accessed December 6,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https://pmc.ncbi.nlm.nih.gov/articles/PMC4100442/</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Theory, accessed December 6, 2025, </w:t>
      </w:r>
      <w:hyperlink r:id="rId17">
        <w:r w:rsidDel="00000000" w:rsidR="00000000" w:rsidRPr="00000000">
          <w:rPr>
            <w:rFonts w:ascii="Google Sans" w:cs="Google Sans" w:eastAsia="Google Sans" w:hAnsi="Google Sans"/>
            <w:color w:val="0000ee"/>
            <w:sz w:val="24"/>
            <w:szCs w:val="24"/>
            <w:u w:val="single"/>
            <w:rtl w:val="0"/>
          </w:rPr>
          <w:t xml:space="preserve">https://www.mcw.edu/-/media/MCW/Education/Academic-Affairs/OEI/Faculty-Quick-Guides/Cognitive-Load-Theory.pdf</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Challenging Cognitive Load Theory: The Role of Educational Neuroscience and Artificial Intelligence in Redefining Learning Efficacy - PubMed Central, accessed December 6,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https://pmc.ncbi.nlm.nih.gov/articles/PMC11852728/</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coach's guide to Cognitive Load Theory | InnerDrive, accessed December 6, 2025, </w:t>
      </w:r>
      <w:hyperlink r:id="rId19">
        <w:r w:rsidDel="00000000" w:rsidR="00000000" w:rsidRPr="00000000">
          <w:rPr>
            <w:rFonts w:ascii="Google Sans" w:cs="Google Sans" w:eastAsia="Google Sans" w:hAnsi="Google Sans"/>
            <w:color w:val="0000ee"/>
            <w:sz w:val="24"/>
            <w:szCs w:val="24"/>
            <w:u w:val="single"/>
            <w:rtl w:val="0"/>
          </w:rPr>
          <w:t xml:space="preserve">https://www.innerdrive.co.uk/blog/coach-guide-cognitive-load-theory/</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Theory: A Practical Guide And Tips For Teachers - Third Space Learning, accessed December 6, 2025, </w:t>
      </w:r>
      <w:hyperlink r:id="rId20">
        <w:r w:rsidDel="00000000" w:rsidR="00000000" w:rsidRPr="00000000">
          <w:rPr>
            <w:rFonts w:ascii="Google Sans" w:cs="Google Sans" w:eastAsia="Google Sans" w:hAnsi="Google Sans"/>
            <w:color w:val="0000ee"/>
            <w:sz w:val="24"/>
            <w:szCs w:val="24"/>
            <w:u w:val="single"/>
            <w:rtl w:val="0"/>
          </w:rPr>
          <w:t xml:space="preserve">https://thirdspacelearning.com/blog/cognitive-load-theory/</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Theory - EdTech Books, accessed December 6, 2025, </w:t>
      </w:r>
      <w:hyperlink r:id="rId21">
        <w:r w:rsidDel="00000000" w:rsidR="00000000" w:rsidRPr="00000000">
          <w:rPr>
            <w:rFonts w:ascii="Google Sans" w:cs="Google Sans" w:eastAsia="Google Sans" w:hAnsi="Google Sans"/>
            <w:color w:val="0000ee"/>
            <w:sz w:val="24"/>
            <w:szCs w:val="24"/>
            <w:u w:val="single"/>
            <w:rtl w:val="0"/>
          </w:rPr>
          <w:t xml:space="preserve">https://edtechbooks.org/encyclopedia/cognitive_load_theory</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Local-first software: You own your data, in spite of the cloud - Ink &amp; Switch, accessed December 6, 2025, </w:t>
      </w:r>
      <w:hyperlink r:id="rId22">
        <w:r w:rsidDel="00000000" w:rsidR="00000000" w:rsidRPr="00000000">
          <w:rPr>
            <w:rFonts w:ascii="Google Sans" w:cs="Google Sans" w:eastAsia="Google Sans" w:hAnsi="Google Sans"/>
            <w:color w:val="0000ee"/>
            <w:sz w:val="24"/>
            <w:szCs w:val="24"/>
            <w:u w:val="single"/>
            <w:rtl w:val="0"/>
          </w:rPr>
          <w:t xml:space="preserve">https://www.inkandswitch.com/essay/local-first/</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Student and Education Technology Privacy - Student Privacy Compass, accessed December 6, 2025, </w:t>
      </w:r>
      <w:hyperlink r:id="rId23">
        <w:r w:rsidDel="00000000" w:rsidR="00000000" w:rsidRPr="00000000">
          <w:rPr>
            <w:rFonts w:ascii="Google Sans" w:cs="Google Sans" w:eastAsia="Google Sans" w:hAnsi="Google Sans"/>
            <w:color w:val="0000ee"/>
            <w:sz w:val="24"/>
            <w:szCs w:val="24"/>
            <w:u w:val="single"/>
            <w:rtl w:val="0"/>
          </w:rPr>
          <w:t xml:space="preserve">https://studentprivacycompass.org/about/</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Cognitive Load Using In-Game Metrics of a Serious Simulation Game - Frontiers, accessed December 6, 2025, </w:t>
      </w:r>
      <w:hyperlink r:id="rId24">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https://www.frontiersin.org/journals/psychology/articles/10.3389/fpsyg.2021.572437/full</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STORYTELLING, GAMIFICATION, AND ONLINE EDUCATION: STORYTELLING MADE EASY - IJIOE, accessed December 6, 2025, </w:t>
      </w:r>
      <w:hyperlink r:id="rId25">
        <w:r w:rsidDel="00000000" w:rsidR="00000000" w:rsidRPr="00000000">
          <w:rPr>
            <w:rFonts w:ascii="Google Sans" w:cs="Google Sans" w:eastAsia="Google Sans" w:hAnsi="Google Sans"/>
            <w:color w:val="0000ee"/>
            <w:sz w:val="24"/>
            <w:szCs w:val="24"/>
            <w:u w:val="single"/>
            <w:rtl w:val="0"/>
          </w:rPr>
          <w:t xml:space="preserve">https://onlineinnovationsjournal.com/streams/course-design-and-development/2f91cac216403cd1.html</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Viable Slice: Overcoming Builder's Block - Dileepa Ranawake, accessed December 6, 2025, </w:t>
      </w:r>
      <w:hyperlink r:id="rId26">
        <w:r w:rsidDel="00000000" w:rsidR="00000000" w:rsidRPr="00000000">
          <w:rPr>
            <w:rFonts w:ascii="Google Sans" w:cs="Google Sans" w:eastAsia="Google Sans" w:hAnsi="Google Sans"/>
            <w:color w:val="0000ee"/>
            <w:sz w:val="24"/>
            <w:szCs w:val="24"/>
            <w:u w:val="single"/>
            <w:rtl w:val="0"/>
          </w:rPr>
          <w:t xml:space="preserve">https://dileeparanawake.com/minimum-viable-slice</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Gee on What Video Games Have to Teach Us About Learning and Literacy, accessed December 6, 2025, </w:t>
      </w:r>
      <w:hyperlink r:id="rId27">
        <w:r w:rsidDel="00000000" w:rsidR="00000000" w:rsidRPr="00000000">
          <w:rPr>
            <w:rFonts w:ascii="Google Sans" w:cs="Google Sans" w:eastAsia="Google Sans" w:hAnsi="Google Sans"/>
            <w:color w:val="0000ee"/>
            <w:sz w:val="24"/>
            <w:szCs w:val="24"/>
            <w:u w:val="single"/>
            <w:rtl w:val="0"/>
          </w:rPr>
          <w:t xml:space="preserve">https://newlearningonline.com/literacies/chapter-2/gee-on-what-video-games-have-to-teach-us-about-learning-and-literacy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hirdspacelearning.com/blog/cognitive-load-theory/" TargetMode="External"/><Relationship Id="rId22" Type="http://schemas.openxmlformats.org/officeDocument/2006/relationships/hyperlink" Target="https://www.inkandswitch.com/essay/local-first/" TargetMode="External"/><Relationship Id="rId21" Type="http://schemas.openxmlformats.org/officeDocument/2006/relationships/hyperlink" Target="https://edtechbooks.org/encyclopedia/cognitive_load_theory" TargetMode="External"/><Relationship Id="rId24" Type="http://schemas.openxmlformats.org/officeDocument/2006/relationships/hyperlink" Target="https://www.frontiersin.org/journals/psychology/articles/10.3389/fpsyg.2021.572437/full" TargetMode="External"/><Relationship Id="rId23" Type="http://schemas.openxmlformats.org/officeDocument/2006/relationships/hyperlink" Target="https://studentprivacycompass.org/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mesandlearning.wordpress.com/wp-content/uploads/2016/01/gee-2004-ch1.pdf" TargetMode="External"/><Relationship Id="rId26" Type="http://schemas.openxmlformats.org/officeDocument/2006/relationships/hyperlink" Target="https://dileeparanawake.com/minimum-viable-slice" TargetMode="External"/><Relationship Id="rId25" Type="http://schemas.openxmlformats.org/officeDocument/2006/relationships/hyperlink" Target="https://onlineinnovationsjournal.com/streams/course-design-and-development/2f91cac216403cd1.html" TargetMode="External"/><Relationship Id="rId27" Type="http://schemas.openxmlformats.org/officeDocument/2006/relationships/hyperlink" Target="https://newlearningonline.com/literacies/chapter-2/gee-on-what-video-games-have-to-teach-us-about-learning-and-literacy" TargetMode="External"/><Relationship Id="rId5" Type="http://schemas.openxmlformats.org/officeDocument/2006/relationships/styles" Target="styles.xml"/><Relationship Id="rId6" Type="http://schemas.openxmlformats.org/officeDocument/2006/relationships/hyperlink" Target="https://blog.scottlogic.com/2018/06/26/The-3-Types-of-Minimum-Viable-Products.html" TargetMode="External"/><Relationship Id="rId7" Type="http://schemas.openxmlformats.org/officeDocument/2006/relationships/hyperlink" Target="https://marina-guvenc.medium.com/vertical-slicing-its-a-piece-of-cake-46f72dba6473" TargetMode="External"/><Relationship Id="rId8" Type="http://schemas.openxmlformats.org/officeDocument/2006/relationships/hyperlink" Target="https://en.wikipedia.org/wiki/James_Paul_Gee" TargetMode="External"/><Relationship Id="rId11" Type="http://schemas.openxmlformats.org/officeDocument/2006/relationships/hyperlink" Target="https://jamespaulgee.com/pubs/Learning%20in%20Semiotic%20Domains.pdf" TargetMode="External"/><Relationship Id="rId10" Type="http://schemas.openxmlformats.org/officeDocument/2006/relationships/hyperlink" Target="https://jamespaulgee.com/pubs/Reading%20as%20Situated%20Language.pdf" TargetMode="External"/><Relationship Id="rId13" Type="http://schemas.openxmlformats.org/officeDocument/2006/relationships/hyperlink" Target="https://arxiv.org/html/2509.11027v1" TargetMode="External"/><Relationship Id="rId12" Type="http://schemas.openxmlformats.org/officeDocument/2006/relationships/hyperlink" Target="https://mason.gmu.edu/~lsmithg/jamespaulgee2print.html" TargetMode="External"/><Relationship Id="rId15" Type="http://schemas.openxmlformats.org/officeDocument/2006/relationships/hyperlink" Target="https://proceeding.unnes.ac.id/utnc/article/download/2615/2071/6855" TargetMode="External"/><Relationship Id="rId14" Type="http://schemas.openxmlformats.org/officeDocument/2006/relationships/hyperlink" Target="https://researchdiscovery.drexel.edu/esploro/outputs/doctoral/A-Phenomenological-Study-Exploring-Chinese-Junior/991014632330604721" TargetMode="External"/><Relationship Id="rId17" Type="http://schemas.openxmlformats.org/officeDocument/2006/relationships/hyperlink" Target="https://www.mcw.edu/-/media/MCW/Education/Academic-Affairs/OEI/Faculty-Quick-Guides/Cognitive-Load-Theory.pdf" TargetMode="External"/><Relationship Id="rId16" Type="http://schemas.openxmlformats.org/officeDocument/2006/relationships/hyperlink" Target="https://pmc.ncbi.nlm.nih.gov/articles/PMC4100442/" TargetMode="External"/><Relationship Id="rId19" Type="http://schemas.openxmlformats.org/officeDocument/2006/relationships/hyperlink" Target="https://www.innerdrive.co.uk/blog/coach-guide-cognitive-load-theory/" TargetMode="External"/><Relationship Id="rId18" Type="http://schemas.openxmlformats.org/officeDocument/2006/relationships/hyperlink" Target="https://pmc.ncbi.nlm.nih.gov/articles/PMC118527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