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Ask Pete Initiative: A Strategic and Pedagogical Blueprint for the "Living Laboratory" Competency Portfolio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master document serves as the definitive comprehensive analysis and artifact repository for the Learning Design and Technology (LDT) Competency Portfolio at Purdue University. It documents the strategic, theoretical, and technical evolution of the "Daydream Initiative" into its final institutional form: </w:t>
      </w:r>
      <w:r w:rsidDel="00000000" w:rsidR="00000000" w:rsidRPr="00000000">
        <w:rPr>
          <w:rFonts w:ascii="Google Sans Text" w:cs="Google Sans Text" w:eastAsia="Google Sans Text" w:hAnsi="Google Sans Text"/>
          <w:b w:val="1"/>
          <w:bCs w:val="1"/>
          <w:color w:val="1f1f1f"/>
          <w:rtl w:val="0"/>
        </w:rPr>
        <w:t xml:space="preserve">"Ask Pete."</w:t>
      </w:r>
      <w:r w:rsidDel="00000000" w:rsidR="00000000" w:rsidRPr="00000000">
        <w:rPr>
          <w:rFonts w:ascii="Google Sans Text" w:cs="Google Sans Text" w:eastAsia="Google Sans Text" w:hAnsi="Google Sans Text"/>
          <w:color w:val="1f1f1f"/>
          <w:rtl w:val="0"/>
        </w:rPr>
        <w:t xml:space="preserve"> Designed specifically for the Purdue academic context, this report provides a rigorous defense of the project’s transition from a consumer-facing "edutainment" prototype to a high-fidelity </w:t>
      </w:r>
      <w:r w:rsidDel="00000000" w:rsidR="00000000" w:rsidRPr="00000000">
        <w:rPr>
          <w:rFonts w:ascii="Google Sans Text" w:cs="Google Sans Text" w:eastAsia="Google Sans Text" w:hAnsi="Google Sans Text"/>
          <w:b w:val="1"/>
          <w:bCs w:val="1"/>
          <w:color w:val="1f1f1f"/>
          <w:rtl w:val="0"/>
        </w:rPr>
        <w:t xml:space="preserve">"Living Laboratory"</w:t>
      </w:r>
      <w:r w:rsidDel="00000000" w:rsidR="00000000" w:rsidRPr="00000000">
        <w:rPr>
          <w:rFonts w:ascii="Google Sans Text" w:cs="Google Sans Text" w:eastAsia="Google Sans Text" w:hAnsi="Google Sans Text"/>
          <w:color w:val="1f1f1f"/>
          <w:rtl w:val="0"/>
        </w:rPr>
        <w:t xml:space="preserve"> for the Institute for Physical AI (IPAI) and the LDT program.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argues that the "Ask Pete" platform represents a paradigm shift in instructional systems design, moving beyond the static constraints of traditional Learning Management Systems (LMS) to establish a </w:t>
      </w:r>
      <w:r w:rsidDel="00000000" w:rsidR="00000000" w:rsidRPr="00000000">
        <w:rPr>
          <w:rFonts w:ascii="Google Sans Text" w:cs="Google Sans Text" w:eastAsia="Google Sans Text" w:hAnsi="Google Sans Text"/>
          <w:b w:val="1"/>
          <w:bCs w:val="1"/>
          <w:color w:val="1f1f1f"/>
          <w:rtl w:val="0"/>
        </w:rPr>
        <w:t xml:space="preserve">"Phygital Railway Ecosystem."</w:t>
      </w:r>
      <w:r w:rsidDel="00000000" w:rsidR="00000000" w:rsidRPr="00000000">
        <w:rPr>
          <w:rFonts w:ascii="Google Sans Text" w:cs="Google Sans Text" w:eastAsia="Google Sans Text" w:hAnsi="Google Sans Text"/>
          <w:color w:val="1f1f1f"/>
          <w:rtl w:val="0"/>
        </w:rPr>
        <w:t xml:space="preserve"> This ecosystem reframes the learner not as a passive recipient of content, but as an active "Operator" managing "Cognitive Logistics." By synthesizing advanced systems engineering—specifically a </w:t>
      </w:r>
      <w:r w:rsidDel="00000000" w:rsidR="00000000" w:rsidRPr="00000000">
        <w:rPr>
          <w:rFonts w:ascii="Google Sans Text" w:cs="Google Sans Text" w:eastAsia="Google Sans Text" w:hAnsi="Google Sans Text"/>
          <w:b w:val="1"/>
          <w:bCs w:val="1"/>
          <w:color w:val="1f1f1f"/>
          <w:rtl w:val="0"/>
        </w:rPr>
        <w:t xml:space="preserve">Rust-powered "Hybrid Sovereign" architecture</w:t>
      </w:r>
      <w:r w:rsidDel="00000000" w:rsidR="00000000" w:rsidRPr="00000000">
        <w:rPr>
          <w:rFonts w:ascii="Google Sans Text" w:cs="Google Sans Text" w:eastAsia="Google Sans Text" w:hAnsi="Google Sans Text"/>
          <w:color w:val="1f1f1f"/>
          <w:rtl w:val="0"/>
        </w:rPr>
        <w:t xml:space="preserve">—with foundational learning sciences such as Cognitive Load Theory (CLT) and Embodied Cognition, "Ask Pete" creates a </w:t>
      </w:r>
      <w:r w:rsidDel="00000000" w:rsidR="00000000" w:rsidRPr="00000000">
        <w:rPr>
          <w:rFonts w:ascii="Google Sans Text" w:cs="Google Sans Text" w:eastAsia="Google Sans Text" w:hAnsi="Google Sans Text"/>
          <w:b w:val="1"/>
          <w:bCs w:val="1"/>
          <w:color w:val="1f1f1f"/>
          <w:rtl w:val="0"/>
        </w:rPr>
        <w:t xml:space="preserve">"Privacy Moat"</w:t>
      </w:r>
      <w:r w:rsidDel="00000000" w:rsidR="00000000" w:rsidRPr="00000000">
        <w:rPr>
          <w:rFonts w:ascii="Google Sans Text" w:cs="Google Sans Text" w:eastAsia="Google Sans Text" w:hAnsi="Google Sans Text"/>
          <w:color w:val="1f1f1f"/>
          <w:rtl w:val="0"/>
        </w:rPr>
        <w:t xml:space="preserve"> that ensures FERPA compliance while enabling high-resolution cognitive research. This document maps the project's artifacts to the four LDT Academic Competency "Supra-Badges," demonstrating expert-level mastery in Professional Foundations, Planning and Analysis, Design and Development, and Evaluation and Implementation.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I: Institutional Context and The "Living Laboratory" Mandate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Strategic Pivot: From Commercial Product to Academic Instrument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genesis of the "Ask Pete" initiative is rooted in a critical, data-driven analysis of the contemporary Educational Technology (EdTech) landscape, which identified a pervasive "Market Failure" characterized as the </w:t>
      </w:r>
      <w:r w:rsidDel="00000000" w:rsidR="00000000" w:rsidRPr="00000000">
        <w:rPr>
          <w:rFonts w:ascii="Google Sans Text" w:cs="Google Sans Text" w:eastAsia="Google Sans Text" w:hAnsi="Google Sans Text"/>
          <w:b w:val="1"/>
          <w:bCs w:val="1"/>
          <w:color w:val="1f1f1f"/>
          <w:rtl w:val="0"/>
        </w:rPr>
        <w:t xml:space="preserve">"Edutainment Gap."</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Early iterations of the project, developed under the "Daydream" moniker, attempted to address this gap through high-engagement narrative mechanics. However, a rigorous retrospective analysis of the "Daydream" artifacts revealed a fundamental limitation: the design was weighted heavily toward </w:t>
      </w:r>
      <w:r w:rsidDel="00000000" w:rsidR="00000000" w:rsidRPr="00000000">
        <w:rPr>
          <w:rFonts w:ascii="Google Sans Text" w:cs="Google Sans Text" w:eastAsia="Google Sans Text" w:hAnsi="Google Sans Text"/>
          <w:i w:val="1"/>
          <w:iCs w:val="1"/>
          <w:color w:val="1f1f1f"/>
          <w:rtl w:val="0"/>
        </w:rPr>
        <w:t xml:space="preserve">content consumption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gamification</w:t>
      </w:r>
      <w:r w:rsidDel="00000000" w:rsidR="00000000" w:rsidRPr="00000000">
        <w:rPr>
          <w:rFonts w:ascii="Google Sans Text" w:cs="Google Sans Text" w:eastAsia="Google Sans Text" w:hAnsi="Google Sans Text"/>
          <w:color w:val="1f1f1f"/>
          <w:rtl w:val="0"/>
        </w:rPr>
        <w:t xml:space="preserve">, failing to fully empower the Instructional Designer (ID) as a creator of rigorous pedagogical 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pivot to "Ask Pete" constitutes a fundamental reframing of the project’s scope and purpose. It transitions the platform from a commercial venture targeting "Daily Active Users" to an academic instrument targeting </w:t>
      </w:r>
      <w:r w:rsidDel="00000000" w:rsidR="00000000" w:rsidRPr="00000000">
        <w:rPr>
          <w:rFonts w:ascii="Google Sans Text" w:cs="Google Sans Text" w:eastAsia="Google Sans Text" w:hAnsi="Google Sans Text"/>
          <w:b w:val="1"/>
          <w:bCs w:val="1"/>
          <w:color w:val="1f1f1f"/>
          <w:rtl w:val="0"/>
        </w:rPr>
        <w:t xml:space="preserve">"Pedagogical Efficacy"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"Research Validity."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shift is not merely semantic; it dictates the architectural requirements of the system. As a </w:t>
      </w:r>
      <w:r w:rsidDel="00000000" w:rsidR="00000000" w:rsidRPr="00000000">
        <w:rPr>
          <w:rFonts w:ascii="Google Sans Text" w:cs="Google Sans Text" w:eastAsia="Google Sans Text" w:hAnsi="Google Sans Text"/>
          <w:b w:val="1"/>
          <w:bCs w:val="1"/>
          <w:color w:val="1f1f1f"/>
          <w:rtl w:val="0"/>
        </w:rPr>
        <w:t xml:space="preserve">"Living Laboratory"</w:t>
      </w:r>
      <w:r w:rsidDel="00000000" w:rsidR="00000000" w:rsidRPr="00000000">
        <w:rPr>
          <w:rFonts w:ascii="Google Sans Text" w:cs="Google Sans Text" w:eastAsia="Google Sans Text" w:hAnsi="Google Sans Text"/>
          <w:color w:val="1f1f1f"/>
          <w:rtl w:val="0"/>
        </w:rPr>
        <w:t xml:space="preserve"> for the Purdue LDT program, the platform must function as a </w:t>
      </w:r>
      <w:r w:rsidDel="00000000" w:rsidR="00000000" w:rsidRPr="00000000">
        <w:rPr>
          <w:rFonts w:ascii="Google Sans Text" w:cs="Google Sans Text" w:eastAsia="Google Sans Text" w:hAnsi="Google Sans Text"/>
          <w:b w:val="1"/>
          <w:bCs w:val="1"/>
          <w:color w:val="1f1f1f"/>
          <w:rtl w:val="0"/>
        </w:rPr>
        <w:t xml:space="preserve">"Black Box Recorder"</w:t>
      </w:r>
      <w:r w:rsidDel="00000000" w:rsidR="00000000" w:rsidRPr="00000000">
        <w:rPr>
          <w:rFonts w:ascii="Google Sans Text" w:cs="Google Sans Text" w:eastAsia="Google Sans Text" w:hAnsi="Google Sans Text"/>
          <w:color w:val="1f1f1f"/>
          <w:rtl w:val="0"/>
        </w:rPr>
        <w:t xml:space="preserve"> for the learning process. It must capture high-fidelity telemetry—such as "Coal Burn Rates" (a proxy for Motivation) and "Steam Generation" (a proxy for Mastery)—to create a </w:t>
      </w:r>
      <w:r w:rsidDel="00000000" w:rsidR="00000000" w:rsidRPr="00000000">
        <w:rPr>
          <w:rFonts w:ascii="Google Sans Text" w:cs="Google Sans Text" w:eastAsia="Google Sans Text" w:hAnsi="Google Sans Text"/>
          <w:b w:val="1"/>
          <w:bCs w:val="1"/>
          <w:color w:val="1f1f1f"/>
          <w:rtl w:val="0"/>
        </w:rPr>
        <w:t xml:space="preserve">"Digital Twin"</w:t>
      </w:r>
      <w:r w:rsidDel="00000000" w:rsidR="00000000" w:rsidRPr="00000000">
        <w:rPr>
          <w:rFonts w:ascii="Google Sans Text" w:cs="Google Sans Text" w:eastAsia="Google Sans Text" w:hAnsi="Google Sans Text"/>
          <w:color w:val="1f1f1f"/>
          <w:rtl w:val="0"/>
        </w:rPr>
        <w:t xml:space="preserve"> of the student's cognitive journey.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mandate fundamentally alters the requirements for the portfolio artifacts. Where "Daydream" artifacts focused on user engagement and visual polish, "Ask Pete" artifacts must demonstrate </w:t>
      </w:r>
      <w:r w:rsidDel="00000000" w:rsidR="00000000" w:rsidRPr="00000000">
        <w:rPr>
          <w:rFonts w:ascii="Google Sans Text" w:cs="Google Sans Text" w:eastAsia="Google Sans Text" w:hAnsi="Google Sans Text"/>
          <w:b w:val="1"/>
          <w:bCs w:val="1"/>
          <w:color w:val="1f1f1f"/>
          <w:rtl w:val="0"/>
        </w:rPr>
        <w:t xml:space="preserve">Systematic Design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Ethical Architecture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Institutional Alignment</w:t>
      </w:r>
      <w:r w:rsidDel="00000000" w:rsidR="00000000" w:rsidRPr="00000000">
        <w:rPr>
          <w:rFonts w:ascii="Google Sans Text" w:cs="Google Sans Text" w:eastAsia="Google Sans Text" w:hAnsi="Google Sans Text"/>
          <w:color w:val="1f1f1f"/>
          <w:rtl w:val="0"/>
        </w:rPr>
        <w:t xml:space="preserve">. The "Living Laboratory" status requires the platform to support experimental controls, allowing researchers to "plug in" different pedagogical strategies (e.g., A/B testing a Socratic AI Mentor against a Didactic AI Mentor) without rewriting the core engine code. This capability transforms the software from a static product into a dynamic research environment, directly supporting the LDT program's mission to advance the science of learning.</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"Physical AI" Partnership and Institutional Alignment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dimension of the "Ask Pete" strategy is its aggressive and deliberate alignment with the </w:t>
      </w:r>
      <w:r w:rsidDel="00000000" w:rsidR="00000000" w:rsidRPr="00000000">
        <w:rPr>
          <w:rFonts w:ascii="Google Sans Text" w:cs="Google Sans Text" w:eastAsia="Google Sans Text" w:hAnsi="Google Sans Text"/>
          <w:b w:val="1"/>
          <w:bCs w:val="1"/>
          <w:color w:val="1f1f1f"/>
          <w:rtl w:val="0"/>
        </w:rPr>
        <w:t xml:space="preserve">Purdue-Google "Physical AI" partnership</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Traditionally, "Physical AI" at Purdue has been interpreted through the lens of robotics, agriculture, and manufacturing—the "We Make, We Move, We Grow" pillars. "Ask Pete" proposes a novel expansion of this definition to the </w:t>
      </w:r>
      <w:r w:rsidDel="00000000" w:rsidR="00000000" w:rsidRPr="00000000">
        <w:rPr>
          <w:rFonts w:ascii="Google Sans Text" w:cs="Google Sans Text" w:eastAsia="Google Sans Text" w:hAnsi="Google Sans Text"/>
          <w:b w:val="1"/>
          <w:bCs w:val="1"/>
          <w:color w:val="1f1f1f"/>
          <w:rtl w:val="0"/>
        </w:rPr>
        <w:t xml:space="preserve">"We Thrive"</w:t>
      </w:r>
      <w:r w:rsidDel="00000000" w:rsidR="00000000" w:rsidRPr="00000000">
        <w:rPr>
          <w:rFonts w:ascii="Google Sans Text" w:cs="Google Sans Text" w:eastAsia="Google Sans Text" w:hAnsi="Google Sans Text"/>
          <w:color w:val="1f1f1f"/>
          <w:rtl w:val="0"/>
        </w:rPr>
        <w:t xml:space="preserve"> pillar, operationalizing the student as the "physical agent" navigating a complex digital-physical environment.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alignment is operationalized through the </w:t>
      </w:r>
      <w:r w:rsidDel="00000000" w:rsidR="00000000" w:rsidRPr="00000000">
        <w:rPr>
          <w:rFonts w:ascii="Google Sans Text" w:cs="Google Sans Text" w:eastAsia="Google Sans Text" w:hAnsi="Google Sans Text"/>
          <w:b w:val="1"/>
          <w:bCs w:val="1"/>
          <w:color w:val="1f1f1f"/>
          <w:rtl w:val="0"/>
        </w:rPr>
        <w:t xml:space="preserve">"Node Garden"</w:t>
      </w:r>
      <w:r w:rsidDel="00000000" w:rsidR="00000000" w:rsidRPr="00000000">
        <w:rPr>
          <w:rFonts w:ascii="Google Sans Text" w:cs="Google Sans Text" w:eastAsia="Google Sans Text" w:hAnsi="Google Sans Text"/>
          <w:color w:val="1f1f1f"/>
          <w:rtl w:val="0"/>
        </w:rPr>
        <w:t xml:space="preserve"> architecture. By integrating GPS telemetry with the learning engine, "Ask Pete" transforms the Purdue campus into a </w:t>
      </w:r>
      <w:r w:rsidDel="00000000" w:rsidR="00000000" w:rsidRPr="00000000">
        <w:rPr>
          <w:rFonts w:ascii="Google Sans Text" w:cs="Google Sans Text" w:eastAsia="Google Sans Text" w:hAnsi="Google Sans Text"/>
          <w:b w:val="1"/>
          <w:bCs w:val="1"/>
          <w:color w:val="1f1f1f"/>
          <w:rtl w:val="0"/>
        </w:rPr>
        <w:t xml:space="preserve">"Phygital" game board</w:t>
      </w:r>
      <w:r w:rsidDel="00000000" w:rsidR="00000000" w:rsidRPr="00000000">
        <w:rPr>
          <w:rFonts w:ascii="Google Sans Text" w:cs="Google Sans Text" w:eastAsia="Google Sans Text" w:hAnsi="Google Sans Text"/>
          <w:color w:val="1f1f1f"/>
          <w:rtl w:val="0"/>
        </w:rPr>
        <w:t xml:space="preserve">. Students must physically traverse to specific geofenced locations (e.g., the Bell Tower or Engineering Mall) to "unlock" learning nodes. This mechanic is not arbitrary; it grounds abstract concepts in physical experience, leveraging the principles of </w:t>
      </w:r>
      <w:r w:rsidDel="00000000" w:rsidR="00000000" w:rsidRPr="00000000">
        <w:rPr>
          <w:rFonts w:ascii="Google Sans Text" w:cs="Google Sans Text" w:eastAsia="Google Sans Text" w:hAnsi="Google Sans Text"/>
          <w:b w:val="1"/>
          <w:bCs w:val="1"/>
          <w:color w:val="1f1f1f"/>
          <w:rtl w:val="0"/>
        </w:rPr>
        <w:t xml:space="preserve">Embodied Cognition</w:t>
      </w:r>
      <w:r w:rsidDel="00000000" w:rsidR="00000000" w:rsidRPr="00000000">
        <w:rPr>
          <w:rFonts w:ascii="Google Sans Text" w:cs="Google Sans Text" w:eastAsia="Google Sans Text" w:hAnsi="Google Sans Text"/>
          <w:color w:val="1f1f1f"/>
          <w:rtl w:val="0"/>
        </w:rPr>
        <w:t xml:space="preserve">. The system uses "Kinetic Fuel"—the physical act of walking—to generate "Steam" within the learning simulation, effectively linking physical activity to cognitive progress.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technical stack of "Ask Pete" is engineered to leverage the specific infrastructure provided by the Google partnership. The platform utilizes </w:t>
      </w:r>
      <w:r w:rsidDel="00000000" w:rsidR="00000000" w:rsidRPr="00000000">
        <w:rPr>
          <w:rFonts w:ascii="Google Sans Text" w:cs="Google Sans Text" w:eastAsia="Google Sans Text" w:hAnsi="Google Sans Text"/>
          <w:b w:val="1"/>
          <w:bCs w:val="1"/>
          <w:color w:val="1f1f1f"/>
          <w:rtl w:val="0"/>
        </w:rPr>
        <w:t xml:space="preserve">Google's Gemma 3</w:t>
      </w:r>
      <w:r w:rsidDel="00000000" w:rsidR="00000000" w:rsidRPr="00000000">
        <w:rPr>
          <w:rFonts w:ascii="Google Sans Text" w:cs="Google Sans Text" w:eastAsia="Google Sans Text" w:hAnsi="Google Sans Text"/>
          <w:color w:val="1f1f1f"/>
          <w:rtl w:val="0"/>
        </w:rPr>
        <w:t xml:space="preserve"> model for local, on-device inference (the "AI Mirror") and </w:t>
      </w:r>
      <w:r w:rsidDel="00000000" w:rsidR="00000000" w:rsidRPr="00000000">
        <w:rPr>
          <w:rFonts w:ascii="Google Sans Text" w:cs="Google Sans Text" w:eastAsia="Google Sans Text" w:hAnsi="Google Sans Text"/>
          <w:b w:val="1"/>
          <w:bCs w:val="1"/>
          <w:color w:val="1f1f1f"/>
          <w:rtl w:val="0"/>
        </w:rPr>
        <w:t xml:space="preserve">Google Cloud Platform (Antigravity)</w:t>
      </w:r>
      <w:r w:rsidDel="00000000" w:rsidR="00000000" w:rsidRPr="00000000">
        <w:rPr>
          <w:rFonts w:ascii="Google Sans Text" w:cs="Google Sans Text" w:eastAsia="Google Sans Text" w:hAnsi="Google Sans Text"/>
          <w:color w:val="1f1f1f"/>
          <w:rtl w:val="0"/>
        </w:rPr>
        <w:t xml:space="preserve"> for the secure aggregation of anonymized telemetry.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strategic technical alignment positions "Ask Pete" as a premier candidate for high-level institutional support and funding under the </w:t>
      </w:r>
      <w:r w:rsidDel="00000000" w:rsidR="00000000" w:rsidRPr="00000000">
        <w:rPr>
          <w:rFonts w:ascii="Google Sans Text" w:cs="Google Sans Text" w:eastAsia="Google Sans Text" w:hAnsi="Google Sans Text"/>
          <w:b w:val="1"/>
          <w:bCs w:val="1"/>
          <w:color w:val="1f1f1f"/>
          <w:rtl w:val="0"/>
        </w:rPr>
        <w:t xml:space="preserve">Purdue Computes</w:t>
      </w:r>
      <w:r w:rsidDel="00000000" w:rsidR="00000000" w:rsidRPr="00000000">
        <w:rPr>
          <w:rFonts w:ascii="Google Sans Text" w:cs="Google Sans Text" w:eastAsia="Google Sans Text" w:hAnsi="Google Sans Text"/>
          <w:color w:val="1f1f1f"/>
          <w:rtl w:val="0"/>
        </w:rPr>
        <w:t xml:space="preserve"> initiative, validating the LDT competency of "Recognizing, respecting, and complying with organizational constraints" at a strategic level.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"Privacy Moat" as Ethical Foundation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Perhaps the most significant differentiator of the "Ask Pete" initiative—and a primary artifact for the Ethical implications competency—is its architectural commitment to student privacy, referred to as the </w:t>
      </w:r>
      <w:r w:rsidDel="00000000" w:rsidR="00000000" w:rsidRPr="00000000">
        <w:rPr>
          <w:rFonts w:ascii="Google Sans Text" w:cs="Google Sans Text" w:eastAsia="Google Sans Text" w:hAnsi="Google Sans Text"/>
          <w:b w:val="1"/>
          <w:bCs w:val="1"/>
          <w:color w:val="1f1f1f"/>
          <w:rtl w:val="0"/>
        </w:rPr>
        <w:t xml:space="preserve">"Privacy Moat."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In an era of surveillance capitalism, where student data is often commodified by third-party EdTech vendors, "Ask Pete" establishes a new ethical standard through its </w:t>
      </w:r>
      <w:r w:rsidDel="00000000" w:rsidR="00000000" w:rsidRPr="00000000">
        <w:rPr>
          <w:rFonts w:ascii="Google Sans Text" w:cs="Google Sans Text" w:eastAsia="Google Sans Text" w:hAnsi="Google Sans Text"/>
          <w:b w:val="1"/>
          <w:bCs w:val="1"/>
          <w:color w:val="1f1f1f"/>
          <w:rtl w:val="0"/>
        </w:rPr>
        <w:t xml:space="preserve">"Hybrid Sovereign Architecture."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architecture is built on a </w:t>
      </w:r>
      <w:r w:rsidDel="00000000" w:rsidR="00000000" w:rsidRPr="00000000">
        <w:rPr>
          <w:rFonts w:ascii="Google Sans Text" w:cs="Google Sans Text" w:eastAsia="Google Sans Text" w:hAnsi="Google Sans Text"/>
          <w:b w:val="1"/>
          <w:bCs w:val="1"/>
          <w:color w:val="1f1f1f"/>
          <w:rtl w:val="0"/>
        </w:rPr>
        <w:t xml:space="preserve">Zero-Knowledge Principle</w:t>
      </w:r>
      <w:r w:rsidDel="00000000" w:rsidR="00000000" w:rsidRPr="00000000">
        <w:rPr>
          <w:rFonts w:ascii="Google Sans Text" w:cs="Google Sans Text" w:eastAsia="Google Sans Text" w:hAnsi="Google Sans Text"/>
          <w:color w:val="1f1f1f"/>
          <w:rtl w:val="0"/>
        </w:rPr>
        <w:t xml:space="preserve">. All sensitive "Education Records"—including reflection journals, psychometric profiles generated by the "Archetype Quiz," and chat logs with the AI mentor—are processed and stored </w:t>
      </w:r>
      <w:r w:rsidDel="00000000" w:rsidR="00000000" w:rsidRPr="00000000">
        <w:rPr>
          <w:rFonts w:ascii="Google Sans Text" w:cs="Google Sans Text" w:eastAsia="Google Sans Text" w:hAnsi="Google Sans Text"/>
          <w:b w:val="1"/>
          <w:bCs w:val="1"/>
          <w:color w:val="1f1f1f"/>
          <w:rtl w:val="0"/>
        </w:rPr>
        <w:t xml:space="preserve">locally</w:t>
      </w:r>
      <w:r w:rsidDel="00000000" w:rsidR="00000000" w:rsidRPr="00000000">
        <w:rPr>
          <w:rFonts w:ascii="Google Sans Text" w:cs="Google Sans Text" w:eastAsia="Google Sans Text" w:hAnsi="Google Sans Text"/>
          <w:color w:val="1f1f1f"/>
          <w:rtl w:val="0"/>
        </w:rPr>
        <w:t xml:space="preserve"> on the student's device.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system utilizes an embedded vector database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and WebGPU-accelerated local AI inference to perform complex cognitive analysis without the data ever leaving the student's hardware.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design choice has profound legal and ethical implications. By ensuring that Personally Identifiable Information (PII) never traverses the network to a central server, the "Ask Pete" platform structurally complies with </w:t>
      </w:r>
      <w:r w:rsidDel="00000000" w:rsidR="00000000" w:rsidRPr="00000000">
        <w:rPr>
          <w:rFonts w:ascii="Google Sans Text" w:cs="Google Sans Text" w:eastAsia="Google Sans Text" w:hAnsi="Google Sans Text"/>
          <w:b w:val="1"/>
          <w:bCs w:val="1"/>
          <w:color w:val="1f1f1f"/>
          <w:rtl w:val="0"/>
        </w:rPr>
        <w:t xml:space="preserve">FERPA</w:t>
      </w:r>
      <w:r w:rsidDel="00000000" w:rsidR="00000000" w:rsidRPr="00000000">
        <w:rPr>
          <w:rFonts w:ascii="Google Sans Text" w:cs="Google Sans Text" w:eastAsia="Google Sans Text" w:hAnsi="Google Sans Text"/>
          <w:color w:val="1f1f1f"/>
          <w:rtl w:val="0"/>
        </w:rPr>
        <w:t xml:space="preserve"> (Family Educational Rights and Privacy Act), </w:t>
      </w:r>
      <w:r w:rsidDel="00000000" w:rsidR="00000000" w:rsidRPr="00000000">
        <w:rPr>
          <w:rFonts w:ascii="Google Sans Text" w:cs="Google Sans Text" w:eastAsia="Google Sans Text" w:hAnsi="Google Sans Text"/>
          <w:b w:val="1"/>
          <w:bCs w:val="1"/>
          <w:color w:val="1f1f1f"/>
          <w:rtl w:val="0"/>
        </w:rPr>
        <w:t xml:space="preserve">COPPA</w:t>
      </w:r>
      <w:r w:rsidDel="00000000" w:rsidR="00000000" w:rsidRPr="00000000">
        <w:rPr>
          <w:rFonts w:ascii="Google Sans Text" w:cs="Google Sans Text" w:eastAsia="Google Sans Text" w:hAnsi="Google Sans Text"/>
          <w:color w:val="1f1f1f"/>
          <w:rtl w:val="0"/>
        </w:rPr>
        <w:t xml:space="preserve"> (Children's Online Privacy Protection Act), and </w:t>
      </w:r>
      <w:r w:rsidDel="00000000" w:rsidR="00000000" w:rsidRPr="00000000">
        <w:rPr>
          <w:rFonts w:ascii="Google Sans Text" w:cs="Google Sans Text" w:eastAsia="Google Sans Text" w:hAnsi="Google Sans Text"/>
          <w:b w:val="1"/>
          <w:bCs w:val="1"/>
          <w:color w:val="1f1f1f"/>
          <w:rtl w:val="0"/>
        </w:rPr>
        <w:t xml:space="preserve">GDPR</w:t>
      </w:r>
      <w:r w:rsidDel="00000000" w:rsidR="00000000" w:rsidRPr="00000000">
        <w:rPr>
          <w:rFonts w:ascii="Google Sans Text" w:cs="Google Sans Text" w:eastAsia="Google Sans Text" w:hAnsi="Google Sans Text"/>
          <w:color w:val="1f1f1f"/>
          <w:rtl w:val="0"/>
        </w:rPr>
        <w:t xml:space="preserve"> (General Data Protection Regulation).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university is protected from the liabilities associated with centralized data breaches, as the "crown jewels" of student data are distributed and sovereign. Only anonymized, aggregated "Process Data" is synced to the cloud for research analysis, ensuring that the "Living Laboratory" can function effectively without compromising the individual rights of the learner.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"Privacy Moat" serves as a robust defense of the project's ethical integrity, demonstrating a sophisticated application of LDT ethics beyond simple compliance.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II: LDT Supra-Badge I – Professional Foundations in LDT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"Professional Foundations" Supra-Badge requires the demonstration of effective communication, technology acquisition, and ethical practice. The transition from "Daydream" to "Ask Pete" provides a unique opportunity to demonstrate these competencies not through static artifacts, but through the documentation of a complex, iterative design process.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Sub-Badge: ID Professional Communicator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Solicit, accept, and provide constructive feedback.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Write and edit messages that are clear, concise, and grammatically correct.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Strategy: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"Daydream" portfolio relied on standard blog posts and generic emails. The "Ask Pete" portfolio replaces these with high-stakes institutional communications that demonstrate the ability to tailor messages to diverse, high-level audiences (Computer Science, Economics, LDT, and Administration).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 The "Narrative Pitch" (Video/Script)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This artifact is a video presentation designed to "sell" the pedagogical value of the "Virtuous Cycle" to skepticism-prone university stakeholders.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Adaptation:</w:t>
      </w:r>
      <w:r w:rsidDel="00000000" w:rsidR="00000000" w:rsidRPr="00000000">
        <w:rPr>
          <w:rFonts w:ascii="Google Sans Text" w:cs="Google Sans Text" w:eastAsia="Google Sans Text" w:hAnsi="Google Sans Text"/>
          <w:color w:val="1f1f1f"/>
          <w:rtl w:val="0"/>
        </w:rPr>
        <w:t xml:space="preserve"> The pitch evolved from a "Daydream" entertainment pitch to the "Ask Pete" academic proposal. The script utilizes the metaphor of a "mechanical engine" to explain the abstract psychological concept of "Motivation," translating complex theory into accessible language for non-experts. </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Feedback Mechanism:</w:t>
      </w:r>
      <w:r w:rsidDel="00000000" w:rsidR="00000000" w:rsidRPr="00000000">
        <w:rPr>
          <w:rFonts w:ascii="Google Sans Text" w:cs="Google Sans Text" w:eastAsia="Google Sans Text" w:hAnsi="Google Sans Text"/>
          <w:color w:val="1f1f1f"/>
          <w:rtl w:val="0"/>
        </w:rPr>
        <w:t xml:space="preserve"> The evolution of this artifact serves as direct evidence of soliciting and incorporating feedback. The shift in tone from "fun" to "rigor" reflects the incorporation of feedback from LDT faculty regarding the need for academic validity.</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2: The "Ask Pete" Field Manual</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Referenced as "Short 8k ask pete," this document serves as the comprehensive user manual for the "Operator" (Student).</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Instructional Writing:</w:t>
      </w:r>
      <w:r w:rsidDel="00000000" w:rsidR="00000000" w:rsidRPr="00000000">
        <w:rPr>
          <w:rFonts w:ascii="Google Sans Text" w:cs="Google Sans Text" w:eastAsia="Google Sans Text" w:hAnsi="Google Sans Text"/>
          <w:color w:val="1f1f1f"/>
          <w:rtl w:val="0"/>
        </w:rPr>
        <w:t xml:space="preserve"> It demonstrates the ability to write clear, concise, and thematically consistent instructional text. The manual avoids academic jargon in favor of engineering metaphors ("The Firebox," "The Governor," "The Cargo System") to explain self-regulation and metacognition. This stylistic choice is a deliberate instructional strategy to engage the engineering-centric student population at Purdue, proving competency in </w:t>
      </w:r>
      <w:r w:rsidDel="00000000" w:rsidR="00000000" w:rsidRPr="00000000">
        <w:rPr>
          <w:rFonts w:ascii="Google Sans Text" w:cs="Google Sans Text" w:eastAsia="Google Sans Text" w:hAnsi="Google Sans Text"/>
          <w:b w:val="1"/>
          <w:bCs w:val="1"/>
          <w:color w:val="1f1f1f"/>
          <w:rtl w:val="0"/>
        </w:rPr>
        <w:t xml:space="preserve">Instructional Message Design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Sub-Badge: ID Knowledge, Skills, and Attitudes (The Technology Badges)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Acquire and apply new technology skills in instructional design practice.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Strategic Replacement:</w:t>
      </w:r>
      <w:r w:rsidDel="00000000" w:rsidR="00000000" w:rsidRPr="00000000">
        <w:rPr>
          <w:rFonts w:ascii="Google Sans Text" w:cs="Google Sans Text" w:eastAsia="Google Sans Text" w:hAnsi="Google Sans Text"/>
          <w:color w:val="1f1f1f"/>
          <w:rtl w:val="0"/>
        </w:rPr>
        <w:t xml:space="preserve"> The "Daydream" technology badges (Blog, Screencast, Wakelet) are insufficient for the "Ask Pete" master portfolio. They must be replaced with artifacts that demonstrate the acquisition of the "Physical AI" tech stack.</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Badge 1: Basic Tools (The "Field Manual" &amp; Version Control)</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Legacy Artifact:</w:t>
      </w:r>
      <w:r w:rsidDel="00000000" w:rsidR="00000000" w:rsidRPr="00000000">
        <w:rPr>
          <w:rFonts w:ascii="Google Sans Text" w:cs="Google Sans Text" w:eastAsia="Google Sans Text" w:hAnsi="Google Sans Text"/>
          <w:color w:val="1f1f1f"/>
          <w:rtl w:val="0"/>
        </w:rPr>
        <w:t xml:space="preserve"> A simple blog post.</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New "Ask Pete" Artifact: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"Ask Pete Field Manual"</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Project Development Git Log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"Basic Tools" in a modern ID context must include version control and documentation-as-code. The creation of the </w:t>
      </w:r>
      <w:r w:rsidDel="00000000" w:rsidR="00000000" w:rsidRPr="00000000">
        <w:rPr>
          <w:rFonts w:ascii="Google Sans Text" w:cs="Google Sans Text" w:eastAsia="Google Sans Text" w:hAnsi="Google Sans Text"/>
          <w:i w:val="1"/>
          <w:iCs w:val="1"/>
          <w:color w:val="1f1f1f"/>
          <w:rtl w:val="0"/>
        </w:rPr>
        <w:t xml:space="preserve">Field Manual</w:t>
      </w:r>
      <w:r w:rsidDel="00000000" w:rsidR="00000000" w:rsidRPr="00000000">
        <w:rPr>
          <w:rFonts w:ascii="Google Sans Text" w:cs="Google Sans Text" w:eastAsia="Google Sans Text" w:hAnsi="Google Sans Text"/>
          <w:color w:val="1f1f1f"/>
          <w:rtl w:val="0"/>
        </w:rPr>
        <w:t xml:space="preserve"> using Markdown and the management of the project via Git (tagging releases like v0.9-daydream-legacy) demonstrate a sophisticated application of basic digital tools to manage complex intellectual property.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Reflection Focus:</w:t>
      </w:r>
      <w:r w:rsidDel="00000000" w:rsidR="00000000" w:rsidRPr="00000000">
        <w:rPr>
          <w:rFonts w:ascii="Google Sans Text" w:cs="Google Sans Text" w:eastAsia="Google Sans Text" w:hAnsi="Google Sans Text"/>
          <w:color w:val="1f1f1f"/>
          <w:rtl w:val="0"/>
        </w:rPr>
        <w:t xml:space="preserve"> The reflection will focus on how acquiring Git skills allowed for the "Phoenix Project" migration, ensuring that the research history was preserved while the codebase was refactored.</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Badge 2: Research Tools (The "Weigh Station" &amp; Knowledge Graphs)</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Legacy Artifact:</w:t>
      </w:r>
      <w:r w:rsidDel="00000000" w:rsidR="00000000" w:rsidRPr="00000000">
        <w:rPr>
          <w:rFonts w:ascii="Google Sans Text" w:cs="Google Sans Text" w:eastAsia="Google Sans Text" w:hAnsi="Google Sans Text"/>
          <w:color w:val="1f1f1f"/>
          <w:rtl w:val="0"/>
        </w:rPr>
        <w:t xml:space="preserve"> A Wakelet collection of links.</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New "Ask Pete" Artifact: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"Weigh Station" Architecture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Topological Graph Editor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"Ask Pete" redefines "Research Tool" from </w:t>
      </w:r>
      <w:r w:rsidDel="00000000" w:rsidR="00000000" w:rsidRPr="00000000">
        <w:rPr>
          <w:rFonts w:ascii="Google Sans Text" w:cs="Google Sans Text" w:eastAsia="Google Sans Text" w:hAnsi="Google Sans Text"/>
          <w:i w:val="1"/>
          <w:iCs w:val="1"/>
          <w:color w:val="1f1f1f"/>
          <w:rtl w:val="0"/>
        </w:rPr>
        <w:t xml:space="preserve">organizing</w:t>
      </w:r>
      <w:r w:rsidDel="00000000" w:rsidR="00000000" w:rsidRPr="00000000">
        <w:rPr>
          <w:rFonts w:ascii="Google Sans Text" w:cs="Google Sans Text" w:eastAsia="Google Sans Text" w:hAnsi="Google Sans Text"/>
          <w:color w:val="1f1f1f"/>
          <w:rtl w:val="0"/>
        </w:rPr>
        <w:t xml:space="preserve"> information to </w:t>
      </w:r>
      <w:r w:rsidDel="00000000" w:rsidR="00000000" w:rsidRPr="00000000">
        <w:rPr>
          <w:rFonts w:ascii="Google Sans Text" w:cs="Google Sans Text" w:eastAsia="Google Sans Text" w:hAnsi="Google Sans Text"/>
          <w:i w:val="1"/>
          <w:iCs w:val="1"/>
          <w:color w:val="1f1f1f"/>
          <w:rtl w:val="0"/>
        </w:rPr>
        <w:t xml:space="preserve">analyzing</w:t>
      </w:r>
      <w:r w:rsidDel="00000000" w:rsidR="00000000" w:rsidRPr="00000000">
        <w:rPr>
          <w:rFonts w:ascii="Google Sans Text" w:cs="Google Sans Text" w:eastAsia="Google Sans Text" w:hAnsi="Google Sans Text"/>
          <w:color w:val="1f1f1f"/>
          <w:rtl w:val="0"/>
        </w:rPr>
        <w:t xml:space="preserve"> it. The "Weigh Station" is a custom-built research tool that uses NLP to analyze the intrinsic load of instructional content in real-time.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"Train Yard" utilizes topological graphs to map knowledge relationships, far exceeding the complexity of a standard mind map.</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Reflection Focus:</w:t>
      </w:r>
      <w:r w:rsidDel="00000000" w:rsidR="00000000" w:rsidRPr="00000000">
        <w:rPr>
          <w:rFonts w:ascii="Google Sans Text" w:cs="Google Sans Text" w:eastAsia="Google Sans Text" w:hAnsi="Google Sans Text"/>
          <w:color w:val="1f1f1f"/>
          <w:rtl w:val="0"/>
        </w:rPr>
        <w:t xml:space="preserve"> The reflection will detail the acquisition of Graph Theory concepts and the technical skill of implementing RAG (Retrieval-Augmented Generation) embeddings to create a dynamic research instrument.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Badge 3: Presentation Tools (The "Glassmorphism" UI &amp; Storyboards)</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Legacy Artifact:</w:t>
      </w:r>
      <w:r w:rsidDel="00000000" w:rsidR="00000000" w:rsidRPr="00000000">
        <w:rPr>
          <w:rFonts w:ascii="Google Sans Text" w:cs="Google Sans Text" w:eastAsia="Google Sans Text" w:hAnsi="Google Sans Text"/>
          <w:color w:val="1f1f1f"/>
          <w:rtl w:val="0"/>
        </w:rPr>
        <w:t xml:space="preserve"> PowerPoint slides.</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New "Ask Pete" Artifact: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"Ask Pete" UI Design System (Glassmorphism)</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"Pete" Animation Storyboards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The "Ask Pete" UI is a "Presentation Tool" designed to reduce </w:t>
      </w:r>
      <w:r w:rsidDel="00000000" w:rsidR="00000000" w:rsidRPr="00000000">
        <w:rPr>
          <w:rFonts w:ascii="Google Sans Text" w:cs="Google Sans Text" w:eastAsia="Google Sans Text" w:hAnsi="Google Sans Text"/>
          <w:b w:val="1"/>
          <w:bCs w:val="1"/>
          <w:color w:val="1f1f1f"/>
          <w:rtl w:val="0"/>
        </w:rPr>
        <w:t xml:space="preserve">Extraneous Cognitive Load</w:t>
      </w:r>
      <w:r w:rsidDel="00000000" w:rsidR="00000000" w:rsidRPr="00000000">
        <w:rPr>
          <w:rFonts w:ascii="Google Sans Text" w:cs="Google Sans Text" w:eastAsia="Google Sans Text" w:hAnsi="Google Sans Text"/>
          <w:color w:val="1f1f1f"/>
          <w:rtl w:val="0"/>
        </w:rPr>
        <w:t xml:space="preserve">. The use of </w:t>
      </w:r>
      <w:r w:rsidDel="00000000" w:rsidR="00000000" w:rsidRPr="00000000">
        <w:rPr>
          <w:rFonts w:ascii="Google Sans Text" w:cs="Google Sans Text" w:eastAsia="Google Sans Text" w:hAnsi="Google Sans Text"/>
          <w:b w:val="1"/>
          <w:bCs w:val="1"/>
          <w:color w:val="1f1f1f"/>
          <w:rtl w:val="0"/>
        </w:rPr>
        <w:t xml:space="preserve">Glassmorphism</w:t>
      </w:r>
      <w:r w:rsidDel="00000000" w:rsidR="00000000" w:rsidRPr="00000000">
        <w:rPr>
          <w:rFonts w:ascii="Google Sans Text" w:cs="Google Sans Text" w:eastAsia="Google Sans Text" w:hAnsi="Google Sans Text"/>
          <w:color w:val="1f1f1f"/>
          <w:rtl w:val="0"/>
        </w:rPr>
        <w:t xml:space="preserve"> creates a "Head-Up Display" aesthetic that minimizes visual friction, focusing attention on the "Signal" (Content). The storyboards for the "Pete" character demonstrate the ability to plan narrative-driven multimedia instruction.</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Reflection Focus:</w:t>
      </w:r>
      <w:r w:rsidDel="00000000" w:rsidR="00000000" w:rsidRPr="00000000">
        <w:rPr>
          <w:rFonts w:ascii="Google Sans Text" w:cs="Google Sans Text" w:eastAsia="Google Sans Text" w:hAnsi="Google Sans Text"/>
          <w:color w:val="1f1f1f"/>
          <w:rtl w:val="0"/>
        </w:rPr>
        <w:t xml:space="preserve"> The reflection will discuss the application of </w:t>
      </w:r>
      <w:r w:rsidDel="00000000" w:rsidR="00000000" w:rsidRPr="00000000">
        <w:rPr>
          <w:rFonts w:ascii="Google Sans Text" w:cs="Google Sans Text" w:eastAsia="Google Sans Text" w:hAnsi="Google Sans Text"/>
          <w:b w:val="1"/>
          <w:bCs w:val="1"/>
          <w:color w:val="1f1f1f"/>
          <w:rtl w:val="0"/>
        </w:rPr>
        <w:t xml:space="preserve">Visual Design Principles</w:t>
      </w:r>
      <w:r w:rsidDel="00000000" w:rsidR="00000000" w:rsidRPr="00000000">
        <w:rPr>
          <w:rFonts w:ascii="Google Sans Text" w:cs="Google Sans Text" w:eastAsia="Google Sans Text" w:hAnsi="Google Sans Text"/>
          <w:color w:val="1f1f1f"/>
          <w:rtl w:val="0"/>
        </w:rPr>
        <w:t xml:space="preserve"> (Contrast, Alignment, Proximity) and </w:t>
      </w:r>
      <w:r w:rsidDel="00000000" w:rsidR="00000000" w:rsidRPr="00000000">
        <w:rPr>
          <w:rFonts w:ascii="Google Sans Text" w:cs="Google Sans Text" w:eastAsia="Google Sans Text" w:hAnsi="Google Sans Text"/>
          <w:b w:val="1"/>
          <w:bCs w:val="1"/>
          <w:color w:val="1f1f1f"/>
          <w:rtl w:val="0"/>
        </w:rPr>
        <w:t xml:space="preserve">Cognitive Load Theory</w:t>
      </w:r>
      <w:r w:rsidDel="00000000" w:rsidR="00000000" w:rsidRPr="00000000">
        <w:rPr>
          <w:rFonts w:ascii="Google Sans Text" w:cs="Google Sans Text" w:eastAsia="Google Sans Text" w:hAnsi="Google Sans Text"/>
          <w:color w:val="1f1f1f"/>
          <w:rtl w:val="0"/>
        </w:rPr>
        <w:t xml:space="preserve"> (Dual Coding) to the design of the user interface. It will explicitly link the "Glass" aesthetic to the reduction of "Track Friction" (Extraneous Load).</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Sub-Badge: Ethical, Legal, and Political Implications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Recognize, respect, and comply with organizational constraints.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Comply with organizational and professional codes of ethics.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"Privacy Moat" &amp; FERPA Compliance Architecture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The "Ask Pete" project is built on a "Hybrid Sovereign Architecture."</w:t>
      </w:r>
    </w:p>
    <w:p w:rsidR="00000000" w:rsidDel="00000000" w:rsidP="00000000" w:rsidRDefault="00000000" w:rsidRPr="00000000" w14:paraId="0000003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LDT Alignment:</w:t>
      </w:r>
      <w:r w:rsidDel="00000000" w:rsidR="00000000" w:rsidRPr="00000000">
        <w:rPr>
          <w:rFonts w:ascii="Google Sans Text" w:cs="Google Sans Text" w:eastAsia="Google Sans Text" w:hAnsi="Google Sans Text"/>
          <w:color w:val="1f1f1f"/>
          <w:rtl w:val="0"/>
        </w:rPr>
        <w:t xml:space="preserve"> This artifact represents the strongest possible evidence for the Ethics competency. It moves beyond a theoretical "statement of ethics" to </w:t>
      </w:r>
      <w:r w:rsidDel="00000000" w:rsidR="00000000" w:rsidRPr="00000000">
        <w:rPr>
          <w:rFonts w:ascii="Google Sans Text" w:cs="Google Sans Text" w:eastAsia="Google Sans Text" w:hAnsi="Google Sans Text"/>
          <w:b w:val="1"/>
          <w:bCs w:val="1"/>
          <w:color w:val="1f1f1f"/>
          <w:rtl w:val="0"/>
        </w:rPr>
        <w:t xml:space="preserve">embedded ethics</w:t>
      </w:r>
      <w:r w:rsidDel="00000000" w:rsidR="00000000" w:rsidRPr="00000000">
        <w:rPr>
          <w:rFonts w:ascii="Google Sans Text" w:cs="Google Sans Text" w:eastAsia="Google Sans Text" w:hAnsi="Google Sans Text"/>
          <w:color w:val="1f1f1f"/>
          <w:rtl w:val="0"/>
        </w:rPr>
        <w:t xml:space="preserve">. By designing the system to process data locally, the project </w:t>
      </w:r>
      <w:r w:rsidDel="00000000" w:rsidR="00000000" w:rsidRPr="00000000">
        <w:rPr>
          <w:rFonts w:ascii="Google Sans Text" w:cs="Google Sans Text" w:eastAsia="Google Sans Text" w:hAnsi="Google Sans Text"/>
          <w:i w:val="1"/>
          <w:iCs w:val="1"/>
          <w:color w:val="1f1f1f"/>
          <w:rtl w:val="0"/>
        </w:rPr>
        <w:t xml:space="preserve">structurally</w:t>
      </w:r>
      <w:r w:rsidDel="00000000" w:rsidR="00000000" w:rsidRPr="00000000">
        <w:rPr>
          <w:rFonts w:ascii="Google Sans Text" w:cs="Google Sans Text" w:eastAsia="Google Sans Text" w:hAnsi="Google Sans Text"/>
          <w:color w:val="1f1f1f"/>
          <w:rtl w:val="0"/>
        </w:rPr>
        <w:t xml:space="preserve"> complies with </w:t>
      </w:r>
      <w:r w:rsidDel="00000000" w:rsidR="00000000" w:rsidRPr="00000000">
        <w:rPr>
          <w:rFonts w:ascii="Google Sans Text" w:cs="Google Sans Text" w:eastAsia="Google Sans Text" w:hAnsi="Google Sans Text"/>
          <w:b w:val="1"/>
          <w:bCs w:val="1"/>
          <w:color w:val="1f1f1f"/>
          <w:rtl w:val="0"/>
        </w:rPr>
        <w:t xml:space="preserve">FERPA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COPPA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GDPR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Organizational Constraints:</w:t>
      </w:r>
      <w:r w:rsidDel="00000000" w:rsidR="00000000" w:rsidRPr="00000000">
        <w:rPr>
          <w:rFonts w:ascii="Google Sans Text" w:cs="Google Sans Text" w:eastAsia="Google Sans Text" w:hAnsi="Google Sans Text"/>
          <w:color w:val="1f1f1f"/>
          <w:rtl w:val="0"/>
        </w:rPr>
        <w:t xml:space="preserve"> The architecture explicitly addresses the university's liability constraints regarding cloud AI. By preventing PII from leaving the device, the project removes the primary legal barrier to institutional adoption. </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Table 1: Ethical Compliance Comparison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Standard EdTech (Daydream)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"Ask Pete"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Ethical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 Database (AWS/Azure)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Vector DB (LanceDB)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Student retains </w:t>
            </w:r>
            <w:r w:rsidDel="00000000" w:rsidR="00000000" w:rsidRPr="00000000">
              <w:rPr>
                <w:rFonts w:ascii="Google Sans Text" w:cs="Google Sans Text" w:eastAsia="Google Sans Text" w:hAnsi="Google Sans Text"/>
                <w:b w:val="1"/>
                <w:bCs w:val="1"/>
                <w:color w:val="1f1f1f"/>
                <w:shd w:fill="auto" w:val="clear"/>
                <w:rtl w:val="0"/>
              </w:rPr>
              <w:t xml:space="preserve">Data Sovereignty</w:t>
            </w:r>
            <w:r w:rsidDel="00000000" w:rsidR="00000000" w:rsidRPr="00000000">
              <w:rPr>
                <w:rFonts w:ascii="Google Sans Text" w:cs="Google Sans Text" w:eastAsia="Google Sans Text" w:hAnsi="Google Sans Text"/>
                <w:color w:val="1f1f1f"/>
                <w:shd w:fill="auto" w:val="clear"/>
                <w:rtl w:val="0"/>
              </w:rPr>
              <w:t xml:space="preserve">; No PII on university servers.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API Calls (OpenAI/Claude)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Inference (Gemma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Zero-Knowledge</w:t>
            </w:r>
            <w:r w:rsidDel="00000000" w:rsidR="00000000" w:rsidRPr="00000000">
              <w:rPr>
                <w:rFonts w:ascii="Google Sans Text" w:cs="Google Sans Text" w:eastAsia="Google Sans Text" w:hAnsi="Google Sans Text"/>
                <w:color w:val="1f1f1f"/>
                <w:shd w:fill="auto" w:val="clear"/>
                <w:rtl w:val="0"/>
              </w:rPr>
              <w:t xml:space="preserve"> processing; thoughts are not mined for training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Telemetry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Individual User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Anonymized Aggregation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"Living Lab" research is possible without surveillance.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Broad Terms of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Granular/Per-Item Consent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Respects </w:t>
            </w:r>
            <w:r w:rsidDel="00000000" w:rsidR="00000000" w:rsidRPr="00000000">
              <w:rPr>
                <w:rFonts w:ascii="Google Sans Text" w:cs="Google Sans Text" w:eastAsia="Google Sans Text" w:hAnsi="Google Sans Text"/>
                <w:b w:val="1"/>
                <w:bCs w:val="1"/>
                <w:color w:val="1f1f1f"/>
                <w:shd w:fill="auto" w:val="clear"/>
                <w:rtl w:val="0"/>
              </w:rPr>
              <w:t xml:space="preserve">Psychological Safety</w:t>
            </w:r>
            <w:r w:rsidDel="00000000" w:rsidR="00000000" w:rsidRPr="00000000">
              <w:rPr>
                <w:rFonts w:ascii="Google Sans Text" w:cs="Google Sans Text" w:eastAsia="Google Sans Text" w:hAnsi="Google Sans Text"/>
                <w:color w:val="1f1f1f"/>
                <w:shd w:fill="auto" w:val="clear"/>
                <w:rtl w:val="0"/>
              </w:rPr>
              <w:t xml:space="preserve"> and user agency.</w:t>
            </w:r>
          </w:p>
        </w:tc>
      </w:tr>
    </w:tbl>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III: LDT Supra-Badge II – Planning and Analysis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"Planning and Analysis" Supra-Badge requires the rigorous justification of design decisions based on data and theory. This section details the analytical work that underpins the "Ask Pete" ecosystem.</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Sub-Badge: Gap Analysis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Conducting a gap analysis.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"Edutainment Gap" White Paper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Gap:</w:t>
      </w:r>
      <w:r w:rsidDel="00000000" w:rsidR="00000000" w:rsidRPr="00000000">
        <w:rPr>
          <w:rFonts w:ascii="Google Sans Text" w:cs="Google Sans Text" w:eastAsia="Google Sans Text" w:hAnsi="Google Sans Text"/>
          <w:color w:val="1f1f1f"/>
          <w:rtl w:val="0"/>
        </w:rPr>
        <w:t xml:space="preserve"> The analysis identifies a persistent fracture in the EdTech market between </w:t>
      </w:r>
      <w:r w:rsidDel="00000000" w:rsidR="00000000" w:rsidRPr="00000000">
        <w:rPr>
          <w:rFonts w:ascii="Google Sans Text" w:cs="Google Sans Text" w:eastAsia="Google Sans Text" w:hAnsi="Google Sans Text"/>
          <w:b w:val="1"/>
          <w:bCs w:val="1"/>
          <w:color w:val="1f1f1f"/>
          <w:rtl w:val="0"/>
        </w:rPr>
        <w:t xml:space="preserve">High-Engagement/Low-Rigor</w:t>
      </w:r>
      <w:r w:rsidDel="00000000" w:rsidR="00000000" w:rsidRPr="00000000">
        <w:rPr>
          <w:rFonts w:ascii="Google Sans Text" w:cs="Google Sans Text" w:eastAsia="Google Sans Text" w:hAnsi="Google Sans Text"/>
          <w:color w:val="1f1f1f"/>
          <w:rtl w:val="0"/>
        </w:rPr>
        <w:t xml:space="preserve"> products (Video Games, RPGs) and </w:t>
      </w:r>
      <w:r w:rsidDel="00000000" w:rsidR="00000000" w:rsidRPr="00000000">
        <w:rPr>
          <w:rFonts w:ascii="Google Sans Text" w:cs="Google Sans Text" w:eastAsia="Google Sans Text" w:hAnsi="Google Sans Text"/>
          <w:b w:val="1"/>
          <w:bCs w:val="1"/>
          <w:color w:val="1f1f1f"/>
          <w:rtl w:val="0"/>
        </w:rPr>
        <w:t xml:space="preserve">High-Rigor/Low-Engagement</w:t>
      </w:r>
      <w:r w:rsidDel="00000000" w:rsidR="00000000" w:rsidRPr="00000000">
        <w:rPr>
          <w:rFonts w:ascii="Google Sans Text" w:cs="Google Sans Text" w:eastAsia="Google Sans Text" w:hAnsi="Google Sans Text"/>
          <w:color w:val="1f1f1f"/>
          <w:rtl w:val="0"/>
        </w:rPr>
        <w:t xml:space="preserve"> products (LMS, Flashcards). </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Root Cause Analysis:</w:t>
      </w:r>
      <w:r w:rsidDel="00000000" w:rsidR="00000000" w:rsidRPr="00000000">
        <w:rPr>
          <w:rFonts w:ascii="Google Sans Text" w:cs="Google Sans Text" w:eastAsia="Google Sans Text" w:hAnsi="Google Sans Text"/>
          <w:color w:val="1f1f1f"/>
          <w:rtl w:val="0"/>
        </w:rPr>
        <w:t xml:space="preserve"> The analysis identifies the </w:t>
      </w:r>
      <w:r w:rsidDel="00000000" w:rsidR="00000000" w:rsidRPr="00000000">
        <w:rPr>
          <w:rFonts w:ascii="Google Sans Text" w:cs="Google Sans Text" w:eastAsia="Google Sans Text" w:hAnsi="Google Sans Text"/>
          <w:b w:val="1"/>
          <w:bCs w:val="1"/>
          <w:color w:val="1f1f1f"/>
          <w:rtl w:val="0"/>
        </w:rPr>
        <w:t xml:space="preserve">"ID Tool Gap"</w:t>
      </w:r>
      <w:r w:rsidDel="00000000" w:rsidR="00000000" w:rsidRPr="00000000">
        <w:rPr>
          <w:rFonts w:ascii="Google Sans Text" w:cs="Google Sans Text" w:eastAsia="Google Sans Text" w:hAnsi="Google Sans Text"/>
          <w:color w:val="1f1f1f"/>
          <w:rtl w:val="0"/>
        </w:rPr>
        <w:t xml:space="preserve"> as the root cause. Instructional Designers lack the tools to build complex, narrative-driven interactions without becoming software engineers. They are forced to choose between linear tools (Articulate Storyline) and complex game engines (Unity/Unreal). </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Proposed Solution:</w:t>
      </w:r>
      <w:r w:rsidDel="00000000" w:rsidR="00000000" w:rsidRPr="00000000">
        <w:rPr>
          <w:rFonts w:ascii="Google Sans Text" w:cs="Google Sans Text" w:eastAsia="Google Sans Text" w:hAnsi="Google Sans Text"/>
          <w:color w:val="1f1f1f"/>
          <w:rtl w:val="0"/>
        </w:rPr>
        <w:t xml:space="preserve"> "Ask Pete" bridges this gap by providing a </w:t>
      </w:r>
      <w:r w:rsidDel="00000000" w:rsidR="00000000" w:rsidRPr="00000000">
        <w:rPr>
          <w:rFonts w:ascii="Google Sans Text" w:cs="Google Sans Text" w:eastAsia="Google Sans Text" w:hAnsi="Google Sans Text"/>
          <w:b w:val="1"/>
          <w:bCs w:val="1"/>
          <w:color w:val="1f1f1f"/>
          <w:rtl w:val="0"/>
        </w:rPr>
        <w:t xml:space="preserve">"No-Code" Authoring Environment ("The Train Yard")</w:t>
      </w:r>
      <w:r w:rsidDel="00000000" w:rsidR="00000000" w:rsidRPr="00000000">
        <w:rPr>
          <w:rFonts w:ascii="Google Sans Text" w:cs="Google Sans Text" w:eastAsia="Google Sans Text" w:hAnsi="Google Sans Text"/>
          <w:color w:val="1f1f1f"/>
          <w:rtl w:val="0"/>
        </w:rPr>
        <w:t xml:space="preserve"> that sits on top of a sophisticated Rust-based simulation engine. This allows IDs to act as "Architects" of complex systems without needing to code the underlying physics.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Sub-Badge: Target Population and Environment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Determine characteristics of a target population and/or environment.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Learner &amp; User Persona Analysis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identifies three distinct personas, each with specific constraints that dictated the design of "Ask Pete."</w:t>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Primary Learner (The Adolescent/Undergraduate):</w:t>
      </w:r>
    </w:p>
    <w:p w:rsidR="00000000" w:rsidDel="00000000" w:rsidP="00000000" w:rsidRDefault="00000000" w:rsidRPr="00000000" w14:paraId="00000067">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Characteristic:</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"Social-Emotional Anxiety."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Impact on Design:</w:t>
      </w:r>
      <w:r w:rsidDel="00000000" w:rsidR="00000000" w:rsidRPr="00000000">
        <w:rPr>
          <w:rFonts w:ascii="Google Sans Text" w:cs="Google Sans Text" w:eastAsia="Google Sans Text" w:hAnsi="Google Sans Text"/>
          <w:color w:val="1f1f1f"/>
          <w:rtl w:val="0"/>
        </w:rPr>
        <w:t xml:space="preserve"> This finding drove the decision for the </w:t>
      </w:r>
      <w:r w:rsidDel="00000000" w:rsidR="00000000" w:rsidRPr="00000000">
        <w:rPr>
          <w:rFonts w:ascii="Google Sans Text" w:cs="Google Sans Text" w:eastAsia="Google Sans Text" w:hAnsi="Google Sans Text"/>
          <w:b w:val="1"/>
          <w:bCs w:val="1"/>
          <w:color w:val="1f1f1f"/>
          <w:rtl w:val="0"/>
        </w:rPr>
        <w:t xml:space="preserve">"Privacy Moat."</w:t>
      </w:r>
      <w:r w:rsidDel="00000000" w:rsidR="00000000" w:rsidRPr="00000000">
        <w:rPr>
          <w:rFonts w:ascii="Google Sans Text" w:cs="Google Sans Text" w:eastAsia="Google Sans Text" w:hAnsi="Google Sans Text"/>
          <w:color w:val="1f1f1f"/>
          <w:rtl w:val="0"/>
        </w:rPr>
        <w:t xml:space="preserve"> The system must be a "High-Trust Environment" where the cost of failure is zero. The "Local-First" architecture ensures that students are more likely to be honest and vulnerable with a local, private AI than with a cloud-based server that "remembers" everything.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Author (The Instructional Designer):</w:t>
      </w:r>
    </w:p>
    <w:p w:rsidR="00000000" w:rsidDel="00000000" w:rsidP="00000000" w:rsidRDefault="00000000" w:rsidRPr="00000000" w14:paraId="0000006A">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Characteristic:</w:t>
      </w:r>
      <w:r w:rsidDel="00000000" w:rsidR="00000000" w:rsidRPr="00000000">
        <w:rPr>
          <w:rFonts w:ascii="Google Sans Text" w:cs="Google Sans Text" w:eastAsia="Google Sans Text" w:hAnsi="Google Sans Text"/>
          <w:color w:val="1f1f1f"/>
          <w:rtl w:val="0"/>
        </w:rPr>
        <w:t xml:space="preserve"> Expert in pedagogy, novice in coding. </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B">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Impact on Design:</w:t>
      </w:r>
      <w:r w:rsidDel="00000000" w:rsidR="00000000" w:rsidRPr="00000000">
        <w:rPr>
          <w:rFonts w:ascii="Google Sans Text" w:cs="Google Sans Text" w:eastAsia="Google Sans Text" w:hAnsi="Google Sans Text"/>
          <w:color w:val="1f1f1f"/>
          <w:rtl w:val="0"/>
        </w:rPr>
        <w:t xml:space="preserve"> This necessitated 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metaphor—a visual, topological editor that uses "Tracks" and "Switches" to visualize logic flow, rather than lines of code.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Mentor (The MKO - More Knowledgeable Other):</w:t>
      </w:r>
    </w:p>
    <w:p w:rsidR="00000000" w:rsidDel="00000000" w:rsidP="00000000" w:rsidRDefault="00000000" w:rsidRPr="00000000" w14:paraId="0000006D">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Characteristic:</w:t>
      </w:r>
      <w:r w:rsidDel="00000000" w:rsidR="00000000" w:rsidRPr="00000000">
        <w:rPr>
          <w:rFonts w:ascii="Google Sans Text" w:cs="Google Sans Text" w:eastAsia="Google Sans Text" w:hAnsi="Google Sans Text"/>
          <w:color w:val="1f1f1f"/>
          <w:rtl w:val="0"/>
        </w:rPr>
        <w:t xml:space="preserve"> Variable </w:t>
      </w:r>
      <w:r w:rsidDel="00000000" w:rsidR="00000000" w:rsidRPr="00000000">
        <w:rPr>
          <w:rFonts w:ascii="Google Sans Text" w:cs="Google Sans Text" w:eastAsia="Google Sans Text" w:hAnsi="Google Sans Text"/>
          <w:b w:val="1"/>
          <w:bCs w:val="1"/>
          <w:color w:val="1f1f1f"/>
          <w:rtl w:val="0"/>
        </w:rPr>
        <w:t xml:space="preserve">"Pedagogical Empathy."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E">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Impact on Design:</w:t>
      </w:r>
      <w:r w:rsidDel="00000000" w:rsidR="00000000" w:rsidRPr="00000000">
        <w:rPr>
          <w:rFonts w:ascii="Google Sans Text" w:cs="Google Sans Text" w:eastAsia="Google Sans Text" w:hAnsi="Google Sans Text"/>
          <w:color w:val="1f1f1f"/>
          <w:rtl w:val="0"/>
        </w:rPr>
        <w:t xml:space="preserve"> The system requires a </w:t>
      </w:r>
      <w:r w:rsidDel="00000000" w:rsidR="00000000" w:rsidRPr="00000000">
        <w:rPr>
          <w:rFonts w:ascii="Google Sans Text" w:cs="Google Sans Text" w:eastAsia="Google Sans Text" w:hAnsi="Google Sans Text"/>
          <w:b w:val="1"/>
          <w:bCs w:val="1"/>
          <w:color w:val="1f1f1f"/>
          <w:rtl w:val="0"/>
        </w:rPr>
        <w:t xml:space="preserve">TPACK Certification</w:t>
      </w:r>
      <w:r w:rsidDel="00000000" w:rsidR="00000000" w:rsidRPr="00000000">
        <w:rPr>
          <w:rFonts w:ascii="Google Sans Text" w:cs="Google Sans Text" w:eastAsia="Google Sans Text" w:hAnsi="Google Sans Text"/>
          <w:color w:val="1f1f1f"/>
          <w:rtl w:val="0"/>
        </w:rPr>
        <w:t xml:space="preserve"> module for mentors. Before a mentor can access the "Digital Twin" data of a student, they must demonstrate the technological, pedagogical, and content knowledge necessary to interpret that data without causing harm or "cognitive dumping." </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Sub-Badge: Analyze Technologies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Analyze the characteristics of existing and emerging technologies.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"Rust-Powered" Stack Analysis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project explicitly rejects the industry-standard MERN (MongoDB, Express, React, Node) stack in favor of a high-performance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stack (Axum, Bevy, Leptos).</w:t>
      </w:r>
    </w:p>
    <w:p w:rsidR="00000000" w:rsidDel="00000000" w:rsidP="00000000" w:rsidRDefault="00000000" w:rsidRPr="00000000" w14:paraId="0000007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Theoretical Justification:</w:t>
      </w:r>
      <w:r w:rsidDel="00000000" w:rsidR="00000000" w:rsidRPr="00000000">
        <w:rPr>
          <w:rFonts w:ascii="Google Sans Text" w:cs="Google Sans Text" w:eastAsia="Google Sans Text" w:hAnsi="Google Sans Text"/>
          <w:color w:val="1f1f1f"/>
          <w:rtl w:val="0"/>
        </w:rPr>
        <w:t xml:space="preserve"> The analysis argues for </w:t>
      </w:r>
      <w:r w:rsidDel="00000000" w:rsidR="00000000" w:rsidRPr="00000000">
        <w:rPr>
          <w:rFonts w:ascii="Google Sans Text" w:cs="Google Sans Text" w:eastAsia="Google Sans Text" w:hAnsi="Google Sans Text"/>
          <w:b w:val="1"/>
          <w:bCs w:val="1"/>
          <w:color w:val="1f1f1f"/>
          <w:rtl w:val="0"/>
        </w:rPr>
        <w:t xml:space="preserve">"Systems Isomorphism."</w:t>
      </w:r>
      <w:r w:rsidDel="00000000" w:rsidR="00000000" w:rsidRPr="00000000">
        <w:rPr>
          <w:rFonts w:ascii="Google Sans Text" w:cs="Google Sans Text" w:eastAsia="Google Sans Text" w:hAnsi="Google Sans Text"/>
          <w:color w:val="1f1f1f"/>
          <w:rtl w:val="0"/>
        </w:rPr>
        <w:t xml:space="preserve"> Just as Rust ensures </w:t>
      </w:r>
      <w:r w:rsidDel="00000000" w:rsidR="00000000" w:rsidRPr="00000000">
        <w:rPr>
          <w:rFonts w:ascii="Google Sans Text" w:cs="Google Sans Text" w:eastAsia="Google Sans Text" w:hAnsi="Google Sans Text"/>
          <w:i w:val="1"/>
          <w:iCs w:val="1"/>
          <w:color w:val="1f1f1f"/>
          <w:rtl w:val="0"/>
        </w:rPr>
        <w:t xml:space="preserve">memory safety</w:t>
      </w:r>
      <w:r w:rsidDel="00000000" w:rsidR="00000000" w:rsidRPr="00000000">
        <w:rPr>
          <w:rFonts w:ascii="Google Sans Text" w:cs="Google Sans Text" w:eastAsia="Google Sans Text" w:hAnsi="Google Sans Text"/>
          <w:color w:val="1f1f1f"/>
          <w:rtl w:val="0"/>
        </w:rPr>
        <w:t xml:space="preserve"> (preventing crashes and data leaks), the learning environment must ensure </w:t>
      </w:r>
      <w:r w:rsidDel="00000000" w:rsidR="00000000" w:rsidRPr="00000000">
        <w:rPr>
          <w:rFonts w:ascii="Google Sans Text" w:cs="Google Sans Text" w:eastAsia="Google Sans Text" w:hAnsi="Google Sans Text"/>
          <w:i w:val="1"/>
          <w:i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(preventing burnout and anxiety). The stability of the code mirrors the stability required for the learner.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Emerging Tech:</w:t>
      </w:r>
      <w:r w:rsidDel="00000000" w:rsidR="00000000" w:rsidRPr="00000000">
        <w:rPr>
          <w:rFonts w:ascii="Google Sans Text" w:cs="Google Sans Text" w:eastAsia="Google Sans Text" w:hAnsi="Google Sans Text"/>
          <w:color w:val="1f1f1f"/>
          <w:rtl w:val="0"/>
        </w:rPr>
        <w:t xml:space="preserve"> The integration of </w:t>
      </w:r>
      <w:r w:rsidDel="00000000" w:rsidR="00000000" w:rsidRPr="00000000">
        <w:rPr>
          <w:rFonts w:ascii="Google Sans Text" w:cs="Google Sans Text" w:eastAsia="Google Sans Text" w:hAnsi="Google Sans Text"/>
          <w:b w:val="1"/>
          <w:bCs w:val="1"/>
          <w:color w:val="1f1f1f"/>
          <w:rtl w:val="0"/>
        </w:rPr>
        <w:t xml:space="preserve">WebGPU</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Quantized LLMs (Gemma 3)</w:t>
      </w:r>
      <w:r w:rsidDel="00000000" w:rsidR="00000000" w:rsidRPr="00000000">
        <w:rPr>
          <w:rFonts w:ascii="Google Sans Text" w:cs="Google Sans Text" w:eastAsia="Google Sans Text" w:hAnsi="Google Sans Text"/>
          <w:color w:val="1f1f1f"/>
          <w:rtl w:val="0"/>
        </w:rPr>
        <w:t xml:space="preserve"> allows for "Cloud-Class" intelligence on local hardware. This analysis demonstrates a forward-looking understanding of where AI technology is heading (Edge Computing) and positions "Ask Pete" at the forefront of this wave.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III: LDT Supra-Badge III – Design and Development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serves as the core of the portfolio, detailing the creation of the "Ask Pete" ecosystem. It moves from abstract theory to concrete software engineering and instructional strategy.</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Sub-Badge: Instructional Design and Development Process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Select or create an instructional design process.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"Phoenix Project" &amp; "Trinity Server" Roadmap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Process:</w:t>
      </w:r>
      <w:r w:rsidDel="00000000" w:rsidR="00000000" w:rsidRPr="00000000">
        <w:rPr>
          <w:rFonts w:ascii="Google Sans Text" w:cs="Google Sans Text" w:eastAsia="Google Sans Text" w:hAnsi="Google Sans Text"/>
          <w:color w:val="1f1f1f"/>
          <w:rtl w:val="0"/>
        </w:rPr>
        <w:t xml:space="preserve"> Instead of a standard ADDIE cycle, the project employs a </w:t>
      </w:r>
      <w:r w:rsidDel="00000000" w:rsidR="00000000" w:rsidRPr="00000000">
        <w:rPr>
          <w:rFonts w:ascii="Google Sans Text" w:cs="Google Sans Text" w:eastAsia="Google Sans Text" w:hAnsi="Google Sans Text"/>
          <w:b w:val="1"/>
          <w:bCs w:val="1"/>
          <w:color w:val="1f1f1f"/>
          <w:rtl w:val="0"/>
        </w:rPr>
        <w:t xml:space="preserve">"Cascading Remediation"</w:t>
      </w:r>
      <w:r w:rsidDel="00000000" w:rsidR="00000000" w:rsidRPr="00000000">
        <w:rPr>
          <w:rFonts w:ascii="Google Sans Text" w:cs="Google Sans Text" w:eastAsia="Google Sans Text" w:hAnsi="Google Sans Text"/>
          <w:color w:val="1f1f1f"/>
          <w:rtl w:val="0"/>
        </w:rPr>
        <w:t xml:space="preserve"> workflow, referred to internally as "The Phoenix Project." This is an agile, iterative process designed specifically for complex software development where requirements evolve rapidly.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Adaptation:</w:t>
      </w:r>
      <w:r w:rsidDel="00000000" w:rsidR="00000000" w:rsidRPr="00000000">
        <w:rPr>
          <w:rFonts w:ascii="Google Sans Text" w:cs="Google Sans Text" w:eastAsia="Google Sans Text" w:hAnsi="Google Sans Text"/>
          <w:color w:val="1f1f1f"/>
          <w:rtl w:val="0"/>
        </w:rPr>
        <w:t xml:space="preserve"> The process was modified to include an </w:t>
      </w:r>
      <w:r w:rsidDel="00000000" w:rsidR="00000000" w:rsidRPr="00000000">
        <w:rPr>
          <w:rFonts w:ascii="Google Sans Text" w:cs="Google Sans Text" w:eastAsia="Google Sans Text" w:hAnsi="Google Sans Text"/>
          <w:b w:val="1"/>
          <w:bCs w:val="1"/>
          <w:color w:val="1f1f1f"/>
          <w:rtl w:val="0"/>
        </w:rPr>
        <w:t xml:space="preserve">"Automated Coding Agent" (Jules)</w:t>
      </w:r>
      <w:r w:rsidDel="00000000" w:rsidR="00000000" w:rsidRPr="00000000">
        <w:rPr>
          <w:rFonts w:ascii="Google Sans Text" w:cs="Google Sans Text" w:eastAsia="Google Sans Text" w:hAnsi="Google Sans Text"/>
          <w:color w:val="1f1f1f"/>
          <w:rtl w:val="0"/>
        </w:rPr>
        <w:t xml:space="preserve">. This agent helps bridge the gap between the high-level pedagogical blueprints (Design) and the low-level Rust code (Development), effectively serving as a force multiplier for the ID.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2">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Consolidation:</w:t>
      </w:r>
      <w:r w:rsidDel="00000000" w:rsidR="00000000" w:rsidRPr="00000000">
        <w:rPr>
          <w:rFonts w:ascii="Google Sans Text" w:cs="Google Sans Text" w:eastAsia="Google Sans Text" w:hAnsi="Google Sans Text"/>
          <w:color w:val="1f1f1f"/>
          <w:rtl w:val="0"/>
        </w:rPr>
        <w:t xml:space="preserve"> The move to the "Trinity Server" architecture represents the "Development" phase, merging the disparate prototypes (Train Yard, Node Garden, Weigh Station) into a single executable to ensure consistency and maintainability.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Sub-Badge: Systematic Design &amp; Instructional Strategies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Identify and sequence instructional goals.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Identify instructional strategies.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"Cognitive Logistics" &amp; The Railway Metaphor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introduces a novel instructional strategy called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 which translates </w:t>
      </w:r>
      <w:r w:rsidDel="00000000" w:rsidR="00000000" w:rsidRPr="00000000">
        <w:rPr>
          <w:rFonts w:ascii="Google Sans Text" w:cs="Google Sans Text" w:eastAsia="Google Sans Text" w:hAnsi="Google Sans Text"/>
          <w:b w:val="1"/>
          <w:bCs w:val="1"/>
          <w:color w:val="1f1f1f"/>
          <w:rtl w:val="0"/>
        </w:rPr>
        <w:t xml:space="preserve">Cognitive Load Theory (CLT)</w:t>
      </w:r>
      <w:r w:rsidDel="00000000" w:rsidR="00000000" w:rsidRPr="00000000">
        <w:rPr>
          <w:rFonts w:ascii="Google Sans Text" w:cs="Google Sans Text" w:eastAsia="Google Sans Text" w:hAnsi="Google Sans Text"/>
          <w:color w:val="1f1f1f"/>
          <w:rtl w:val="0"/>
        </w:rPr>
        <w:t xml:space="preserve"> into a simulation engine. This metaphor is not merely aesthetic; it is the </w:t>
      </w:r>
      <w:r w:rsidDel="00000000" w:rsidR="00000000" w:rsidRPr="00000000">
        <w:rPr>
          <w:rFonts w:ascii="Google Sans Text" w:cs="Google Sans Text" w:eastAsia="Google Sans Text" w:hAnsi="Google Sans Text"/>
          <w:b w:val="1"/>
          <w:bCs w:val="1"/>
          <w:color w:val="1f1f1f"/>
          <w:rtl w:val="0"/>
        </w:rPr>
        <w:t xml:space="preserve">mathematical foundation</w:t>
      </w:r>
      <w:r w:rsidDel="00000000" w:rsidR="00000000" w:rsidRPr="00000000">
        <w:rPr>
          <w:rFonts w:ascii="Google Sans Text" w:cs="Google Sans Text" w:eastAsia="Google Sans Text" w:hAnsi="Google Sans Text"/>
          <w:color w:val="1f1f1f"/>
          <w:rtl w:val="0"/>
        </w:rPr>
        <w:t xml:space="preserve"> of the simulation.</w:t>
      </w:r>
    </w:p>
    <w:p w:rsidR="00000000" w:rsidDel="00000000" w:rsidP="00000000" w:rsidRDefault="00000000" w:rsidRPr="00000000" w14:paraId="0000008B">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Intrinsic Load = "Cargo Weight":</w:t>
      </w:r>
      <w:r w:rsidDel="00000000" w:rsidR="00000000" w:rsidRPr="00000000">
        <w:rPr>
          <w:rFonts w:ascii="Google Sans Text" w:cs="Google Sans Text" w:eastAsia="Google Sans Text" w:hAnsi="Google Sans Text"/>
          <w:color w:val="1f1f1f"/>
          <w:rtl w:val="0"/>
        </w:rPr>
        <w:t xml:space="preserve"> Every instructional concept is assigned a mass. Complex topics (e.g., Quantum Mechanics) are designated as "Class III Heavy Cargo."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Extraneous Load = "Track Friction":</w:t>
      </w:r>
      <w:r w:rsidDel="00000000" w:rsidR="00000000" w:rsidRPr="00000000">
        <w:rPr>
          <w:rFonts w:ascii="Google Sans Text" w:cs="Google Sans Text" w:eastAsia="Google Sans Text" w:hAnsi="Google Sans Text"/>
          <w:color w:val="1f1f1f"/>
          <w:rtl w:val="0"/>
        </w:rPr>
        <w:t xml:space="preserve"> Poor interface design, confusing instructions, or distractions are modeled as rust on the rails, requiring the student to burn more fuel to maintain momentum.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Germane Load = "Combustion":</w:t>
      </w:r>
      <w:r w:rsidDel="00000000" w:rsidR="00000000" w:rsidRPr="00000000">
        <w:rPr>
          <w:rFonts w:ascii="Google Sans Text" w:cs="Google Sans Text" w:eastAsia="Google Sans Text" w:hAnsi="Google Sans Text"/>
          <w:color w:val="1f1f1f"/>
          <w:rtl w:val="0"/>
        </w:rPr>
        <w:t xml:space="preserve"> The effort required to process information is modeled as heat generation, which is necessary to "fuse" the cargo to the chassis (Schema Construction).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E">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Motivation = "Coal":</w:t>
      </w:r>
      <w:r w:rsidDel="00000000" w:rsidR="00000000" w:rsidRPr="00000000">
        <w:rPr>
          <w:rFonts w:ascii="Google Sans Text" w:cs="Google Sans Text" w:eastAsia="Google Sans Text" w:hAnsi="Google Sans Text"/>
          <w:color w:val="1f1f1f"/>
          <w:rtl w:val="0"/>
        </w:rPr>
        <w:t xml:space="preserve"> Motivation is treated as a finite resource that must be mined (Curiosity) and burned (Effort). Running out of coal models "Burnout," triggering mandatory refueling protocols.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Mapping Learning Theory to Game Mechanics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Learning Theory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"Ask Pete" Mechanic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Simulation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Intrinsic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Cargo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Heavier cargo slows the train; requires upgraded engine (Prior Knowledge).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Extraneous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Track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"Glass" UI reduces friction; poor design increases fuel consumption.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Germane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Combustion / Heat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"Inclines" (Challenges) generate heat to fuse cargo (Schema Acquisition).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Zone of Proximal 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Weigh 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Prevents dispatch if Cargo Weight &gt; Engine Capacity.</w:t>
            </w:r>
          </w:p>
        </w:tc>
      </w:tr>
    </w:tbl>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Vocabulary-as-a-Mechanic (VaaM)</w:t>
      </w:r>
    </w:p>
    <w:p w:rsidR="00000000" w:rsidDel="00000000" w:rsidP="00000000" w:rsidRDefault="00000000" w:rsidRPr="00000000" w14:paraId="000000A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Situated Cognition.</w:t>
      </w:r>
    </w:p>
    <w:p w:rsidR="00000000" w:rsidDel="00000000" w:rsidP="00000000" w:rsidRDefault="00000000" w:rsidRPr="00000000" w14:paraId="000000A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w:t>
      </w:r>
      <w:r w:rsidDel="00000000" w:rsidR="00000000" w:rsidRPr="00000000">
        <w:rPr>
          <w:rFonts w:ascii="Google Sans Text" w:cs="Google Sans Text" w:eastAsia="Google Sans Text" w:hAnsi="Google Sans Text"/>
          <w:color w:val="1f1f1f"/>
          <w:rtl w:val="0"/>
        </w:rPr>
        <w:t xml:space="preserve"> Vocabulary words are treated as functional tools within the "Node Garden." To unlock a physical door or solve a puzzle, the student must "equip" the correct word (e.g., "Ephemeral") and apply it to the context.</w:t>
      </w:r>
    </w:p>
    <w:p w:rsidR="00000000" w:rsidDel="00000000" w:rsidP="00000000" w:rsidRDefault="00000000" w:rsidRPr="00000000" w14:paraId="000000A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Mastery Tracking:</w:t>
      </w:r>
      <w:r w:rsidDel="00000000" w:rsidR="00000000" w:rsidRPr="00000000">
        <w:rPr>
          <w:rFonts w:ascii="Google Sans Text" w:cs="Google Sans Text" w:eastAsia="Google Sans Text" w:hAnsi="Google Sans Text"/>
          <w:color w:val="1f1f1f"/>
          <w:rtl w:val="0"/>
        </w:rPr>
        <w:t xml:space="preserve"> The "Rule of Three" tracks usage. A word is only considered "Mastered" (and added to the student's permanent inventory) after three successful applications in diverse contexts.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Sub-Badge: Design Instructional Interventions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Apply appropriate motivational design principles.</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"Ask Pete" Narrative &amp; Socratic Guide</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Theory:</w:t>
      </w:r>
      <w:r w:rsidDel="00000000" w:rsidR="00000000" w:rsidRPr="00000000">
        <w:rPr>
          <w:rFonts w:ascii="Google Sans Text" w:cs="Google Sans Text" w:eastAsia="Google Sans Text" w:hAnsi="Google Sans Text"/>
          <w:color w:val="1f1f1f"/>
          <w:rtl w:val="0"/>
        </w:rPr>
        <w:t xml:space="preserve"> The project applies </w:t>
      </w:r>
      <w:r w:rsidDel="00000000" w:rsidR="00000000" w:rsidRPr="00000000">
        <w:rPr>
          <w:rFonts w:ascii="Google Sans Text" w:cs="Google Sans Text" w:eastAsia="Google Sans Text" w:hAnsi="Google Sans Text"/>
          <w:b w:val="1"/>
          <w:bCs w:val="1"/>
          <w:color w:val="1f1f1f"/>
          <w:rtl w:val="0"/>
        </w:rPr>
        <w:t xml:space="preserve">John Keller's ARCS Model</w:t>
      </w:r>
      <w:r w:rsidDel="00000000" w:rsidR="00000000" w:rsidRPr="00000000">
        <w:rPr>
          <w:rFonts w:ascii="Google Sans Text" w:cs="Google Sans Text" w:eastAsia="Google Sans Text" w:hAnsi="Google Sans Text"/>
          <w:color w:val="1f1f1f"/>
          <w:rtl w:val="0"/>
        </w:rPr>
        <w:t xml:space="preserve"> (Attention, Relevance, Confidence, Satisfaction) through the "Hero's Journey" narrative structure.</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AI Conductor:</w:t>
      </w:r>
      <w:r w:rsidDel="00000000" w:rsidR="00000000" w:rsidRPr="00000000">
        <w:rPr>
          <w:rFonts w:ascii="Google Sans Text" w:cs="Google Sans Text" w:eastAsia="Google Sans Text" w:hAnsi="Google Sans Text"/>
          <w:color w:val="1f1f1f"/>
          <w:rtl w:val="0"/>
        </w:rPr>
        <w:t xml:space="preserve"> "Pete" acts as a </w:t>
      </w:r>
      <w:r w:rsidDel="00000000" w:rsidR="00000000" w:rsidRPr="00000000">
        <w:rPr>
          <w:rFonts w:ascii="Google Sans Text" w:cs="Google Sans Text" w:eastAsia="Google Sans Text" w:hAnsi="Google Sans Text"/>
          <w:b w:val="1"/>
          <w:bCs w:val="1"/>
          <w:color w:val="1f1f1f"/>
          <w:rtl w:val="0"/>
        </w:rPr>
        <w:t xml:space="preserve">Socratic Guide</w:t>
      </w:r>
      <w:r w:rsidDel="00000000" w:rsidR="00000000" w:rsidRPr="00000000">
        <w:rPr>
          <w:rFonts w:ascii="Google Sans Text" w:cs="Google Sans Text" w:eastAsia="Google Sans Text" w:hAnsi="Google Sans Text"/>
          <w:color w:val="1f1f1f"/>
          <w:rtl w:val="0"/>
        </w:rPr>
        <w:t xml:space="preserve">. He is programmed to refuse direct answers (which would reduce Germane Load and lead to cognitive outsourcing). Instead, he asks questions that induce "Desirable Difficulty," forcing the learner to engage in deep processing.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The "Glassmorphism" UI and local-first architecture create a safe space for "Shadow Work" (Metacognition), allowing students to be vulnerable in their reflections without fear of surveillance or judgment.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Sub-Badge: Develop Instructional Materials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Produce instructional materials in a variety of delivery formats.</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"Node Garden" (Phygital Learning)</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Format:</w:t>
      </w:r>
      <w:r w:rsidDel="00000000" w:rsidR="00000000" w:rsidRPr="00000000">
        <w:rPr>
          <w:rFonts w:ascii="Google Sans Text" w:cs="Google Sans Text" w:eastAsia="Google Sans Text" w:hAnsi="Google Sans Text"/>
          <w:color w:val="1f1f1f"/>
          <w:rtl w:val="0"/>
        </w:rPr>
        <w:t xml:space="preserve"> "Ask Pete" extends beyond the screen into the physical world, utilizing </w:t>
      </w:r>
      <w:r w:rsidDel="00000000" w:rsidR="00000000" w:rsidRPr="00000000">
        <w:rPr>
          <w:rFonts w:ascii="Google Sans Text" w:cs="Google Sans Text" w:eastAsia="Google Sans Text" w:hAnsi="Google Sans Text"/>
          <w:b w:val="1"/>
          <w:bCs w:val="1"/>
          <w:color w:val="1f1f1f"/>
          <w:rtl w:val="0"/>
        </w:rPr>
        <w:t xml:space="preserve">Augmented Reality (AR)</w:t>
      </w:r>
      <w:r w:rsidDel="00000000" w:rsidR="00000000" w:rsidRPr="00000000">
        <w:rPr>
          <w:rFonts w:ascii="Google Sans Text" w:cs="Google Sans Text" w:eastAsia="Google Sans Text" w:hAnsi="Google Sans Text"/>
          <w:color w:val="1f1f1f"/>
          <w:rtl w:val="0"/>
        </w:rPr>
        <w:t xml:space="preserve"> concepts without the need for expensive headsets.</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Artifact: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"Node Garden"</w:t>
      </w:r>
      <w:r w:rsidDel="00000000" w:rsidR="00000000" w:rsidRPr="00000000">
        <w:rPr>
          <w:rFonts w:ascii="Google Sans Text" w:cs="Google Sans Text" w:eastAsia="Google Sans Text" w:hAnsi="Google Sans Text"/>
          <w:color w:val="1f1f1f"/>
          <w:rtl w:val="0"/>
        </w:rPr>
        <w:t xml:space="preserve"> is a GPS-enabled game board overlaying the Purdue campus.</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It operationalizes </w:t>
      </w:r>
      <w:r w:rsidDel="00000000" w:rsidR="00000000" w:rsidRPr="00000000">
        <w:rPr>
          <w:rFonts w:ascii="Google Sans Text" w:cs="Google Sans Text" w:eastAsia="Google Sans Text" w:hAnsi="Google Sans Text"/>
          <w:b w:val="1"/>
          <w:bCs w:val="1"/>
          <w:color w:val="1f1f1f"/>
          <w:rtl w:val="0"/>
        </w:rPr>
        <w:t xml:space="preserve">Embodied Cognition</w:t>
      </w:r>
      <w:r w:rsidDel="00000000" w:rsidR="00000000" w:rsidRPr="00000000">
        <w:rPr>
          <w:rFonts w:ascii="Google Sans Text" w:cs="Google Sans Text" w:eastAsia="Google Sans Text" w:hAnsi="Google Sans Text"/>
          <w:color w:val="1f1f1f"/>
          <w:rtl w:val="0"/>
        </w:rPr>
        <w:t xml:space="preserve">. The physical act of walking to a location (e.g., the Bell Tower) generates "Kinetic Fuel" for the in-game engine. This links physical activity to cognitive readiness.</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Development:</w:t>
      </w:r>
      <w:r w:rsidDel="00000000" w:rsidR="00000000" w:rsidRPr="00000000">
        <w:rPr>
          <w:rFonts w:ascii="Google Sans Text" w:cs="Google Sans Text" w:eastAsia="Google Sans Text" w:hAnsi="Google Sans Text"/>
          <w:color w:val="1f1f1f"/>
          <w:rtl w:val="0"/>
        </w:rPr>
        <w:t xml:space="preserve"> This required the integration of OpenStreetMap data and Geofencing logic into the Rust backend, demonstrating the ability to develop for </w:t>
      </w:r>
      <w:r w:rsidDel="00000000" w:rsidR="00000000" w:rsidRPr="00000000">
        <w:rPr>
          <w:rFonts w:ascii="Google Sans Text" w:cs="Google Sans Text" w:eastAsia="Google Sans Text" w:hAnsi="Google Sans Text"/>
          <w:b w:val="1"/>
          <w:bCs w:val="1"/>
          <w:color w:val="1f1f1f"/>
          <w:rtl w:val="0"/>
        </w:rPr>
        <w:t xml:space="preserve">Mobile/Location-Based contexts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V: LDT Supra-Badge IV – Evaluation and Implementation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demonstrates how "Ask Pete" is evaluated and sustainable. It moves from "Design" to "Institutional Reality," detailing the plans for formative and summative evaluation as well as the long-term dissemination strategy.</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Sub-Badge: Evaluate Instructional and Non-Instructional Interventions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Implement formative evaluation plans.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Implement summative evaluation plans.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"Weigh Station" (Formative Evaluation)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The "Weigh Station" is the "Yin" to the Train Yard's "Yang." It acts as a continuous formative evaluation tool for the </w:t>
      </w:r>
      <w:r w:rsidDel="00000000" w:rsidR="00000000" w:rsidRPr="00000000">
        <w:rPr>
          <w:rFonts w:ascii="Google Sans Text" w:cs="Google Sans Text" w:eastAsia="Google Sans Text" w:hAnsi="Google Sans Text"/>
          <w:i w:val="1"/>
          <w:iCs w:val="1"/>
          <w:color w:val="1f1f1f"/>
          <w:rtl w:val="0"/>
        </w:rPr>
        <w:t xml:space="preserve">instructional design itself</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It runs a background NLP process that analyzes the "Intrinsic Load" of a lesson </w:t>
      </w:r>
      <w:r w:rsidDel="00000000" w:rsidR="00000000" w:rsidRPr="00000000">
        <w:rPr>
          <w:rFonts w:ascii="Google Sans Text" w:cs="Google Sans Text" w:eastAsia="Google Sans Text" w:hAnsi="Google Sans Text"/>
          <w:i w:val="1"/>
          <w:iCs w:val="1"/>
          <w:color w:val="1f1f1f"/>
          <w:rtl w:val="0"/>
        </w:rPr>
        <w:t xml:space="preserve">as the ID is building it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Lockout:</w:t>
      </w:r>
      <w:r w:rsidDel="00000000" w:rsidR="00000000" w:rsidRPr="00000000">
        <w:rPr>
          <w:rFonts w:ascii="Google Sans Text" w:cs="Google Sans Text" w:eastAsia="Google Sans Text" w:hAnsi="Google Sans Text"/>
          <w:color w:val="1f1f1f"/>
          <w:rtl w:val="0"/>
        </w:rPr>
        <w:t xml:space="preserve"> If the lesson exceeds the "Cargo Capacity" of the target student profile, the system </w:t>
      </w:r>
      <w:r w:rsidDel="00000000" w:rsidR="00000000" w:rsidRPr="00000000">
        <w:rPr>
          <w:rFonts w:ascii="Google Sans Text" w:cs="Google Sans Text" w:eastAsia="Google Sans Text" w:hAnsi="Google Sans Text"/>
          <w:b w:val="1"/>
          <w:bCs w:val="1"/>
          <w:color w:val="1f1f1f"/>
          <w:rtl w:val="0"/>
        </w:rPr>
        <w:t xml:space="preserve">physically prevents publication</w:t>
      </w:r>
      <w:r w:rsidDel="00000000" w:rsidR="00000000" w:rsidRPr="00000000">
        <w:rPr>
          <w:rFonts w:ascii="Google Sans Text" w:cs="Google Sans Text" w:eastAsia="Google Sans Text" w:hAnsi="Google Sans Text"/>
          <w:color w:val="1f1f1f"/>
          <w:rtl w:val="0"/>
        </w:rPr>
        <w:t xml:space="preserve">. This ensures that no instruction is delivered that violates the mathematical constraints of the student's Zone of Proximal Development (ZPD). This is a radical shift from post-hoc evaluation to </w:t>
      </w:r>
      <w:r w:rsidDel="00000000" w:rsidR="00000000" w:rsidRPr="00000000">
        <w:rPr>
          <w:rFonts w:ascii="Google Sans Text" w:cs="Google Sans Text" w:eastAsia="Google Sans Text" w:hAnsi="Google Sans Text"/>
          <w:b w:val="1"/>
          <w:bCs w:val="1"/>
          <w:color w:val="1f1f1f"/>
          <w:rtl w:val="0"/>
        </w:rPr>
        <w:t xml:space="preserve">pre-emptive quality assurance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"Process Data" &amp; The Digital Twin (Summative Evaluation)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Metric Shift:</w:t>
      </w:r>
      <w:r w:rsidDel="00000000" w:rsidR="00000000" w:rsidRPr="00000000">
        <w:rPr>
          <w:rFonts w:ascii="Google Sans Text" w:cs="Google Sans Text" w:eastAsia="Google Sans Text" w:hAnsi="Google Sans Text"/>
          <w:color w:val="1f1f1f"/>
          <w:rtl w:val="0"/>
        </w:rPr>
        <w:t xml:space="preserve"> The project moves from "Engagement" metrics (Daydream) to "Efficacy" metrics (Ask Pete).</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The system collects high-fidelity telemetry: hesitation times, coal burn rates, GPS movement patterns, and VaaM application success rates.</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Digital Twin:</w:t>
      </w:r>
      <w:r w:rsidDel="00000000" w:rsidR="00000000" w:rsidRPr="00000000">
        <w:rPr>
          <w:rFonts w:ascii="Google Sans Text" w:cs="Google Sans Text" w:eastAsia="Google Sans Text" w:hAnsi="Google Sans Text"/>
          <w:color w:val="1f1f1f"/>
          <w:rtl w:val="0"/>
        </w:rPr>
        <w:t xml:space="preserve"> This data creates a comprehensive model of the student's learning journey, allowing for </w:t>
      </w:r>
      <w:r w:rsidDel="00000000" w:rsidR="00000000" w:rsidRPr="00000000">
        <w:rPr>
          <w:rFonts w:ascii="Google Sans Text" w:cs="Google Sans Text" w:eastAsia="Google Sans Text" w:hAnsi="Google Sans Text"/>
          <w:b w:val="1"/>
          <w:bCs w:val="1"/>
          <w:color w:val="1f1f1f"/>
          <w:rtl w:val="0"/>
        </w:rPr>
        <w:t xml:space="preserve">Summative Evaluation</w:t>
      </w:r>
      <w:r w:rsidDel="00000000" w:rsidR="00000000" w:rsidRPr="00000000">
        <w:rPr>
          <w:rFonts w:ascii="Google Sans Text" w:cs="Google Sans Text" w:eastAsia="Google Sans Text" w:hAnsi="Google Sans Text"/>
          <w:color w:val="1f1f1f"/>
          <w:rtl w:val="0"/>
        </w:rPr>
        <w:t xml:space="preserve"> of the curriculum's effectiveness. Researchers can query this data to see </w:t>
      </w:r>
      <w:r w:rsidDel="00000000" w:rsidR="00000000" w:rsidRPr="00000000">
        <w:rPr>
          <w:rFonts w:ascii="Google Sans Text" w:cs="Google Sans Text" w:eastAsia="Google Sans Text" w:hAnsi="Google Sans Text"/>
          <w:i w:val="1"/>
          <w:iCs w:val="1"/>
          <w:color w:val="1f1f1f"/>
          <w:rtl w:val="0"/>
        </w:rPr>
        <w:t xml:space="preserve">exactly</w:t>
      </w:r>
      <w:r w:rsidDel="00000000" w:rsidR="00000000" w:rsidRPr="00000000">
        <w:rPr>
          <w:rFonts w:ascii="Google Sans Text" w:cs="Google Sans Text" w:eastAsia="Google Sans Text" w:hAnsi="Google Sans Text"/>
          <w:color w:val="1f1f1f"/>
          <w:rtl w:val="0"/>
        </w:rPr>
        <w:t xml:space="preserve"> where students are "stalling" (running out of coal) or "derailing" (cognitive overload).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provides a level of granularity that traditional summative assessments (tests) cannot match.</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Sub-Badge: Design a Plan for Dissemination and Diffusion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Create a plan for the dissemination and/or the diffusion of the interventions.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Internal Recharge Center &amp; SaaS Model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initiative includes a sophisticated business model to ensure sustainability within the university environment, addressing the competency of designing for organizational change.</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Traditional grant funding is volatile and time-limited. External vendor procurement is bureaucratic and expensive.</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Establishing "Ask Pete" as an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(Specialized Service Facility) within Purdue.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Departments (e.g., First-Year Engineering, English) "buy" access to the platform using internal Journal Vouchers (e.g., a $5/student seat fee). </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SaaS Model:</w:t>
      </w:r>
      <w:r w:rsidDel="00000000" w:rsidR="00000000" w:rsidRPr="00000000">
        <w:rPr>
          <w:rFonts w:ascii="Google Sans Text" w:cs="Google Sans Text" w:eastAsia="Google Sans Text" w:hAnsi="Google Sans Text"/>
          <w:color w:val="1f1f1f"/>
          <w:rtl w:val="0"/>
        </w:rPr>
        <w:t xml:space="preserve"> This revenue stream funds the server costs (Google Cloud Run) and a Graduate Research Assistant (GRA) stipend for system maintenance, ensuring the project is self-sustaining and does not become "abandonware." </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Diffusion: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"License-Back"</w:t>
      </w:r>
      <w:r w:rsidDel="00000000" w:rsidR="00000000" w:rsidRPr="00000000">
        <w:rPr>
          <w:rFonts w:ascii="Google Sans Text" w:cs="Google Sans Text" w:eastAsia="Google Sans Text" w:hAnsi="Google Sans Text"/>
          <w:color w:val="1f1f1f"/>
          <w:rtl w:val="0"/>
        </w:rPr>
        <w:t xml:space="preserve"> strategy involves spinning out a separate entity ("Daydream Labs PBC") to hold the intellectual property, which then grants Purdue a perpetual, royalty-free license. This secures the university's access ("The Gift") while allowing the platform to scale commercially to other institutions.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VI: The "Master Document" Transition Protocol</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"Phoenix Project" Migration Strategy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ensure a seamless transition from the legacy "Daydream" artifacts to the new "Ask Pete" master portfolio, the following "Phoenix Project" protocol is established. This protocol serves as evidence of </w:t>
      </w:r>
      <w:r w:rsidDel="00000000" w:rsidR="00000000" w:rsidRPr="00000000">
        <w:rPr>
          <w:rFonts w:ascii="Google Sans Text" w:cs="Google Sans Text" w:eastAsia="Google Sans Text" w:hAnsi="Google Sans Text"/>
          <w:b w:val="1"/>
          <w:bCs w:val="1"/>
          <w:color w:val="1f1f1f"/>
          <w:rtl w:val="0"/>
        </w:rPr>
        <w:t xml:space="preserve">Configuration Management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Systems Thinking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Freeze Legacy Assets:</w:t>
      </w:r>
      <w:r w:rsidDel="00000000" w:rsidR="00000000" w:rsidRPr="00000000">
        <w:rPr>
          <w:rFonts w:ascii="Google Sans Text" w:cs="Google Sans Text" w:eastAsia="Google Sans Text" w:hAnsi="Google Sans Text"/>
          <w:color w:val="1f1f1f"/>
          <w:rtl w:val="0"/>
        </w:rPr>
        <w:t xml:space="preserve"> The "Daydream" repository is tagged (v0.9-daydream-legacy) and archived. It serves as the "History" of the project, preserving the design evolution.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Identity Shift:</w:t>
      </w:r>
      <w:r w:rsidDel="00000000" w:rsidR="00000000" w:rsidRPr="00000000">
        <w:rPr>
          <w:rFonts w:ascii="Google Sans Text" w:cs="Google Sans Text" w:eastAsia="Google Sans Text" w:hAnsi="Google Sans Text"/>
          <w:color w:val="1f1f1f"/>
          <w:rtl w:val="0"/>
        </w:rPr>
        <w:t xml:space="preserve"> All codebase references are refactored from com.daydream.app to edu.purdue.askpete. This is a critical step in establishing the project as an institutional asset.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Research Ingestion:</w:t>
      </w:r>
      <w:r w:rsidDel="00000000" w:rsidR="00000000" w:rsidRPr="00000000">
        <w:rPr>
          <w:rFonts w:ascii="Google Sans Text" w:cs="Google Sans Text" w:eastAsia="Google Sans Text" w:hAnsi="Google Sans Text"/>
          <w:color w:val="1f1f1f"/>
          <w:rtl w:val="0"/>
        </w:rPr>
        <w:t xml:space="preserve"> The "Daydream" research documents (PDFs, Notes) are not discarded. They are "ingested" into the "Ask Pete" knowledge graph using the </w:t>
      </w:r>
      <w:r w:rsidDel="00000000" w:rsidR="00000000" w:rsidRPr="00000000">
        <w:rPr>
          <w:rFonts w:ascii="Google Sans Text" w:cs="Google Sans Text" w:eastAsia="Google Sans Text" w:hAnsi="Google Sans Text"/>
          <w:b w:val="1"/>
          <w:bCs w:val="1"/>
          <w:color w:val="1f1f1f"/>
          <w:rtl w:val="0"/>
        </w:rPr>
        <w:t xml:space="preserve">"Weigh Station"</w:t>
      </w:r>
      <w:r w:rsidDel="00000000" w:rsidR="00000000" w:rsidRPr="00000000">
        <w:rPr>
          <w:rFonts w:ascii="Google Sans Text" w:cs="Google Sans Text" w:eastAsia="Google Sans Text" w:hAnsi="Google Sans Text"/>
          <w:color w:val="1f1f1f"/>
          <w:rtl w:val="0"/>
        </w:rPr>
        <w:t xml:space="preserve"> tools, effectively treating the old research as the "Cargo" for the new platform.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Artifact Selection for the Final Portfolio</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definitively identifies the artifacts to be used for the final LDT submission, replacing the obsolete "Daydream" entries. This selection aligns with the "Living Laboratory" mandate and demonstrates the highest level of competency.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Legacy vs. Target Artifact Mapping</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LDT Sub-Badge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Old "Daydream" Artifact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New "Ask Pete" Artifact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 for Replacement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Basic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Blog Post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Ask Pete Field Manual</w:t>
            </w:r>
            <w:r w:rsidDel="00000000" w:rsidR="00000000" w:rsidRPr="00000000">
              <w:rPr>
                <w:rFonts w:ascii="Google Sans Text" w:cs="Google Sans Text" w:eastAsia="Google Sans Text" w:hAnsi="Google Sans Text"/>
                <w:color w:val="1f1f1f"/>
                <w:shd w:fill="auto" w:val="clear"/>
                <w:rtl w:val="0"/>
              </w:rPr>
              <w:t xml:space="preserve"> &amp; Dev Blog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Demonstrates advanced documentation, version control (Git), and "Job Aid" creation.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Research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Wakelet Collection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 Station &amp; Knowledge 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Moves from </w:t>
            </w:r>
            <w:r w:rsidDel="00000000" w:rsidR="00000000" w:rsidRPr="00000000">
              <w:rPr>
                <w:rFonts w:ascii="Google Sans Text" w:cs="Google Sans Text" w:eastAsia="Google Sans Text" w:hAnsi="Google Sans Text"/>
                <w:i w:val="1"/>
                <w:iCs w:val="1"/>
                <w:color w:val="1f1f1f"/>
                <w:shd w:fill="auto" w:val="clear"/>
                <w:rtl w:val="0"/>
              </w:rPr>
              <w:t xml:space="preserve">organizing</w:t>
            </w:r>
            <w:r w:rsidDel="00000000" w:rsidR="00000000" w:rsidRPr="00000000">
              <w:rPr>
                <w:rFonts w:ascii="Google Sans Text" w:cs="Google Sans Text" w:eastAsia="Google Sans Text" w:hAnsi="Google Sans Text"/>
                <w:color w:val="1f1f1f"/>
                <w:shd w:fill="auto" w:val="clear"/>
                <w:rtl w:val="0"/>
              </w:rPr>
              <w:t xml:space="preserve"> links to </w:t>
            </w:r>
            <w:r w:rsidDel="00000000" w:rsidR="00000000" w:rsidRPr="00000000">
              <w:rPr>
                <w:rFonts w:ascii="Google Sans Text" w:cs="Google Sans Text" w:eastAsia="Google Sans Text" w:hAnsi="Google Sans Text"/>
                <w:i w:val="1"/>
                <w:iCs w:val="1"/>
                <w:color w:val="1f1f1f"/>
                <w:shd w:fill="auto" w:val="clear"/>
                <w:rtl w:val="0"/>
              </w:rPr>
              <w:t xml:space="preserve">analyzing</w:t>
            </w:r>
            <w:r w:rsidDel="00000000" w:rsidR="00000000" w:rsidRPr="00000000">
              <w:rPr>
                <w:rFonts w:ascii="Google Sans Text" w:cs="Google Sans Text" w:eastAsia="Google Sans Text" w:hAnsi="Google Sans Text"/>
                <w:color w:val="1f1f1f"/>
                <w:shd w:fill="auto" w:val="clear"/>
                <w:rtl w:val="0"/>
              </w:rPr>
              <w:t xml:space="preserve"> content load using AI/NLP.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PPT Slides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"Narrative Pitch"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Higher fidelity, targeted at academic stakeholders, demonstrates advanced media skills.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Gap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 vs. Boring" Chart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"Edutainment Gap" White Paper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More rigorous academic definition of the problem; supported by learning science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"Gamification"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"Cognitive Logistics" (CLT)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Shifts from "Game Design" to "Learning Science" (CLT, Embodied Cognition).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Surveys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"Digital Twin" Telemetry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Shifts from subjective "Opinion" to objective "Process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Dissemination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Marketing 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Internal Recharge Center 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Shifts from "Sales" to "Institutional Sustainability" and organizational change.</w:t>
            </w:r>
          </w:p>
        </w:tc>
      </w:tr>
    </w:tbl>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 The "Ask Pete" Paradigm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Initiative represents the culmination of the LDT program's competencies, synthesized into a single, cohesive ecosystem. It demonstrates that the future of educational technology lies not in superficial "gamification" but in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—the rigorous application of systems engineering to the learning process.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leveraging the </w:t>
      </w:r>
      <w:r w:rsidDel="00000000" w:rsidR="00000000" w:rsidRPr="00000000">
        <w:rPr>
          <w:rFonts w:ascii="Google Sans Text" w:cs="Google Sans Text" w:eastAsia="Google Sans Text" w:hAnsi="Google Sans Text"/>
          <w:b w:val="1"/>
          <w:bCs w:val="1"/>
          <w:color w:val="1f1f1f"/>
          <w:rtl w:val="0"/>
        </w:rPr>
        <w:t xml:space="preserve">"Privacy Moat"</w:t>
      </w:r>
      <w:r w:rsidDel="00000000" w:rsidR="00000000" w:rsidRPr="00000000">
        <w:rPr>
          <w:rFonts w:ascii="Google Sans Text" w:cs="Google Sans Text" w:eastAsia="Google Sans Text" w:hAnsi="Google Sans Text"/>
          <w:color w:val="1f1f1f"/>
          <w:rtl w:val="0"/>
        </w:rPr>
        <w:t xml:space="preserve"> to solve the ethical and legal crisis of AI in schools, and the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to solve the sustainability crisis of academic software, "Ask Pete" stands as a viable, scalable, and theoretically sound contribution to the field of Learning Design and Technology. It is a </w:t>
      </w:r>
      <w:r w:rsidDel="00000000" w:rsidR="00000000" w:rsidRPr="00000000">
        <w:rPr>
          <w:rFonts w:ascii="Google Sans Text" w:cs="Google Sans Text" w:eastAsia="Google Sans Text" w:hAnsi="Google Sans Text"/>
          <w:b w:val="1"/>
          <w:bCs w:val="1"/>
          <w:color w:val="1f1f1f"/>
          <w:rtl w:val="0"/>
        </w:rPr>
        <w:t xml:space="preserve">"Living Laboratory"</w:t>
      </w:r>
      <w:r w:rsidDel="00000000" w:rsidR="00000000" w:rsidRPr="00000000">
        <w:rPr>
          <w:rFonts w:ascii="Google Sans Text" w:cs="Google Sans Text" w:eastAsia="Google Sans Text" w:hAnsi="Google Sans Text"/>
          <w:color w:val="1f1f1f"/>
          <w:rtl w:val="0"/>
        </w:rPr>
        <w:t xml:space="preserve"> ready for deployment, research, and institutional growth.</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December 31, 1969,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https://drive.google.com/open?id=1HSkWhrP2SBqZL9hSdhQ60bUNMvNhZXCNgijyNIPWeQY</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ADDIE Document for Ask Pete,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https://drive.google.com/open?id=1sTzD5s9L_RFDeQBKi-LnZC825tnbHpnGaR_vslu6oxY</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'Ask Pete' Initiative: A Strategic Blueprint for Institutionalizing a GPS-Enabled Physical AI Learning Ecosystem at Purdue University,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https://drive.google.com/open?id=1jiB4KZhtUAAmb97Ynl41UTrh4EyinjZkUrV3U1KDFTE</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Trinity: Institutional Handover Dossier,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https://drive.google.com/open?id=1Cj1OZn6iQUVyLX8aZ47-7jb51n8alMiC-v1yDK8AVB4</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Ask Pete_ Trinity Server Structure.docx,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https://drive.google.com/open?id=1kY9pp3FGc-lHw8zM3r54lN151iUKiltx</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Portfolio Code,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https://drive.google.com/open?id=1orEPkIWw6qkfdCD3Xq1j05vcyJ5Wifihj9xvaoPkLFM</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Daydream Technology Badge Content Creation,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https://drive.google.com/open?id=1LVcaSAOLl9gjW-SBYylzkXO0WsvU1t5DNjlU3CQxMOE</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LDT Atkinson File Completion Guide</w:t>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Scoping Purdue SaaS for Ask Pete,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https://drive.google.com/open?id=1ePse88gY1qV30kiaTi1lduwGLnZ_oLrMpjA3p_BGfiw</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Pete about MONEY,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https://drive.google.com/open?id=1HEYq_ymK3DGpBzdGtPiYR8xWbwyAO-lhObLLa2P2BFo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orEPkIWw6qkfdCD3Xq1j05vcyJ5Wifihj9xvaoPkLFM" TargetMode="External"/><Relationship Id="rId10" Type="http://schemas.openxmlformats.org/officeDocument/2006/relationships/hyperlink" Target="https://drive.google.com/open?id=1kY9pp3FGc-lHw8zM3r54lN151iUKiltx" TargetMode="External"/><Relationship Id="rId13" Type="http://schemas.openxmlformats.org/officeDocument/2006/relationships/hyperlink" Target="https://drive.google.com/open?id=1ePse88gY1qV30kiaTi1lduwGLnZ_oLrMpjA3p_BGfiw" TargetMode="External"/><Relationship Id="rId12" Type="http://schemas.openxmlformats.org/officeDocument/2006/relationships/hyperlink" Target="https://drive.google.com/open?id=1LVcaSAOLl9gjW-SBYylzkXO0WsvU1t5DNjlU3CQxMO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Cj1OZn6iQUVyLX8aZ47-7jb51n8alMiC-v1yDK8AVB4" TargetMode="External"/><Relationship Id="rId14" Type="http://schemas.openxmlformats.org/officeDocument/2006/relationships/hyperlink" Target="https://drive.google.com/open?id=1HEYq_ymK3DGpBzdGtPiYR8xWbwyAO-lhObLLa2P2BFo" TargetMode="External"/><Relationship Id="rId5" Type="http://schemas.openxmlformats.org/officeDocument/2006/relationships/styles" Target="styles.xml"/><Relationship Id="rId6" Type="http://schemas.openxmlformats.org/officeDocument/2006/relationships/hyperlink" Target="https://drive.google.com/open?id=1HSkWhrP2SBqZL9hSdhQ60bUNMvNhZXCNgijyNIPWeQY" TargetMode="External"/><Relationship Id="rId7" Type="http://schemas.openxmlformats.org/officeDocument/2006/relationships/hyperlink" Target="https://drive.google.com/open?id=1sTzD5s9L_RFDeQBKi-LnZC825tnbHpnGaR_vslu6oxY" TargetMode="External"/><Relationship Id="rId8" Type="http://schemas.openxmlformats.org/officeDocument/2006/relationships/hyperlink" Target="https://drive.google.com/open?id=1jiB4KZhtUAAmb97Ynl41UTrh4EyinjZkUrV3U1KDF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