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"Ask Pete": The Iron Road to Cognitive Sovereignty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Master Strategic and Technical Blueprint for the Purdue "Living Laboratory"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Strategic Synthesis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initiative—conceptually rooted in the "Daydream Initiative" and technically realized as </w:t>
      </w:r>
      <w:r w:rsidDel="00000000" w:rsidR="00000000" w:rsidRPr="00000000">
        <w:rPr>
          <w:rFonts w:ascii="Google Sans Text" w:cs="Google Sans Text" w:eastAsia="Google Sans Text" w:hAnsi="Google Sans Text"/>
          <w:b w:val="1"/>
          <w:bCs w:val="1"/>
          <w:color w:val="1f1f1f"/>
          <w:rtl w:val="0"/>
        </w:rPr>
        <w:t xml:space="preserve">Project Trinity</w:t>
      </w:r>
      <w:r w:rsidDel="00000000" w:rsidR="00000000" w:rsidRPr="00000000">
        <w:rPr>
          <w:rFonts w:ascii="Google Sans Text" w:cs="Google Sans Text" w:eastAsia="Google Sans Text" w:hAnsi="Google Sans Text"/>
          <w:color w:val="1f1f1f"/>
          <w:rtl w:val="0"/>
        </w:rPr>
        <w:t xml:space="preserve">—represents a paradigmatic shift in the landscape of educational technology. It proposes a fundamental transition from the static, repository-based models of current Learning Management Systems (LMS) to a kinetic, GPS-enabled </w:t>
      </w:r>
      <w:r w:rsidDel="00000000" w:rsidR="00000000" w:rsidRPr="00000000">
        <w:rPr>
          <w:rFonts w:ascii="Google Sans Text" w:cs="Google Sans Text" w:eastAsia="Google Sans Text" w:hAnsi="Google Sans Text"/>
          <w:b w:val="1"/>
          <w:bCs w:val="1"/>
          <w:color w:val="1f1f1f"/>
          <w:rtl w:val="0"/>
        </w:rPr>
        <w:t xml:space="preserve">"Phygital Railway Ecosystem."</w:t>
      </w:r>
      <w:r w:rsidDel="00000000" w:rsidR="00000000" w:rsidRPr="00000000">
        <w:rPr>
          <w:rFonts w:ascii="Google Sans Text" w:cs="Google Sans Text" w:eastAsia="Google Sans Text" w:hAnsi="Google Sans Text"/>
          <w:color w:val="1f1f1f"/>
          <w:rtl w:val="0"/>
        </w:rPr>
        <w:t xml:space="preserve"> This master research document synthesizes the architectural, pedagogical, and strategic frameworks required to operationalize this vision, positioning "Ask Pete" not merely as a software application, but as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Purdue University.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educational landscape is fractured by a binary operational failure known as the </w:t>
      </w:r>
      <w:r w:rsidDel="00000000" w:rsidR="00000000" w:rsidRPr="00000000">
        <w:rPr>
          <w:rFonts w:ascii="Google Sans Text" w:cs="Google Sans Text" w:eastAsia="Google Sans Text" w:hAnsi="Google Sans Text"/>
          <w:b w:val="1"/>
          <w:bCs w:val="1"/>
          <w:color w:val="1f1f1f"/>
          <w:rtl w:val="0"/>
        </w:rPr>
        <w:t xml:space="preserve">"Edutainment Gap."</w:t>
      </w:r>
      <w:r w:rsidDel="00000000" w:rsidR="00000000" w:rsidRPr="00000000">
        <w:rPr>
          <w:rFonts w:ascii="Google Sans Text" w:cs="Google Sans Text" w:eastAsia="Google Sans Text" w:hAnsi="Google Sans Text"/>
          <w:color w:val="1f1f1f"/>
          <w:rtl w:val="0"/>
        </w:rPr>
        <w:t xml:space="preserve"> On one vector, consumer entertainment platforms utilize high-fidelity mechanics to induce flow states and intrinsic motivation but lack rigorous pedagogical structuring. On the opposing vector, traditional institutions rely on platforms like Canvas, which function as digital warehouses—prioritizing content delivery and administrative utility but suffering from "static infrastructure," resulting in engagement attrition and high dropout rates.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the rise of Generative AI threatens to render traditional assessment obsolete through "Cognitive Outsourcing," where students bypass the labor of learning entirely.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addresses this fracture by redefining the educational experience as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In this model, the learner is no longer viewed as a passive vessel to be filled, but as a motive force—a </w:t>
      </w:r>
      <w:r w:rsidDel="00000000" w:rsidR="00000000" w:rsidRPr="00000000">
        <w:rPr>
          <w:rFonts w:ascii="Google Sans Text" w:cs="Google Sans Text" w:eastAsia="Google Sans Text" w:hAnsi="Google Sans Text"/>
          <w:b w:val="1"/>
          <w:bCs w:val="1"/>
          <w:color w:val="1f1f1f"/>
          <w:rtl w:val="0"/>
        </w:rPr>
        <w:t xml:space="preserve">"Train"</w:t>
      </w:r>
      <w:r w:rsidDel="00000000" w:rsidR="00000000" w:rsidRPr="00000000">
        <w:rPr>
          <w:rFonts w:ascii="Google Sans Text" w:cs="Google Sans Text" w:eastAsia="Google Sans Text" w:hAnsi="Google Sans Text"/>
          <w:color w:val="1f1f1f"/>
          <w:rtl w:val="0"/>
        </w:rPr>
        <w:t xml:space="preserve">—navigating a complex, non-linear topology of knowledge. The system operationalizes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into a simulatable physics engine, treating concepts as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with defined mass, and motivation as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a finite chemical resource.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not merely gamification; it is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where the structural properties of the software architecture—specifically the memory safety of the Rust programming language—mirror and reinforce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Technologically, the project leverages a </w:t>
      </w:r>
      <w:r w:rsidDel="00000000" w:rsidR="00000000" w:rsidRPr="00000000">
        <w:rPr>
          <w:rFonts w:ascii="Google Sans Text" w:cs="Google Sans Text" w:eastAsia="Google Sans Text" w:hAnsi="Google Sans Text"/>
          <w:b w:val="1"/>
          <w:bCs w:val="1"/>
          <w:color w:val="1f1f1f"/>
          <w:rtl w:val="0"/>
        </w:rPr>
        <w:t xml:space="preserve">"Bleeding-Edge" stack</w:t>
      </w:r>
      <w:r w:rsidDel="00000000" w:rsidR="00000000" w:rsidRPr="00000000">
        <w:rPr>
          <w:rFonts w:ascii="Google Sans Text" w:cs="Google Sans Text" w:eastAsia="Google Sans Text" w:hAnsi="Google Sans Text"/>
          <w:color w:val="1f1f1f"/>
          <w:rtl w:val="0"/>
        </w:rPr>
        <w:t xml:space="preserve"> designed for the post-2025 computing landscape. It utilizes the </w:t>
      </w:r>
      <w:r w:rsidDel="00000000" w:rsidR="00000000" w:rsidRPr="00000000">
        <w:rPr>
          <w:rFonts w:ascii="Google Sans Text" w:cs="Google Sans Text" w:eastAsia="Google Sans Text" w:hAnsi="Google Sans Text"/>
          <w:b w:val="1"/>
          <w:bCs w:val="1"/>
          <w:color w:val="1f1f1f"/>
          <w:rtl w:val="0"/>
        </w:rPr>
        <w:t xml:space="preserve">Strix Halo APU</w:t>
      </w:r>
      <w:r w:rsidDel="00000000" w:rsidR="00000000" w:rsidRPr="00000000">
        <w:rPr>
          <w:rFonts w:ascii="Google Sans Text" w:cs="Google Sans Text" w:eastAsia="Google Sans Text" w:hAnsi="Google Sans Text"/>
          <w:color w:val="1f1f1f"/>
          <w:rtl w:val="0"/>
        </w:rPr>
        <w:t xml:space="preserve"> to power a </w:t>
      </w:r>
      <w:r w:rsidDel="00000000" w:rsidR="00000000" w:rsidRPr="00000000">
        <w:rPr>
          <w:rFonts w:ascii="Google Sans Text" w:cs="Google Sans Text" w:eastAsia="Google Sans Text" w:hAnsi="Google Sans Text"/>
          <w:b w:val="1"/>
          <w:bCs w:val="1"/>
          <w:color w:val="1f1f1f"/>
          <w:rtl w:val="0"/>
        </w:rPr>
        <w:t xml:space="preserve">"Hybrid Sovereign" AI architecture</w:t>
      </w:r>
      <w:r w:rsidDel="00000000" w:rsidR="00000000" w:rsidRPr="00000000">
        <w:rPr>
          <w:rFonts w:ascii="Google Sans Text" w:cs="Google Sans Text" w:eastAsia="Google Sans Text" w:hAnsi="Google Sans Text"/>
          <w:color w:val="1f1f1f"/>
          <w:rtl w:val="0"/>
        </w:rPr>
        <w:t xml:space="preserve">, combining local-first privacy (via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Llama 3</w:t>
      </w:r>
      <w:r w:rsidDel="00000000" w:rsidR="00000000" w:rsidRPr="00000000">
        <w:rPr>
          <w:rFonts w:ascii="Google Sans Text" w:cs="Google Sans Text" w:eastAsia="Google Sans Text" w:hAnsi="Google Sans Text"/>
          <w:color w:val="1f1f1f"/>
          <w:rtl w:val="0"/>
        </w:rPr>
        <w:t xml:space="preserve"> on the NPU/GPU) with cloud-scale orchestration (via </w:t>
      </w:r>
      <w:r w:rsidDel="00000000" w:rsidR="00000000" w:rsidRPr="00000000">
        <w:rPr>
          <w:rFonts w:ascii="Google Sans Text" w:cs="Google Sans Text" w:eastAsia="Google Sans Text" w:hAnsi="Google Sans Text"/>
          <w:b w:val="1"/>
          <w:bCs w:val="1"/>
          <w:color w:val="1f1f1f"/>
          <w:rtl w:val="0"/>
        </w:rPr>
        <w:t xml:space="preserve">Google Antigravity</w:t>
      </w:r>
      <w:r w:rsidDel="00000000" w:rsidR="00000000" w:rsidRPr="00000000">
        <w:rPr>
          <w:rFonts w:ascii="Google Sans Text" w:cs="Google Sans Text" w:eastAsia="Google Sans Text" w:hAnsi="Google Sans Text"/>
          <w:color w:val="1f1f1f"/>
          <w:rtl w:val="0"/>
        </w:rPr>
        <w:t xml:space="preserve">). This creates a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compliant with FERPA, creating a safe harbor where student data is protected from surveillance capitalism while still benefiting from advanced AI mentorship.</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Strategic implementation relies on a sophisticated dual-structure model. To bypass traditional procurement hurdles and ensure long-term sustainability, the project establishes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within Purdue for cost recovery, alongside a commercial spin-out, </w:t>
      </w:r>
      <w:r w:rsidDel="00000000" w:rsidR="00000000" w:rsidRPr="00000000">
        <w:rPr>
          <w:rFonts w:ascii="Google Sans Text" w:cs="Google Sans Text" w:eastAsia="Google Sans Text" w:hAnsi="Google Sans Text"/>
          <w:b w:val="1"/>
          <w:bCs w:val="1"/>
          <w:color w:val="1f1f1f"/>
          <w:rtl w:val="0"/>
        </w:rPr>
        <w:t xml:space="preserve">Daydream Labs PBC</w:t>
      </w:r>
      <w:r w:rsidDel="00000000" w:rsidR="00000000" w:rsidRPr="00000000">
        <w:rPr>
          <w:rFonts w:ascii="Google Sans Text" w:cs="Google Sans Text" w:eastAsia="Google Sans Text" w:hAnsi="Google Sans Text"/>
          <w:color w:val="1f1f1f"/>
          <w:rtl w:val="0"/>
        </w:rPr>
        <w:t xml:space="preserve">, which grants the university a perpetual, royalty-free license. This ensures the platform remains a permanent academic asset while scaling commercially.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Pedagogical Architecture — The Railway Ecosystem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innovation of "Ask Pete" is the translation of abstract learning theories into tangible, simulatable physics. By adopting the metaphor of a </w:t>
      </w:r>
      <w:r w:rsidDel="00000000" w:rsidR="00000000" w:rsidRPr="00000000">
        <w:rPr>
          <w:rFonts w:ascii="Google Sans Text" w:cs="Google Sans Text" w:eastAsia="Google Sans Text" w:hAnsi="Google Sans Text"/>
          <w:b w:val="1"/>
          <w:bCs w:val="1"/>
          <w:color w:val="1f1f1f"/>
          <w:rtl w:val="0"/>
        </w:rPr>
        <w:t xml:space="preserve">Railway Ecosystem</w:t>
      </w:r>
      <w:r w:rsidDel="00000000" w:rsidR="00000000" w:rsidRPr="00000000">
        <w:rPr>
          <w:rFonts w:ascii="Google Sans Text" w:cs="Google Sans Text" w:eastAsia="Google Sans Text" w:hAnsi="Google Sans Text"/>
          <w:color w:val="1f1f1f"/>
          <w:rtl w:val="0"/>
        </w:rPr>
        <w:t xml:space="preserve">, the platform transforms the intangible challenges of education—cognitive overload, motivation, and scaffolding—into manageable logistical operations.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"Edutainment Gap" and the Crisis of Static Infrastructure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Current educational technology is defined by a rigid dichotomy. Entertainment products maximize engagement but minimize rigor; educational tools maximize rigor but minimize engagement.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Traditional education operates like a single-track railway built in the 19th century, presuming that every "train" (student) possesses identical engine power, cargo capacity, and optimal velocity. This linear model creates systemic bottlenecks where "fast" trains are artificially decelerated and "slow" trains stall on the inclines of complex subject matter.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replaces this static linearity with a </w:t>
      </w:r>
      <w:r w:rsidDel="00000000" w:rsidR="00000000" w:rsidRPr="00000000">
        <w:rPr>
          <w:rFonts w:ascii="Google Sans Text" w:cs="Google Sans Text" w:eastAsia="Google Sans Text" w:hAnsi="Google Sans Text"/>
          <w:b w:val="1"/>
          <w:bCs w:val="1"/>
          <w:color w:val="1f1f1f"/>
          <w:rtl w:val="0"/>
        </w:rPr>
        <w:t xml:space="preserve">Kinetic Ecosystem</w:t>
      </w:r>
      <w:r w:rsidDel="00000000" w:rsidR="00000000" w:rsidRPr="00000000">
        <w:rPr>
          <w:rFonts w:ascii="Google Sans Text" w:cs="Google Sans Text" w:eastAsia="Google Sans Text" w:hAnsi="Google Sans Text"/>
          <w:color w:val="1f1f1f"/>
          <w:rtl w:val="0"/>
        </w:rPr>
        <w:t xml:space="preserve">. Education is reconceptualized not as the consumption of data, but as the </w:t>
      </w:r>
      <w:r w:rsidDel="00000000" w:rsidR="00000000" w:rsidRPr="00000000">
        <w:rPr>
          <w:rFonts w:ascii="Google Sans Text" w:cs="Google Sans Text" w:eastAsia="Google Sans Text" w:hAnsi="Google Sans Text"/>
          <w:b w:val="1"/>
          <w:bCs w:val="1"/>
          <w:color w:val="1f1f1f"/>
          <w:rtl w:val="0"/>
        </w:rPr>
        <w:t xml:space="preserve">logistics of movement</w:t>
      </w:r>
      <w:r w:rsidDel="00000000" w:rsidR="00000000" w:rsidRPr="00000000">
        <w:rPr>
          <w:rFonts w:ascii="Google Sans Text" w:cs="Google Sans Text" w:eastAsia="Google Sans Text" w:hAnsi="Google Sans Text"/>
          <w:color w:val="1f1f1f"/>
          <w:rtl w:val="0"/>
        </w:rPr>
        <w:t xml:space="preserve">. The goal is to facilitate the student’s safe, efficient, and purposeful transit through a complex topology of concepts.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Physics of Cognitive Load (The "Coal" Economy)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economic system of "Ask Pete" is grounded in Cognitive Load Theory (CLT), translated into railway physics to create a quantifiable model of student effort.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Intrinsic Load as Cargo Weight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Railway Ecosystem,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—the inherent difficulty of a concept—is modeled as the </w:t>
      </w:r>
      <w:r w:rsidDel="00000000" w:rsidR="00000000" w:rsidRPr="00000000">
        <w:rPr>
          <w:rFonts w:ascii="Google Sans Text" w:cs="Google Sans Text" w:eastAsia="Google Sans Text" w:hAnsi="Google Sans Text"/>
          <w:b w:val="1"/>
          <w:bCs w:val="1"/>
          <w:color w:val="1f1f1f"/>
          <w:rtl w:val="0"/>
        </w:rPr>
        <w:t xml:space="preserve">Weight of the Cargo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 Cargo (Light):</w:t>
      </w:r>
      <w:r w:rsidDel="00000000" w:rsidR="00000000" w:rsidRPr="00000000">
        <w:rPr>
          <w:rFonts w:ascii="Google Sans Text" w:cs="Google Sans Text" w:eastAsia="Google Sans Text" w:hAnsi="Google Sans Text"/>
          <w:color w:val="1f1f1f"/>
          <w:rtl w:val="0"/>
        </w:rPr>
        <w:t xml:space="preserve"> Simple facts or concrete nouns (e.g., "Tree," "Run"). These require negligible effort to lift.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 Cargo (Freight):</w:t>
      </w:r>
      <w:r w:rsidDel="00000000" w:rsidR="00000000" w:rsidRPr="00000000">
        <w:rPr>
          <w:rFonts w:ascii="Google Sans Text" w:cs="Google Sans Text" w:eastAsia="Google Sans Text" w:hAnsi="Google Sans Text"/>
          <w:color w:val="1f1f1f"/>
          <w:rtl w:val="0"/>
        </w:rPr>
        <w:t xml:space="preserve"> Procedural knowledge or common academic terms (e.g., "Analyze," "Theory").</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III Cargo (Hazardous/Heavy):</w:t>
      </w:r>
      <w:r w:rsidDel="00000000" w:rsidR="00000000" w:rsidRPr="00000000">
        <w:rPr>
          <w:rFonts w:ascii="Google Sans Text" w:cs="Google Sans Text" w:eastAsia="Google Sans Text" w:hAnsi="Google Sans Text"/>
          <w:color w:val="1f1f1f"/>
          <w:rtl w:val="0"/>
        </w:rPr>
        <w:t xml:space="preserve"> Abstract, domain-specific concepts (e.g., "Quantum Mechanics," "Metacognition"). These are dense and heavy.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assigns a specific mass value to every learning object.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AI analyzes content in real-time; if an instructional designer attempts to load Class III cargo onto a train with a Class I engine (e.g., a novice learner), the system triggers a </w:t>
      </w:r>
      <w:r w:rsidDel="00000000" w:rsidR="00000000" w:rsidRPr="00000000">
        <w:rPr>
          <w:rFonts w:ascii="Google Sans Text" w:cs="Google Sans Text" w:eastAsia="Google Sans Text" w:hAnsi="Google Sans Text"/>
          <w:b w:val="1"/>
          <w:bCs w:val="1"/>
          <w:color w:val="1f1f1f"/>
          <w:rtl w:val="0"/>
        </w:rPr>
        <w:t xml:space="preserve">"Structural Failure"</w:t>
      </w:r>
      <w:r w:rsidDel="00000000" w:rsidR="00000000" w:rsidRPr="00000000">
        <w:rPr>
          <w:rFonts w:ascii="Google Sans Text" w:cs="Google Sans Text" w:eastAsia="Google Sans Text" w:hAnsi="Google Sans Text"/>
          <w:color w:val="1f1f1f"/>
          <w:rtl w:val="0"/>
        </w:rPr>
        <w:t xml:space="preserve"> warning, physically preventing the lesson from being published.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Extraneous Load as Track Friction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Extraneous Load</w:t>
      </w:r>
      <w:r w:rsidDel="00000000" w:rsidR="00000000" w:rsidRPr="00000000">
        <w:rPr>
          <w:rFonts w:ascii="Google Sans Text" w:cs="Google Sans Text" w:eastAsia="Google Sans Text" w:hAnsi="Google Sans Text"/>
          <w:color w:val="1f1f1f"/>
          <w:rtl w:val="0"/>
        </w:rPr>
        <w:t xml:space="preserve">, arising from poor instructional design or distracting interfaces, is represented as </w:t>
      </w:r>
      <w:r w:rsidDel="00000000" w:rsidR="00000000" w:rsidRPr="00000000">
        <w:rPr>
          <w:rFonts w:ascii="Google Sans Text" w:cs="Google Sans Text" w:eastAsia="Google Sans Text" w:hAnsi="Google Sans Text"/>
          <w:b w:val="1"/>
          <w:bCs w:val="1"/>
          <w:color w:val="1f1f1f"/>
          <w:rtl w:val="0"/>
        </w:rPr>
        <w:t xml:space="preserve">Track Friction</w:t>
      </w:r>
      <w:r w:rsidDel="00000000" w:rsidR="00000000" w:rsidRPr="00000000">
        <w:rPr>
          <w:rFonts w:ascii="Google Sans Text" w:cs="Google Sans Text" w:eastAsia="Google Sans Text" w:hAnsi="Google Sans Text"/>
          <w:color w:val="1f1f1f"/>
          <w:rtl w:val="0"/>
        </w:rPr>
        <w:t xml:space="preserve">. In the simulation, these elements act as "rust on the rails," increasing resistance and requiring the engine to burn more fuel to maintain velocity. A confusing UI or unclear navigation causes the train’s wheels to slip, wasting valuable motivation.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Germane Load as Combustion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Germane Load</w:t>
      </w:r>
      <w:r w:rsidDel="00000000" w:rsidR="00000000" w:rsidRPr="00000000">
        <w:rPr>
          <w:rFonts w:ascii="Google Sans Text" w:cs="Google Sans Text" w:eastAsia="Google Sans Text" w:hAnsi="Google Sans Text"/>
          <w:color w:val="1f1f1f"/>
          <w:rtl w:val="0"/>
        </w:rPr>
        <w:t xml:space="preserve">, the effort required to process information and construct schemas, is modeled as </w:t>
      </w:r>
      <w:r w:rsidDel="00000000" w:rsidR="00000000" w:rsidRPr="00000000">
        <w:rPr>
          <w:rFonts w:ascii="Google Sans Text" w:cs="Google Sans Text" w:eastAsia="Google Sans Text" w:hAnsi="Google Sans Text"/>
          <w:b w:val="1"/>
          <w:bCs w:val="1"/>
          <w:color w:val="1f1f1f"/>
          <w:rtl w:val="0"/>
        </w:rPr>
        <w:t xml:space="preserve">Combustion</w:t>
      </w:r>
      <w:r w:rsidDel="00000000" w:rsidR="00000000" w:rsidRPr="00000000">
        <w:rPr>
          <w:rFonts w:ascii="Google Sans Text" w:cs="Google Sans Text" w:eastAsia="Google Sans Text" w:hAnsi="Google Sans Text"/>
          <w:color w:val="1f1f1f"/>
          <w:rtl w:val="0"/>
        </w:rPr>
        <w:t xml:space="preserve">. The system intentionally introduces </w:t>
      </w:r>
      <w:r w:rsidDel="00000000" w:rsidR="00000000" w:rsidRPr="00000000">
        <w:rPr>
          <w:rFonts w:ascii="Google Sans Text" w:cs="Google Sans Text" w:eastAsia="Google Sans Text" w:hAnsi="Google Sans Text"/>
          <w:b w:val="1"/>
          <w:bCs w:val="1"/>
          <w:color w:val="1f1f1f"/>
          <w:rtl w:val="0"/>
        </w:rPr>
        <w:t xml:space="preserve">"inclines"</w:t>
      </w:r>
      <w:r w:rsidDel="00000000" w:rsidR="00000000" w:rsidRPr="00000000">
        <w:rPr>
          <w:rFonts w:ascii="Google Sans Text" w:cs="Google Sans Text" w:eastAsia="Google Sans Text" w:hAnsi="Google Sans Text"/>
          <w:color w:val="1f1f1f"/>
          <w:rtl w:val="0"/>
        </w:rPr>
        <w:t xml:space="preserve"> (challenges/gradients) that force the engine to throttle up. This combustion generates the heat necessary to </w:t>
      </w:r>
      <w:r w:rsidDel="00000000" w:rsidR="00000000" w:rsidRPr="00000000">
        <w:rPr>
          <w:rFonts w:ascii="Google Sans Text" w:cs="Google Sans Text" w:eastAsia="Google Sans Text" w:hAnsi="Google Sans Text"/>
          <w:b w:val="1"/>
          <w:bCs w:val="1"/>
          <w:color w:val="1f1f1f"/>
          <w:rtl w:val="0"/>
        </w:rPr>
        <w:t xml:space="preserve">"fuse the cargo to the chassis,"</w:t>
      </w:r>
      <w:r w:rsidDel="00000000" w:rsidR="00000000" w:rsidRPr="00000000">
        <w:rPr>
          <w:rFonts w:ascii="Google Sans Text" w:cs="Google Sans Text" w:eastAsia="Google Sans Text" w:hAnsi="Google Sans Text"/>
          <w:color w:val="1f1f1f"/>
          <w:rtl w:val="0"/>
        </w:rPr>
        <w:t xml:space="preserve"> a metaphor for consolidating information into Long-Term Memory.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Without this "Desirable Difficulty," the train coasts, the engine idles, and no permanent learning occurs.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 Motivation as Coal (The Fuel Source)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Central to this economy is the definition of </w:t>
      </w:r>
      <w:r w:rsidDel="00000000" w:rsidR="00000000" w:rsidRPr="00000000">
        <w:rPr>
          <w:rFonts w:ascii="Google Sans Text" w:cs="Google Sans Text" w:eastAsia="Google Sans Text" w:hAnsi="Google Sans Text"/>
          <w:b w:val="1"/>
          <w:bCs w:val="1"/>
          <w:color w:val="1f1f1f"/>
          <w:rtl w:val="0"/>
        </w:rPr>
        <w:t xml:space="preserve">Motivation</w:t>
      </w:r>
      <w:r w:rsidDel="00000000" w:rsidR="00000000" w:rsidRPr="00000000">
        <w:rPr>
          <w:rFonts w:ascii="Google Sans Text" w:cs="Google Sans Text" w:eastAsia="Google Sans Text" w:hAnsi="Google Sans Text"/>
          <w:color w:val="1f1f1f"/>
          <w:rtl w:val="0"/>
        </w:rPr>
        <w:t xml:space="preserve"> as a finite chemical resource,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Motivation is not treated as a limitless abstraction but as a tangible fuel that must be mined (Curiosity), refined (Engagement), and burned to generate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(Progress/Mastery).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Resource Allocation Problem:</w:t>
      </w:r>
      <w:r w:rsidDel="00000000" w:rsidR="00000000" w:rsidRPr="00000000">
        <w:rPr>
          <w:rFonts w:ascii="Google Sans Text" w:cs="Google Sans Text" w:eastAsia="Google Sans Text" w:hAnsi="Google Sans Text"/>
          <w:color w:val="1f1f1f"/>
          <w:rtl w:val="0"/>
        </w:rPr>
        <w:t xml:space="preserve"> Every learning action—reading a node, attempting a quiz, asking the AI for help—generates "emissions" (consumes Coal). This forces the student to solve a classic economic problem: maximizing learning (Steam) given limited energy (Coal).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Burnout:</w:t>
      </w:r>
      <w:r w:rsidDel="00000000" w:rsidR="00000000" w:rsidRPr="00000000">
        <w:rPr>
          <w:rFonts w:ascii="Google Sans Text" w:cs="Google Sans Text" w:eastAsia="Google Sans Text" w:hAnsi="Google Sans Text"/>
          <w:color w:val="1f1f1f"/>
          <w:rtl w:val="0"/>
        </w:rPr>
        <w:t xml:space="preserve"> If a student runs out of Coal, the train stops. This models burnout. The system must then intervene with "Refueling" protocols, such as rest or lower-stakes engagement.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"Yin and Yang" Architectural Concept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leverages a novel "Yin and Yang" relationship between human creativity and algorithmic rigor, establishing a symbiotic tension that defines the authoring experience.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The Yang (Creative Force): The Train Yard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Train Yard</w:t>
      </w:r>
      <w:r w:rsidDel="00000000" w:rsidR="00000000" w:rsidRPr="00000000">
        <w:rPr>
          <w:rFonts w:ascii="Google Sans Text" w:cs="Google Sans Text" w:eastAsia="Google Sans Text" w:hAnsi="Google Sans Text"/>
          <w:color w:val="1f1f1f"/>
          <w:rtl w:val="0"/>
        </w:rPr>
        <w:t xml:space="preserve"> is the topological Authoring Tool. It empowers Instructional Designers (IDs) and Creative Writing students to act as </w:t>
      </w:r>
      <w:r w:rsidDel="00000000" w:rsidR="00000000" w:rsidRPr="00000000">
        <w:rPr>
          <w:rFonts w:ascii="Google Sans Text" w:cs="Google Sans Text" w:eastAsia="Google Sans Text" w:hAnsi="Google Sans Text"/>
          <w:b w:val="1"/>
          <w:bCs w:val="1"/>
          <w:color w:val="1f1f1f"/>
          <w:rtl w:val="0"/>
        </w:rPr>
        <w:t xml:space="preserve">"Logisticians."</w:t>
      </w:r>
      <w:r w:rsidDel="00000000" w:rsidR="00000000" w:rsidRPr="00000000">
        <w:rPr>
          <w:rFonts w:ascii="Google Sans Text" w:cs="Google Sans Text" w:eastAsia="Google Sans Text" w:hAnsi="Google Sans Text"/>
          <w:color w:val="1f1f1f"/>
          <w:rtl w:val="0"/>
        </w:rPr>
        <w:t xml:space="preserve"> Instead of linear documents, creators build </w:t>
      </w:r>
      <w:r w:rsidDel="00000000" w:rsidR="00000000" w:rsidRPr="00000000">
        <w:rPr>
          <w:rFonts w:ascii="Google Sans Text" w:cs="Google Sans Text" w:eastAsia="Google Sans Text" w:hAnsi="Google Sans Text"/>
          <w:b w:val="1"/>
          <w:bCs w:val="1"/>
          <w:color w:val="1f1f1f"/>
          <w:rtl w:val="0"/>
        </w:rPr>
        <w:t xml:space="preserve">"Tracks"</w:t>
      </w:r>
      <w:r w:rsidDel="00000000" w:rsidR="00000000" w:rsidRPr="00000000">
        <w:rPr>
          <w:rFonts w:ascii="Google Sans Text" w:cs="Google Sans Text" w:eastAsia="Google Sans Text" w:hAnsi="Google Sans Text"/>
          <w:color w:val="1f1f1f"/>
          <w:rtl w:val="0"/>
        </w:rPr>
        <w:t xml:space="preserve"> connected by </w:t>
      </w:r>
      <w:r w:rsidDel="00000000" w:rsidR="00000000" w:rsidRPr="00000000">
        <w:rPr>
          <w:rFonts w:ascii="Google Sans Text" w:cs="Google Sans Text" w:eastAsia="Google Sans Text" w:hAnsi="Google Sans Text"/>
          <w:b w:val="1"/>
          <w:bCs w:val="1"/>
          <w:color w:val="1f1f1f"/>
          <w:rtl w:val="0"/>
        </w:rPr>
        <w:t xml:space="preserve">"Switches"</w:t>
      </w:r>
      <w:r w:rsidDel="00000000" w:rsidR="00000000" w:rsidRPr="00000000">
        <w:rPr>
          <w:rFonts w:ascii="Google Sans Text" w:cs="Google Sans Text" w:eastAsia="Google Sans Text" w:hAnsi="Google Sans Text"/>
          <w:color w:val="1f1f1f"/>
          <w:rtl w:val="0"/>
        </w:rPr>
        <w:t xml:space="preserve"> (logic gates) to construct non-linear narrative structures. This graph-based editor allows for the creation of complex Procedural Rhetorics, where the story structure itself teaches the lesson.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Yin (Constraining Force): The Weigh Station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Weigh Station</w:t>
      </w:r>
      <w:r w:rsidDel="00000000" w:rsidR="00000000" w:rsidRPr="00000000">
        <w:rPr>
          <w:rFonts w:ascii="Google Sans Text" w:cs="Google Sans Text" w:eastAsia="Google Sans Text" w:hAnsi="Google Sans Text"/>
          <w:color w:val="1f1f1f"/>
          <w:rtl w:val="0"/>
        </w:rPr>
        <w:t xml:space="preserve"> represents the constraining, objective aspect. It is a background </w:t>
      </w:r>
      <w:r w:rsidDel="00000000" w:rsidR="00000000" w:rsidRPr="00000000">
        <w:rPr>
          <w:rFonts w:ascii="Google Sans Text" w:cs="Google Sans Text" w:eastAsia="Google Sans Text" w:hAnsi="Google Sans Text"/>
          <w:b w:val="1"/>
          <w:bCs w:val="1"/>
          <w:color w:val="1f1f1f"/>
          <w:rtl w:val="0"/>
        </w:rPr>
        <w:t xml:space="preserve">AI Mirror</w:t>
      </w:r>
      <w:r w:rsidDel="00000000" w:rsidR="00000000" w:rsidRPr="00000000">
        <w:rPr>
          <w:rFonts w:ascii="Google Sans Text" w:cs="Google Sans Text" w:eastAsia="Google Sans Text" w:hAnsi="Google Sans Text"/>
          <w:color w:val="1f1f1f"/>
          <w:rtl w:val="0"/>
        </w:rPr>
        <w:t xml:space="preserve"> that reflects the pedagogical quality of the content back to the creator. As the ID types, the Weigh Station uses Natural Language Processing (NLP) to calculate Intrinsic Load.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Safety Lockout:</w:t>
      </w:r>
      <w:r w:rsidDel="00000000" w:rsidR="00000000" w:rsidRPr="00000000">
        <w:rPr>
          <w:rFonts w:ascii="Google Sans Text" w:cs="Google Sans Text" w:eastAsia="Google Sans Text" w:hAnsi="Google Sans Text"/>
          <w:color w:val="1f1f1f"/>
          <w:rtl w:val="0"/>
        </w:rPr>
        <w:t xml:space="preserve"> The critical innovation is the "Safety Lockout." If an ID overloads a lesson with too many heavy concepts—exceeding the student's calculated "Cargo Capacity"—the Weigh Station physically prevents the lesson from being published. This ensures that </w:t>
      </w:r>
      <w:r w:rsidDel="00000000" w:rsidR="00000000" w:rsidRPr="00000000">
        <w:rPr>
          <w:rFonts w:ascii="Google Sans Text" w:cs="Google Sans Text" w:eastAsia="Google Sans Text" w:hAnsi="Google Sans Text"/>
          <w:b w:val="1"/>
          <w:bCs w:val="1"/>
          <w:color w:val="1f1f1f"/>
          <w:rtl w:val="0"/>
        </w:rPr>
        <w:t xml:space="preserve">Cognitive Overload</w:t>
      </w:r>
      <w:r w:rsidDel="00000000" w:rsidR="00000000" w:rsidRPr="00000000">
        <w:rPr>
          <w:rFonts w:ascii="Google Sans Text" w:cs="Google Sans Text" w:eastAsia="Google Sans Text" w:hAnsi="Google Sans Text"/>
          <w:color w:val="1f1f1f"/>
          <w:rtl w:val="0"/>
        </w:rPr>
        <w:t xml:space="preserve"> is mathematically impossible within the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Technical Architecture — The "Physical AI" Stack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align with Purdue’s strategic research interests and the Google partnership, "Ask Pete" is framed as a high-performance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system. The architecture is built on the philosophy of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the technical properties of the code must mirror the psychological properties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Rust-Powered "Glass Box" Strategy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rejects standard web stacks (MERN) in favor of a high-performance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architecture.</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Safety as Psychological Safety:</w:t>
      </w:r>
      <w:r w:rsidDel="00000000" w:rsidR="00000000" w:rsidRPr="00000000">
        <w:rPr>
          <w:rFonts w:ascii="Google Sans Text" w:cs="Google Sans Text" w:eastAsia="Google Sans Text" w:hAnsi="Google Sans Text"/>
          <w:color w:val="1f1f1f"/>
          <w:rtl w:val="0"/>
        </w:rPr>
        <w:t xml:space="preserve"> Just as Rust’s strict compile-time checks prevent memory leaks and segmentation faults, the learning environment prevents cognitive burnout and "derailment." A system crash destroys trust; a crash-proof system fosters the safety required for vulnerability and learning.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Trinity Server (Grand Central Station):</w:t>
      </w:r>
      <w:r w:rsidDel="00000000" w:rsidR="00000000" w:rsidRPr="00000000">
        <w:rPr>
          <w:rFonts w:ascii="Google Sans Text" w:cs="Google Sans Text" w:eastAsia="Google Sans Text" w:hAnsi="Google Sans Text"/>
          <w:color w:val="1f1f1f"/>
          <w:rtl w:val="0"/>
        </w:rPr>
        <w:t xml:space="preserve"> The unified backend is a </w:t>
      </w:r>
      <w:r w:rsidDel="00000000" w:rsidR="00000000" w:rsidRPr="00000000">
        <w:rPr>
          <w:rFonts w:ascii="Google Sans Text" w:cs="Google Sans Text" w:eastAsia="Google Sans Text" w:hAnsi="Google Sans Text"/>
          <w:b w:val="1"/>
          <w:bCs w:val="1"/>
          <w:color w:val="1f1f1f"/>
          <w:rtl w:val="0"/>
        </w:rPr>
        <w:t xml:space="preserve">Rust Modular Monolith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avoids the complexity of microservices in favor of a unified </w:t>
      </w:r>
      <w:r w:rsidDel="00000000" w:rsidR="00000000" w:rsidRPr="00000000">
        <w:rPr>
          <w:rFonts w:ascii="Google Sans Text" w:cs="Google Sans Text" w:eastAsia="Google Sans Text" w:hAnsi="Google Sans Text"/>
          <w:b w:val="1"/>
          <w:bCs w:val="1"/>
          <w:color w:val="1f1f1f"/>
          <w:rtl w:val="0"/>
        </w:rPr>
        <w:t xml:space="preserve">Cargo Workspace</w:t>
      </w:r>
      <w:r w:rsidDel="00000000" w:rsidR="00000000" w:rsidRPr="00000000">
        <w:rPr>
          <w:rFonts w:ascii="Google Sans Text" w:cs="Google Sans Text" w:eastAsia="Google Sans Text" w:hAnsi="Google Sans Text"/>
          <w:color w:val="1f1f1f"/>
          <w:rtl w:val="0"/>
        </w:rPr>
        <w:t xml:space="preserve"> that shares type definitions across the Editor, Client, and AI.</w:t>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Engine:</w:t>
      </w:r>
      <w:r w:rsidDel="00000000" w:rsidR="00000000" w:rsidRPr="00000000">
        <w:rPr>
          <w:rFonts w:ascii="Google Sans Text" w:cs="Google Sans Text" w:eastAsia="Google Sans Text" w:hAnsi="Google Sans Text"/>
          <w:color w:val="1f1f1f"/>
          <w:rtl w:val="0"/>
        </w:rPr>
        <w:t xml:space="preserve"> Powered by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(Entity Component System), simulating the physics of the railway (combustion, friction) at 60 ticks per second.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Web Server:</w:t>
      </w:r>
      <w:r w:rsidDel="00000000" w:rsidR="00000000" w:rsidRPr="00000000">
        <w:rPr>
          <w:rFonts w:ascii="Google Sans Text" w:cs="Google Sans Text" w:eastAsia="Google Sans Text" w:hAnsi="Google Sans Text"/>
          <w:color w:val="1f1f1f"/>
          <w:rtl w:val="0"/>
        </w:rPr>
        <w:t xml:space="preserve"> Built with </w:t>
      </w:r>
      <w:r w:rsidDel="00000000" w:rsidR="00000000" w:rsidRPr="00000000">
        <w:rPr>
          <w:rFonts w:ascii="Google Sans Text" w:cs="Google Sans Text" w:eastAsia="Google Sans Text" w:hAnsi="Google Sans Text"/>
          <w:b w:val="1"/>
          <w:bCs w:val="1"/>
          <w:color w:val="1f1f1f"/>
          <w:rtl w:val="0"/>
        </w:rPr>
        <w:t xml:space="preserve">Axum 0.8</w:t>
      </w:r>
      <w:r w:rsidDel="00000000" w:rsidR="00000000" w:rsidRPr="00000000">
        <w:rPr>
          <w:rFonts w:ascii="Google Sans Text" w:cs="Google Sans Text" w:eastAsia="Google Sans Text" w:hAnsi="Google Sans Text"/>
          <w:color w:val="1f1f1f"/>
          <w:rtl w:val="0"/>
        </w:rPr>
        <w:t xml:space="preserve">, handling API routing and authoritative state.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Bridge:</w:t>
      </w:r>
      <w:r w:rsidDel="00000000" w:rsidR="00000000" w:rsidRPr="00000000">
        <w:rPr>
          <w:rFonts w:ascii="Google Sans Text" w:cs="Google Sans Text" w:eastAsia="Google Sans Text" w:hAnsi="Google Sans Text"/>
          <w:color w:val="1f1f1f"/>
          <w:rtl w:val="0"/>
        </w:rPr>
        <w:t xml:space="preserve"> Utilizes the bevy_defer crate to bridge the asynchronous web server with the synchronous game engine, allowing real-time querying of the simulation state.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Hybrid Sovereign Architecture (The Privacy Moat)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architecture utilizes a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model to balance privacy with scale, directly addressing the "Black Box" crisis of commercial AI.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Local Sovereignty (The Edge)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Inference:</w:t>
      </w:r>
      <w:r w:rsidDel="00000000" w:rsidR="00000000" w:rsidRPr="00000000">
        <w:rPr>
          <w:rFonts w:ascii="Google Sans Text" w:cs="Google Sans Text" w:eastAsia="Google Sans Text" w:hAnsi="Google Sans Text"/>
          <w:color w:val="1f1f1f"/>
          <w:rtl w:val="0"/>
        </w:rPr>
        <w:t xml:space="preserve"> The "Tactical Loop" (immediate feedback, navigation, spelling) is powered by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(2B or 7B quantized models) running locally on the student’s device (CPU/GPU/NPU).</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All sensitive student data (PII, journal reflections) is processed locally. This data never leaves the "Maintenance Shed" (the user's device), creating a "Privacy Moat" that ensures compliance with FERPA and COPPA by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RAG:</w:t>
      </w:r>
      <w:r w:rsidDel="00000000" w:rsidR="00000000" w:rsidRPr="00000000">
        <w:rPr>
          <w:rFonts w:ascii="Google Sans Text" w:cs="Google Sans Text" w:eastAsia="Google Sans Text" w:hAnsi="Google Sans Text"/>
          <w:color w:val="1f1f1f"/>
          <w:rtl w:val="0"/>
        </w:rPr>
        <w:t xml:space="preserve"> The system uses an embedded vector database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ChromaDB</w:t>
      </w:r>
      <w:r w:rsidDel="00000000" w:rsidR="00000000" w:rsidRPr="00000000">
        <w:rPr>
          <w:rFonts w:ascii="Google Sans Text" w:cs="Google Sans Text" w:eastAsia="Google Sans Text" w:hAnsi="Google Sans Text"/>
          <w:color w:val="1f1f1f"/>
          <w:rtl w:val="0"/>
        </w:rPr>
        <w:t xml:space="preserve">) running in-process to retrieve context from the student's local history, allowing the AI to "remember" the journey without cloud exfiltration.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Enterprise Scale (The Cloud)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Orchestration:</w:t>
      </w:r>
      <w:r w:rsidDel="00000000" w:rsidR="00000000" w:rsidRPr="00000000">
        <w:rPr>
          <w:rFonts w:ascii="Google Sans Text" w:cs="Google Sans Text" w:eastAsia="Google Sans Text" w:hAnsi="Google Sans Text"/>
          <w:color w:val="1f1f1f"/>
          <w:rtl w:val="0"/>
        </w:rPr>
        <w:t xml:space="preserve"> Only anonymized, aggregated </w:t>
      </w:r>
      <w:r w:rsidDel="00000000" w:rsidR="00000000" w:rsidRPr="00000000">
        <w:rPr>
          <w:rFonts w:ascii="Google Sans Text" w:cs="Google Sans Text" w:eastAsia="Google Sans Text" w:hAnsi="Google Sans Text"/>
          <w:b w:val="1"/>
          <w:bCs w:val="1"/>
          <w:color w:val="1f1f1f"/>
          <w:rtl w:val="0"/>
        </w:rPr>
        <w:t xml:space="preserve">"Process Data"</w:t>
      </w:r>
      <w:r w:rsidDel="00000000" w:rsidR="00000000" w:rsidRPr="00000000">
        <w:rPr>
          <w:rFonts w:ascii="Google Sans Text" w:cs="Google Sans Text" w:eastAsia="Google Sans Text" w:hAnsi="Google Sans Text"/>
          <w:color w:val="1f1f1f"/>
          <w:rtl w:val="0"/>
        </w:rPr>
        <w:t xml:space="preserve"> (Coal metrics, GPS telemetry) is synced to the </w:t>
      </w:r>
      <w:r w:rsidDel="00000000" w:rsidR="00000000" w:rsidRPr="00000000">
        <w:rPr>
          <w:rFonts w:ascii="Google Sans Text" w:cs="Google Sans Text" w:eastAsia="Google Sans Text" w:hAnsi="Google Sans Text"/>
          <w:b w:val="1"/>
          <w:bCs w:val="1"/>
          <w:color w:val="1f1f1f"/>
          <w:rtl w:val="0"/>
        </w:rPr>
        <w:t xml:space="preserve">Google Cloud Platform</w:t>
      </w:r>
      <w:r w:rsidDel="00000000" w:rsidR="00000000" w:rsidRPr="00000000">
        <w:rPr>
          <w:rFonts w:ascii="Google Sans Text" w:cs="Google Sans Text" w:eastAsia="Google Sans Text" w:hAnsi="Google Sans Text"/>
          <w:color w:val="1f1f1f"/>
          <w:rtl w:val="0"/>
        </w:rPr>
        <w:t xml:space="preserve"> via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Mentor-in-the-Loop:</w:t>
      </w:r>
      <w:r w:rsidDel="00000000" w:rsidR="00000000" w:rsidRPr="00000000">
        <w:rPr>
          <w:rFonts w:ascii="Google Sans Text" w:cs="Google Sans Text" w:eastAsia="Google Sans Text" w:hAnsi="Google Sans Text"/>
          <w:color w:val="1f1f1f"/>
          <w:rtl w:val="0"/>
        </w:rPr>
        <w:t xml:space="preserve"> High-level reasoning tasks (e.g., Socratic mentorship when a student is "stalled") can invoke </w:t>
      </w:r>
      <w:r w:rsidDel="00000000" w:rsidR="00000000" w:rsidRPr="00000000">
        <w:rPr>
          <w:rFonts w:ascii="Google Sans Text" w:cs="Google Sans Text" w:eastAsia="Google Sans Text" w:hAnsi="Google Sans Text"/>
          <w:b w:val="1"/>
          <w:bCs w:val="1"/>
          <w:color w:val="1f1f1f"/>
          <w:rtl w:val="0"/>
        </w:rPr>
        <w:t xml:space="preserve">Gemini Pro/Ultra</w:t>
      </w:r>
      <w:r w:rsidDel="00000000" w:rsidR="00000000" w:rsidRPr="00000000">
        <w:rPr>
          <w:rFonts w:ascii="Google Sans Text" w:cs="Google Sans Text" w:eastAsia="Google Sans Text" w:hAnsi="Google Sans Text"/>
          <w:color w:val="1f1f1f"/>
          <w:rtl w:val="0"/>
        </w:rPr>
        <w:t xml:space="preserve"> via the cloud, but only through a strict "Opt-In" protocol where the student explicitly authorizes the data transfer.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"Phygital" Expansion: GPS and Node Gardens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extends the railway metaphor into the physical world, operationalizing the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mandate.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Gardens:</w:t>
      </w:r>
      <w:r w:rsidDel="00000000" w:rsidR="00000000" w:rsidRPr="00000000">
        <w:rPr>
          <w:rFonts w:ascii="Google Sans Text" w:cs="Google Sans Text" w:eastAsia="Google Sans Text" w:hAnsi="Google Sans Text"/>
          <w:color w:val="1f1f1f"/>
          <w:rtl w:val="0"/>
        </w:rPr>
        <w:t xml:space="preserve"> Specific physical locations (e.g., the Purdue Bell Tower) are geofenced as active game zones or </w:t>
      </w:r>
      <w:r w:rsidDel="00000000" w:rsidR="00000000" w:rsidRPr="00000000">
        <w:rPr>
          <w:rFonts w:ascii="Google Sans Text" w:cs="Google Sans Text" w:eastAsia="Google Sans Text" w:hAnsi="Google Sans Text"/>
          <w:b w:val="1"/>
          <w:bCs w:val="1"/>
          <w:color w:val="1f1f1f"/>
          <w:rtl w:val="0"/>
        </w:rPr>
        <w:t xml:space="preserve">"Stations"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Kinetic Fuel:</w:t>
      </w:r>
      <w:r w:rsidDel="00000000" w:rsidR="00000000" w:rsidRPr="00000000">
        <w:rPr>
          <w:rFonts w:ascii="Google Sans Text" w:cs="Google Sans Text" w:eastAsia="Google Sans Text" w:hAnsi="Google Sans Text"/>
          <w:color w:val="1f1f1f"/>
          <w:rtl w:val="0"/>
        </w:rPr>
        <w:t xml:space="preserve"> The system converts "Cognitive Fuel" into "Kinetic Fuel." Students must physically traverse space to "unlock" curriculum nodes, grounding abstract learning in physiological activity.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Implementation:</w:t>
      </w:r>
      <w:r w:rsidDel="00000000" w:rsidR="00000000" w:rsidRPr="00000000">
        <w:rPr>
          <w:rFonts w:ascii="Google Sans Text" w:cs="Google Sans Text" w:eastAsia="Google Sans Text" w:hAnsi="Google Sans Text"/>
          <w:color w:val="1f1f1f"/>
          <w:rtl w:val="0"/>
        </w:rPr>
        <w:t xml:space="preserve"> The application uses the osmpbfreader crate to parse OpenStreetMap (OSM) data, allowing the Bevy engine to render a "Low-Resolution" blueprint map of the campus without reliance on expensive proprietary APIs.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Psychological Framework — The Persona Engine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entry point to "Ask Pete" is not administrative; it is ontological. The </w:t>
      </w:r>
      <w:r w:rsidDel="00000000" w:rsidR="00000000" w:rsidRPr="00000000">
        <w:rPr>
          <w:rFonts w:ascii="Google Sans Text" w:cs="Google Sans Text" w:eastAsia="Google Sans Text" w:hAnsi="Google Sans Text"/>
          <w:b w:val="1"/>
          <w:bCs w:val="1"/>
          <w:color w:val="1f1f1f"/>
          <w:rtl w:val="0"/>
        </w:rPr>
        <w:t xml:space="preserve">"Persona Engine"</w:t>
      </w:r>
      <w:r w:rsidDel="00000000" w:rsidR="00000000" w:rsidRPr="00000000">
        <w:rPr>
          <w:rFonts w:ascii="Google Sans Text" w:cs="Google Sans Text" w:eastAsia="Google Sans Text" w:hAnsi="Google Sans Text"/>
          <w:color w:val="1f1f1f"/>
          <w:rtl w:val="0"/>
        </w:rPr>
        <w:t xml:space="preserve"> facilitates a moment of "conscious self-authorship," allowing the learner to define their existence within the digital space.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Jungian Archetypes as LitRPG Stats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quantify learner profiles without bias, the system utilizes </w:t>
      </w:r>
      <w:r w:rsidDel="00000000" w:rsidR="00000000" w:rsidRPr="00000000">
        <w:rPr>
          <w:rFonts w:ascii="Google Sans Text" w:cs="Google Sans Text" w:eastAsia="Google Sans Text" w:hAnsi="Google Sans Text"/>
          <w:b w:val="1"/>
          <w:bCs w:val="1"/>
          <w:color w:val="1f1f1f"/>
          <w:rtl w:val="0"/>
        </w:rPr>
        <w:t xml:space="preserve">Jungian Archetypes</w:t>
      </w:r>
      <w:r w:rsidDel="00000000" w:rsidR="00000000" w:rsidRPr="00000000">
        <w:rPr>
          <w:rFonts w:ascii="Google Sans Text" w:cs="Google Sans Text" w:eastAsia="Google Sans Text" w:hAnsi="Google Sans Text"/>
          <w:color w:val="1f1f1f"/>
          <w:rtl w:val="0"/>
        </w:rPr>
        <w:t xml:space="preserve"> mapped to </w:t>
      </w:r>
      <w:r w:rsidDel="00000000" w:rsidR="00000000" w:rsidRPr="00000000">
        <w:rPr>
          <w:rFonts w:ascii="Google Sans Text" w:cs="Google Sans Text" w:eastAsia="Google Sans Text" w:hAnsi="Google Sans Text"/>
          <w:b w:val="1"/>
          <w:bCs w:val="1"/>
          <w:color w:val="1f1f1f"/>
          <w:rtl w:val="0"/>
        </w:rPr>
        <w:t xml:space="preserve">LitRPG</w:t>
      </w:r>
      <w:r w:rsidDel="00000000" w:rsidR="00000000" w:rsidRPr="00000000">
        <w:rPr>
          <w:rFonts w:ascii="Google Sans Text" w:cs="Google Sans Text" w:eastAsia="Google Sans Text" w:hAnsi="Google Sans Text"/>
          <w:color w:val="1f1f1f"/>
          <w:rtl w:val="0"/>
        </w:rPr>
        <w:t xml:space="preserve"> (Literary Role-Playing Game) statistics.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 (The Interceptor Express):</w:t>
      </w:r>
      <w:r w:rsidDel="00000000" w:rsidR="00000000" w:rsidRPr="00000000">
        <w:rPr>
          <w:rFonts w:ascii="Google Sans Text" w:cs="Google Sans Text" w:eastAsia="Google Sans Text" w:hAnsi="Google Sans Text"/>
          <w:color w:val="1f1f1f"/>
          <w:rtl w:val="0"/>
        </w:rPr>
        <w:t xml:space="preserve"> Driven by mastery and overcoming obstacles.</w:t>
      </w:r>
    </w:p>
    <w:p w:rsidR="00000000" w:rsidDel="00000000" w:rsidP="00000000" w:rsidRDefault="00000000" w:rsidRPr="00000000" w14:paraId="0000006B">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Stat Buffs:</w:t>
      </w:r>
      <w:r w:rsidDel="00000000" w:rsidR="00000000" w:rsidRPr="00000000">
        <w:rPr>
          <w:rFonts w:ascii="Google Sans Text" w:cs="Google Sans Text" w:eastAsia="Google Sans Text" w:hAnsi="Google Sans Text"/>
          <w:color w:val="1f1f1f"/>
          <w:rtl w:val="0"/>
        </w:rPr>
        <w:t xml:space="preserve"> +2 Strength, +1 Bravery.</w:t>
      </w:r>
    </w:p>
    <w:p w:rsidR="00000000" w:rsidDel="00000000" w:rsidP="00000000" w:rsidRDefault="00000000" w:rsidRPr="00000000" w14:paraId="0000006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High speed, high risk. Prone to "Brittle Wheels" under stress. Bonus XP for exams ("Boss Battles").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Sage (The Heavy Hauler):</w:t>
      </w:r>
      <w:r w:rsidDel="00000000" w:rsidR="00000000" w:rsidRPr="00000000">
        <w:rPr>
          <w:rFonts w:ascii="Google Sans Text" w:cs="Google Sans Text" w:eastAsia="Google Sans Text" w:hAnsi="Google Sans Text"/>
          <w:color w:val="1f1f1f"/>
          <w:rtl w:val="0"/>
        </w:rPr>
        <w:t xml:space="preserve"> Driven by truth and knowledge.</w:t>
      </w:r>
    </w:p>
    <w:p w:rsidR="00000000" w:rsidDel="00000000" w:rsidP="00000000" w:rsidRDefault="00000000" w:rsidRPr="00000000" w14:paraId="0000006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Stat Buffs:</w:t>
      </w:r>
      <w:r w:rsidDel="00000000" w:rsidR="00000000" w:rsidRPr="00000000">
        <w:rPr>
          <w:rFonts w:ascii="Google Sans Text" w:cs="Google Sans Text" w:eastAsia="Google Sans Text" w:hAnsi="Google Sans Text"/>
          <w:color w:val="1f1f1f"/>
          <w:rtl w:val="0"/>
        </w:rPr>
        <w:t xml:space="preserve"> +2 Intelligence, +1 Perception.</w:t>
      </w:r>
    </w:p>
    <w:p w:rsidR="00000000" w:rsidDel="00000000" w:rsidP="00000000" w:rsidRDefault="00000000" w:rsidRPr="00000000" w14:paraId="0000006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Immense cargo capacity for deep theoretical concepts (Class III Cargo) but moves slowly.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Jester (The Trickster):</w:t>
      </w:r>
      <w:r w:rsidDel="00000000" w:rsidR="00000000" w:rsidRPr="00000000">
        <w:rPr>
          <w:rFonts w:ascii="Google Sans Text" w:cs="Google Sans Text" w:eastAsia="Google Sans Text" w:hAnsi="Google Sans Text"/>
          <w:color w:val="1f1f1f"/>
          <w:rtl w:val="0"/>
        </w:rPr>
        <w:t xml:space="preserve"> Driven by wit and disruption.</w:t>
      </w:r>
    </w:p>
    <w:p w:rsidR="00000000" w:rsidDel="00000000" w:rsidP="00000000" w:rsidRDefault="00000000" w:rsidRPr="00000000" w14:paraId="00000071">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Stat Buffs:</w:t>
      </w:r>
      <w:r w:rsidDel="00000000" w:rsidR="00000000" w:rsidRPr="00000000">
        <w:rPr>
          <w:rFonts w:ascii="Google Sans Text" w:cs="Google Sans Text" w:eastAsia="Google Sans Text" w:hAnsi="Google Sans Text"/>
          <w:color w:val="1f1f1f"/>
          <w:rtl w:val="0"/>
        </w:rPr>
        <w:t xml:space="preserve"> +2 Eloquence, +1 Agility.</w:t>
      </w:r>
    </w:p>
    <w:p w:rsidR="00000000" w:rsidDel="00000000" w:rsidP="00000000" w:rsidRDefault="00000000" w:rsidRPr="00000000" w14:paraId="0000007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Excels at lateral thinking and dialogue puzzles.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Caregiver (The Maintenance-of-Way):</w:t>
      </w:r>
      <w:r w:rsidDel="00000000" w:rsidR="00000000" w:rsidRPr="00000000">
        <w:rPr>
          <w:rFonts w:ascii="Google Sans Text" w:cs="Google Sans Text" w:eastAsia="Google Sans Text" w:hAnsi="Google Sans Text"/>
          <w:color w:val="1f1f1f"/>
          <w:rtl w:val="0"/>
        </w:rPr>
        <w:t xml:space="preserve"> Driven by service and connection.</w:t>
      </w:r>
    </w:p>
    <w:p w:rsidR="00000000" w:rsidDel="00000000" w:rsidP="00000000" w:rsidRDefault="00000000" w:rsidRPr="00000000" w14:paraId="0000007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Stat Buffs:</w:t>
      </w:r>
      <w:r w:rsidDel="00000000" w:rsidR="00000000" w:rsidRPr="00000000">
        <w:rPr>
          <w:rFonts w:ascii="Google Sans Text" w:cs="Google Sans Text" w:eastAsia="Google Sans Text" w:hAnsi="Google Sans Text"/>
          <w:color w:val="1f1f1f"/>
          <w:rtl w:val="0"/>
        </w:rPr>
        <w:t xml:space="preserve"> +2 Empathy, +1 Healing.</w:t>
      </w:r>
    </w:p>
    <w:p w:rsidR="00000000" w:rsidDel="00000000" w:rsidP="00000000" w:rsidRDefault="00000000" w:rsidRPr="00000000" w14:paraId="00000075">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Gameplay:</w:t>
      </w:r>
      <w:r w:rsidDel="00000000" w:rsidR="00000000" w:rsidRPr="00000000">
        <w:rPr>
          <w:rFonts w:ascii="Google Sans Text" w:cs="Google Sans Text" w:eastAsia="Google Sans Text" w:hAnsi="Google Sans Text"/>
          <w:color w:val="1f1f1f"/>
          <w:rtl w:val="0"/>
        </w:rPr>
        <w:t xml:space="preserve"> Gains XP by maintaining infrastructure for others (Social/Collaborative play).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system replaces the "Class Picker" fallacy with a </w:t>
      </w:r>
      <w:r w:rsidDel="00000000" w:rsidR="00000000" w:rsidRPr="00000000">
        <w:rPr>
          <w:rFonts w:ascii="Google Sans Text" w:cs="Google Sans Text" w:eastAsia="Google Sans Text" w:hAnsi="Google Sans Text"/>
          <w:b w:val="1"/>
          <w:bCs w:val="1"/>
          <w:color w:val="1f1f1f"/>
          <w:rtl w:val="0"/>
        </w:rPr>
        <w:t xml:space="preserve">"Situation-Based Quiz"</w:t>
      </w:r>
      <w:r w:rsidDel="00000000" w:rsidR="00000000" w:rsidRPr="00000000">
        <w:rPr>
          <w:rFonts w:ascii="Google Sans Text" w:cs="Google Sans Text" w:eastAsia="Google Sans Text" w:hAnsi="Google Sans Text"/>
          <w:color w:val="1f1f1f"/>
          <w:rtl w:val="0"/>
        </w:rPr>
        <w:t xml:space="preserve"> (narrative dilemmas) to diagnose the student's authentic archetype, reducing aspirational bias.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"AI as a Mirror": The Socratic Guide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pedagogical innovation is the </w:t>
      </w:r>
      <w:r w:rsidDel="00000000" w:rsidR="00000000" w:rsidRPr="00000000">
        <w:rPr>
          <w:rFonts w:ascii="Google Sans Text" w:cs="Google Sans Text" w:eastAsia="Google Sans Text" w:hAnsi="Google Sans Text"/>
          <w:b w:val="1"/>
          <w:bCs w:val="1"/>
          <w:color w:val="1f1f1f"/>
          <w:rtl w:val="0"/>
        </w:rPr>
        <w:t xml:space="preserve">"AI as a Mirror."</w:t>
      </w:r>
      <w:r w:rsidDel="00000000" w:rsidR="00000000" w:rsidRPr="00000000">
        <w:rPr>
          <w:rFonts w:ascii="Google Sans Text" w:cs="Google Sans Text" w:eastAsia="Google Sans Text" w:hAnsi="Google Sans Text"/>
          <w:color w:val="1f1f1f"/>
          <w:rtl w:val="0"/>
        </w:rPr>
        <w:t xml:space="preserve"> The AI does not generate answers; it reflects the student's thinking.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Socratic Constraint:</w:t>
      </w:r>
      <w:r w:rsidDel="00000000" w:rsidR="00000000" w:rsidRPr="00000000">
        <w:rPr>
          <w:rFonts w:ascii="Google Sans Text" w:cs="Google Sans Text" w:eastAsia="Google Sans Text" w:hAnsi="Google Sans Text"/>
          <w:color w:val="1f1f1f"/>
          <w:rtl w:val="0"/>
        </w:rPr>
        <w:t xml:space="preserve"> The AI is programmed to act as a </w:t>
      </w:r>
      <w:r w:rsidDel="00000000" w:rsidR="00000000" w:rsidRPr="00000000">
        <w:rPr>
          <w:rFonts w:ascii="Google Sans Text" w:cs="Google Sans Text" w:eastAsia="Google Sans Text" w:hAnsi="Google Sans Text"/>
          <w:b w:val="1"/>
          <w:bCs w:val="1"/>
          <w:color w:val="1f1f1f"/>
          <w:rtl w:val="0"/>
        </w:rPr>
        <w:t xml:space="preserve">"Contemplative Guide,"</w:t>
      </w:r>
      <w:r w:rsidDel="00000000" w:rsidR="00000000" w:rsidRPr="00000000">
        <w:rPr>
          <w:rFonts w:ascii="Google Sans Text" w:cs="Google Sans Text" w:eastAsia="Google Sans Text" w:hAnsi="Google Sans Text"/>
          <w:color w:val="1f1f1f"/>
          <w:rtl w:val="0"/>
        </w:rPr>
        <w:t xml:space="preserve"> utilizing Socratic questioning to foster deep metacognitive reflection.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Shadow Integration:</w:t>
      </w:r>
      <w:r w:rsidDel="00000000" w:rsidR="00000000" w:rsidRPr="00000000">
        <w:rPr>
          <w:rFonts w:ascii="Google Sans Text" w:cs="Google Sans Text" w:eastAsia="Google Sans Text" w:hAnsi="Google Sans Text"/>
          <w:color w:val="1f1f1f"/>
          <w:rtl w:val="0"/>
        </w:rPr>
        <w:t xml:space="preserve"> The AI uses the student's chosen archetype to challenge their blind spots (e.g., asking a "Sage" why they chose inaction over action). This facilitates "Tier 3" reflection—integrating the </w:t>
      </w:r>
      <w:r w:rsidDel="00000000" w:rsidR="00000000" w:rsidRPr="00000000">
        <w:rPr>
          <w:rFonts w:ascii="Google Sans Text" w:cs="Google Sans Text" w:eastAsia="Google Sans Text" w:hAnsi="Google Sans Text"/>
          <w:b w:val="1"/>
          <w:bCs w:val="1"/>
          <w:color w:val="1f1f1f"/>
          <w:rtl w:val="0"/>
        </w:rPr>
        <w:t xml:space="preserve">Shadow</w:t>
      </w:r>
      <w:r w:rsidDel="00000000" w:rsidR="00000000" w:rsidRPr="00000000">
        <w:rPr>
          <w:rFonts w:ascii="Google Sans Text" w:cs="Google Sans Text" w:eastAsia="Google Sans Text" w:hAnsi="Google Sans Text"/>
          <w:color w:val="1f1f1f"/>
          <w:rtl w:val="0"/>
        </w:rPr>
        <w:t xml:space="preserve"> (repressed traits) for holistic growth.</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By running locally (Gemma 3), the AI creates a private, non-judgmental space where students can explore ethical dilemmas and personal failures without fear of surveillance.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Vocabulary-as-a-Mechanic (VaaM)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Vocabulary acquisition is transformed from rote memorization into a central game mechanic.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Words as Tools:</w:t>
      </w:r>
      <w:r w:rsidDel="00000000" w:rsidR="00000000" w:rsidRPr="00000000">
        <w:rPr>
          <w:rFonts w:ascii="Google Sans Text" w:cs="Google Sans Text" w:eastAsia="Google Sans Text" w:hAnsi="Google Sans Text"/>
          <w:color w:val="1f1f1f"/>
          <w:rtl w:val="0"/>
        </w:rPr>
        <w:t xml:space="preserve"> Words are treated as physical objects. A student must "equip" a specific vocabulary word (e.g., "Fulcrum") to solve a location-based puzzle.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Dual-Crane Loading:</w:t>
      </w:r>
      <w:r w:rsidDel="00000000" w:rsidR="00000000" w:rsidRPr="00000000">
        <w:rPr>
          <w:rFonts w:ascii="Google Sans Text" w:cs="Google Sans Text" w:eastAsia="Google Sans Text" w:hAnsi="Google Sans Text"/>
          <w:color w:val="1f1f1f"/>
          <w:rtl w:val="0"/>
        </w:rPr>
        <w:t xml:space="preserve"> To manage Intrinsic Load, heavy concepts are loaded via two sensory channels simultaneously: Visual (GenAI image) and Auditory (TTS definition), adhering to </w:t>
      </w:r>
      <w:r w:rsidDel="00000000" w:rsidR="00000000" w:rsidRPr="00000000">
        <w:rPr>
          <w:rFonts w:ascii="Google Sans Text" w:cs="Google Sans Text" w:eastAsia="Google Sans Text" w:hAnsi="Google Sans Text"/>
          <w:b w:val="1"/>
          <w:bCs w:val="1"/>
          <w:color w:val="1f1f1f"/>
          <w:rtl w:val="0"/>
        </w:rPr>
        <w:t xml:space="preserve">Dual Coding Theory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VOCAB_XP_LIBRARY:</w:t>
      </w:r>
      <w:r w:rsidDel="00000000" w:rsidR="00000000" w:rsidRPr="00000000">
        <w:rPr>
          <w:rFonts w:ascii="Google Sans Text" w:cs="Google Sans Text" w:eastAsia="Google Sans Text" w:hAnsi="Google Sans Text"/>
          <w:color w:val="1f1f1f"/>
          <w:rtl w:val="0"/>
        </w:rPr>
        <w:t xml:space="preserve"> A comprehensive dictionary maps words to XP values based on grade level (e.g., "Grade 1 = 0 XP"), creating a structured progression system.</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Economic &amp; Operational Model — Sustainability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"Ask Pete" survives beyond the initial grant funding, the project employs a sophisticated economic and legal strategy.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In-Game Economy: Coal and Steam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internal economy is a rigorous simulation of resource scarcity, calibrated by the </w:t>
      </w:r>
      <w:r w:rsidDel="00000000" w:rsidR="00000000" w:rsidRPr="00000000">
        <w:rPr>
          <w:rFonts w:ascii="Google Sans Text" w:cs="Google Sans Text" w:eastAsia="Google Sans Text" w:hAnsi="Google Sans Text"/>
          <w:b w:val="1"/>
          <w:bCs w:val="1"/>
          <w:color w:val="1f1f1f"/>
          <w:rtl w:val="0"/>
        </w:rPr>
        <w:t xml:space="preserve">Vernon Smith Experimental Economics Laboratory (VSEEL)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(Input):</w:t>
      </w:r>
      <w:r w:rsidDel="00000000" w:rsidR="00000000" w:rsidRPr="00000000">
        <w:rPr>
          <w:rFonts w:ascii="Google Sans Text" w:cs="Google Sans Text" w:eastAsia="Google Sans Text" w:hAnsi="Google Sans Text"/>
          <w:color w:val="1f1f1f"/>
          <w:rtl w:val="0"/>
        </w:rPr>
        <w:t xml:space="preserve"> Represents the budget constraint (Time, Attention, Compute). Every action burns Coal. This forces the student to prioritize high-value learning activities.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(Output):</w:t>
      </w:r>
      <w:r w:rsidDel="00000000" w:rsidR="00000000" w:rsidRPr="00000000">
        <w:rPr>
          <w:rFonts w:ascii="Google Sans Text" w:cs="Google Sans Text" w:eastAsia="Google Sans Text" w:hAnsi="Google Sans Text"/>
          <w:color w:val="1f1f1f"/>
          <w:rtl w:val="0"/>
        </w:rPr>
        <w:t xml:space="preserve"> Represents Mastery and Progress. Steam is generated only when the engine burns Coal effectively against resistance (Germane Load).</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Inflation Control:</w:t>
      </w:r>
      <w:r w:rsidDel="00000000" w:rsidR="00000000" w:rsidRPr="00000000">
        <w:rPr>
          <w:rFonts w:ascii="Google Sans Text" w:cs="Google Sans Text" w:eastAsia="Google Sans Text" w:hAnsi="Google Sans Text"/>
          <w:color w:val="1f1f1f"/>
          <w:rtl w:val="0"/>
        </w:rPr>
        <w:t xml:space="preserve"> "Sink Mechanics" (e.g., cosmetic upgrades, maintenance costs) remove Steam from circulation to prevent grade inflation.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Internal Recharge Center (IRC)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bypass university procurement hurdles, the hosting and maintenance service is established as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Academic departments "buy" access to the platform using internal funds (Journal Vouchers).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Policy Compliance:</w:t>
      </w:r>
      <w:r w:rsidDel="00000000" w:rsidR="00000000" w:rsidRPr="00000000">
        <w:rPr>
          <w:rFonts w:ascii="Google Sans Text" w:cs="Google Sans Text" w:eastAsia="Google Sans Text" w:hAnsi="Google Sans Text"/>
          <w:color w:val="1f1f1f"/>
          <w:rtl w:val="0"/>
        </w:rPr>
        <w:t xml:space="preserve"> This is justified as a "Specialized Service Facility" because the unique Rust/Bevy stack creates a "Sole Source" condition—no external vendor provides this specific service.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ensures financial stability through internal cost recovery while keeping data governance entirely within the university.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"License-Back" Spin-Out Strategy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Commercial scaling is handled through a spin-out entity, </w:t>
      </w:r>
      <w:r w:rsidDel="00000000" w:rsidR="00000000" w:rsidRPr="00000000">
        <w:rPr>
          <w:rFonts w:ascii="Google Sans Text" w:cs="Google Sans Text" w:eastAsia="Google Sans Text" w:hAnsi="Google Sans Text"/>
          <w:b w:val="1"/>
          <w:bCs w:val="1"/>
          <w:color w:val="1f1f1f"/>
          <w:rtl w:val="0"/>
        </w:rPr>
        <w:t xml:space="preserve">Daydream Labs PBC</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Structure:</w:t>
      </w:r>
      <w:r w:rsidDel="00000000" w:rsidR="00000000" w:rsidRPr="00000000">
        <w:rPr>
          <w:rFonts w:ascii="Google Sans Text" w:cs="Google Sans Text" w:eastAsia="Google Sans Text" w:hAnsi="Google Sans Text"/>
          <w:color w:val="1f1f1f"/>
          <w:rtl w:val="0"/>
        </w:rPr>
        <w:t xml:space="preserve"> The creator forms a Public Benefit Corporation and negotiates an exclusive commercial license for the IP from Purdue.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Gift:</w:t>
      </w:r>
      <w:r w:rsidDel="00000000" w:rsidR="00000000" w:rsidRPr="00000000">
        <w:rPr>
          <w:rFonts w:ascii="Google Sans Text" w:cs="Google Sans Text" w:eastAsia="Google Sans Text" w:hAnsi="Google Sans Text"/>
          <w:color w:val="1f1f1f"/>
          <w:rtl w:val="0"/>
        </w:rPr>
        <w:t xml:space="preserve"> Crucially, the spin-out grants Purdue a </w:t>
      </w:r>
      <w:r w:rsidDel="00000000" w:rsidR="00000000" w:rsidRPr="00000000">
        <w:rPr>
          <w:rFonts w:ascii="Google Sans Text" w:cs="Google Sans Text" w:eastAsia="Google Sans Text" w:hAnsi="Google Sans Text"/>
          <w:b w:val="1"/>
          <w:bCs w:val="1"/>
          <w:color w:val="1f1f1f"/>
          <w:rtl w:val="0"/>
        </w:rPr>
        <w:t xml:space="preserve">perpetual, royalty-free license</w:t>
      </w:r>
      <w:r w:rsidDel="00000000" w:rsidR="00000000" w:rsidRPr="00000000">
        <w:rPr>
          <w:rFonts w:ascii="Google Sans Text" w:cs="Google Sans Text" w:eastAsia="Google Sans Text" w:hAnsi="Google Sans Text"/>
          <w:color w:val="1f1f1f"/>
          <w:rtl w:val="0"/>
        </w:rPr>
        <w:t xml:space="preserve"> for internal use. Purdue becomes the </w:t>
      </w:r>
      <w:r w:rsidDel="00000000" w:rsidR="00000000" w:rsidRPr="00000000">
        <w:rPr>
          <w:rFonts w:ascii="Google Sans Text" w:cs="Google Sans Text" w:eastAsia="Google Sans Text" w:hAnsi="Google Sans Text"/>
          <w:b w:val="1"/>
          <w:bCs w:val="1"/>
          <w:color w:val="1f1f1f"/>
          <w:rtl w:val="0"/>
        </w:rPr>
        <w:t xml:space="preserve">"Anchor Customer,"</w:t>
      </w:r>
      <w:r w:rsidDel="00000000" w:rsidR="00000000" w:rsidRPr="00000000">
        <w:rPr>
          <w:rFonts w:ascii="Google Sans Text" w:cs="Google Sans Text" w:eastAsia="Google Sans Text" w:hAnsi="Google Sans Text"/>
          <w:color w:val="1f1f1f"/>
          <w:rtl w:val="0"/>
        </w:rPr>
        <w:t xml:space="preserve"> retaining the asset for research while the company bears the risk of commercialization.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Open Core:</w:t>
      </w:r>
      <w:r w:rsidDel="00000000" w:rsidR="00000000" w:rsidRPr="00000000">
        <w:rPr>
          <w:rFonts w:ascii="Google Sans Text" w:cs="Google Sans Text" w:eastAsia="Google Sans Text" w:hAnsi="Google Sans Text"/>
          <w:color w:val="1f1f1f"/>
          <w:rtl w:val="0"/>
        </w:rPr>
        <w:t xml:space="preserve"> The core engine (Bevy ECS + VaaM logic) is released under an </w:t>
      </w:r>
      <w:r w:rsidDel="00000000" w:rsidR="00000000" w:rsidRPr="00000000">
        <w:rPr>
          <w:rFonts w:ascii="Google Sans Text" w:cs="Google Sans Text" w:eastAsia="Google Sans Text" w:hAnsi="Google Sans Text"/>
          <w:b w:val="1"/>
          <w:bCs w:val="1"/>
          <w:color w:val="1f1f1f"/>
          <w:rtl w:val="0"/>
        </w:rPr>
        <w:t xml:space="preserve">Apache 2.0</w:t>
      </w:r>
      <w:r w:rsidDel="00000000" w:rsidR="00000000" w:rsidRPr="00000000">
        <w:rPr>
          <w:rFonts w:ascii="Google Sans Text" w:cs="Google Sans Text" w:eastAsia="Google Sans Text" w:hAnsi="Google Sans Text"/>
          <w:color w:val="1f1f1f"/>
          <w:rtl w:val="0"/>
        </w:rPr>
        <w:t xml:space="preserve"> license, ensuring the "Living Laboratory" remains accessible to the broader academic community.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Strategic Departmental Roles — The Coalition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is pitched as an </w:t>
      </w:r>
      <w:r w:rsidDel="00000000" w:rsidR="00000000" w:rsidRPr="00000000">
        <w:rPr>
          <w:rFonts w:ascii="Google Sans Text" w:cs="Google Sans Text" w:eastAsia="Google Sans Text" w:hAnsi="Google Sans Text"/>
          <w:b w:val="1"/>
          <w:bCs w:val="1"/>
          <w:color w:val="1f1f1f"/>
          <w:rtl w:val="0"/>
        </w:rPr>
        <w:t xml:space="preserve">Organizational Tool</w:t>
      </w:r>
      <w:r w:rsidDel="00000000" w:rsidR="00000000" w:rsidRPr="00000000">
        <w:rPr>
          <w:rFonts w:ascii="Google Sans Text" w:cs="Google Sans Text" w:eastAsia="Google Sans Text" w:hAnsi="Google Sans Text"/>
          <w:color w:val="1f1f1f"/>
          <w:rtl w:val="0"/>
        </w:rPr>
        <w:t xml:space="preserve"> that unifies diverse departmental strengths.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Department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Computer Science (CS)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Owns AI Security ("Safety Lockout") and UI Presentation (Bevy/Wasm). Ensures the "Iron Clad" security of the local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Learning Design &amp; Tech (LDT)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Defines the "Mass" of concepts (Intrinsic Load) and calibrates "Track Friction." Uses telemetry to optimize the Zone of Proximal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Economy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VSEEL models the "Coal &amp; Steam" economy to prevent hyper-inflation and ensure resource scarcity drives meaningful choices.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Creative 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Narrative 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Develops "Plot Templates" and "Narrative Archetypes" (e.g., Hero's Journey) for the Train 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Purdue OWL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Literacy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Structures reading comprehension challenges and guides the Socratic constraints of the AI Mirror.</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Implementation Roadmap — The Phoenix Project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from prototype to enterprise-grade ecosystem is governed by </w:t>
      </w:r>
      <w:r w:rsidDel="00000000" w:rsidR="00000000" w:rsidRPr="00000000">
        <w:rPr>
          <w:rFonts w:ascii="Google Sans Text" w:cs="Google Sans Text" w:eastAsia="Google Sans Text" w:hAnsi="Google Sans Text"/>
          <w:b w:val="1"/>
          <w:bCs w:val="1"/>
          <w:color w:val="1f1f1f"/>
          <w:rtl w:val="0"/>
        </w:rPr>
        <w:t xml:space="preserve">"The Phoenix Project"</w:t>
      </w:r>
      <w:r w:rsidDel="00000000" w:rsidR="00000000" w:rsidRPr="00000000">
        <w:rPr>
          <w:rFonts w:ascii="Google Sans Text" w:cs="Google Sans Text" w:eastAsia="Google Sans Text" w:hAnsi="Google Sans Text"/>
          <w:color w:val="1f1f1f"/>
          <w:rtl w:val="0"/>
        </w:rPr>
        <w:t xml:space="preserve"> roadmap.</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Clarity Update (MVP)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De-risk the Rust/AI stack and solve the "Blank Page" problem for authors.</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Deliverables:</w:t>
      </w:r>
    </w:p>
    <w:p w:rsidR="00000000" w:rsidDel="00000000" w:rsidP="00000000" w:rsidRDefault="00000000" w:rsidRPr="00000000" w14:paraId="000000B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Train Yard:</w:t>
      </w:r>
      <w:r w:rsidDel="00000000" w:rsidR="00000000" w:rsidRPr="00000000">
        <w:rPr>
          <w:rFonts w:ascii="Google Sans Text" w:cs="Google Sans Text" w:eastAsia="Google Sans Text" w:hAnsi="Google Sans Text"/>
          <w:color w:val="1f1f1f"/>
          <w:rtl w:val="0"/>
        </w:rPr>
        <w:t xml:space="preserve"> A functional topological graph editor for lesson creation.</w:t>
      </w:r>
    </w:p>
    <w:p w:rsidR="00000000" w:rsidDel="00000000" w:rsidP="00000000" w:rsidRDefault="00000000" w:rsidRPr="00000000" w14:paraId="000000B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Local-First Stack:</w:t>
      </w:r>
      <w:r w:rsidDel="00000000" w:rsidR="00000000" w:rsidRPr="00000000">
        <w:rPr>
          <w:rFonts w:ascii="Google Sans Text" w:cs="Google Sans Text" w:eastAsia="Google Sans Text" w:hAnsi="Google Sans Text"/>
          <w:color w:val="1f1f1f"/>
          <w:rtl w:val="0"/>
        </w:rPr>
        <w:t xml:space="preserve"> Validation of Axum/Bevy/Leptos integration ("Trinity Server").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BF">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Seeded Defect:</w:t>
      </w:r>
      <w:r w:rsidDel="00000000" w:rsidR="00000000" w:rsidRPr="00000000">
        <w:rPr>
          <w:rFonts w:ascii="Google Sans Text" w:cs="Google Sans Text" w:eastAsia="Google Sans Text" w:hAnsi="Google Sans Text"/>
          <w:color w:val="1f1f1f"/>
          <w:rtl w:val="0"/>
        </w:rPr>
        <w:t xml:space="preserve"> Implementation of a feature flag to intentionally introduce bugs (e.g., burning fuel backwards) to prove the rigorous testing framework.</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Value Update (AI Integration)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Implement the "Reflective Mirror" and VaaM mechanics.</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Deliverables:</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Gemma 3 Integration:</w:t>
      </w:r>
      <w:r w:rsidDel="00000000" w:rsidR="00000000" w:rsidRPr="00000000">
        <w:rPr>
          <w:rFonts w:ascii="Google Sans Text" w:cs="Google Sans Text" w:eastAsia="Google Sans Text" w:hAnsi="Google Sans Text"/>
          <w:color w:val="1f1f1f"/>
          <w:rtl w:val="0"/>
        </w:rPr>
        <w:t xml:space="preserve"> Running the local AI model for the "Weigh Station" constraints.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VaaM Logic:</w:t>
      </w:r>
      <w:r w:rsidDel="00000000" w:rsidR="00000000" w:rsidRPr="00000000">
        <w:rPr>
          <w:rFonts w:ascii="Google Sans Text" w:cs="Google Sans Text" w:eastAsia="Google Sans Text" w:hAnsi="Google Sans Text"/>
          <w:color w:val="1f1f1f"/>
          <w:rtl w:val="0"/>
        </w:rPr>
        <w:t xml:space="preserve"> Full implementation of the vocabulary physics and "Dual-Crane Loading" (TTS + Image Gen).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7">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Antigravity Bridge:</w:t>
      </w:r>
      <w:r w:rsidDel="00000000" w:rsidR="00000000" w:rsidRPr="00000000">
        <w:rPr>
          <w:rFonts w:ascii="Google Sans Text" w:cs="Google Sans Text" w:eastAsia="Google Sans Text" w:hAnsi="Google Sans Text"/>
          <w:color w:val="1f1f1f"/>
          <w:rtl w:val="0"/>
        </w:rPr>
        <w:t xml:space="preserve"> Connection to Google Cloud for anonymized telemetry.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Social Loop (Mentor-in-the-Loop)</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Scale the human connection via the "Signal Tower."</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Deliverables:</w:t>
      </w:r>
    </w:p>
    <w:p w:rsidR="00000000" w:rsidDel="00000000" w:rsidP="00000000" w:rsidRDefault="00000000" w:rsidRPr="00000000" w14:paraId="000000C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Mentor Portal:</w:t>
      </w:r>
      <w:r w:rsidDel="00000000" w:rsidR="00000000" w:rsidRPr="00000000">
        <w:rPr>
          <w:rFonts w:ascii="Google Sans Text" w:cs="Google Sans Text" w:eastAsia="Google Sans Text" w:hAnsi="Google Sans Text"/>
          <w:color w:val="1f1f1f"/>
          <w:rtl w:val="0"/>
        </w:rPr>
        <w:t xml:space="preserve"> A secure dashboard where teachers ("Signalmen") can view student progress and offer help.</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E">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Opt-In Protocol:</w:t>
      </w:r>
      <w:r w:rsidDel="00000000" w:rsidR="00000000" w:rsidRPr="00000000">
        <w:rPr>
          <w:rFonts w:ascii="Google Sans Text" w:cs="Google Sans Text" w:eastAsia="Google Sans Text" w:hAnsi="Google Sans Text"/>
          <w:color w:val="1f1f1f"/>
          <w:rtl w:val="0"/>
        </w:rPr>
        <w:t xml:space="preserve"> Implementation of the "Privacy First, Sociality Second" switch, allowing students to manually share data.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The Living Laboratory (Expansion)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Operationalize the research mandate.</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Deliverables:</w:t>
      </w:r>
    </w:p>
    <w:p w:rsidR="00000000" w:rsidDel="00000000" w:rsidP="00000000" w:rsidRDefault="00000000" w:rsidRPr="00000000" w14:paraId="000000D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NotebookLM Integration:</w:t>
      </w:r>
      <w:r w:rsidDel="00000000" w:rsidR="00000000" w:rsidRPr="00000000">
        <w:rPr>
          <w:rFonts w:ascii="Google Sans Text" w:cs="Google Sans Text" w:eastAsia="Google Sans Text" w:hAnsi="Google Sans Text"/>
          <w:color w:val="1f1f1f"/>
          <w:rtl w:val="0"/>
        </w:rPr>
        <w:t xml:space="preserve"> Automated export of "Coal/Steam" logs to a research corpus for analysis.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5">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Launching the training module for human mentors.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represents a bold reimagining of the educational supply chain. By synthesizing the </w:t>
      </w:r>
      <w:r w:rsidDel="00000000" w:rsidR="00000000" w:rsidRPr="00000000">
        <w:rPr>
          <w:rFonts w:ascii="Google Sans Text" w:cs="Google Sans Text" w:eastAsia="Google Sans Text" w:hAnsi="Google Sans Text"/>
          <w:b w:val="1"/>
          <w:bCs w:val="1"/>
          <w:color w:val="1f1f1f"/>
          <w:rtl w:val="0"/>
        </w:rPr>
        <w:t xml:space="preserve">"Iron Road" of Rust engineering</w:t>
      </w:r>
      <w:r w:rsidDel="00000000" w:rsidR="00000000" w:rsidRPr="00000000">
        <w:rPr>
          <w:rFonts w:ascii="Google Sans Text" w:cs="Google Sans Text" w:eastAsia="Google Sans Text" w:hAnsi="Google Sans Text"/>
          <w:color w:val="1f1f1f"/>
          <w:rtl w:val="0"/>
        </w:rPr>
        <w:t xml:space="preserve"> with the </w:t>
      </w:r>
      <w:r w:rsidDel="00000000" w:rsidR="00000000" w:rsidRPr="00000000">
        <w:rPr>
          <w:rFonts w:ascii="Google Sans Text" w:cs="Google Sans Text" w:eastAsia="Google Sans Text" w:hAnsi="Google Sans Text"/>
          <w:b w:val="1"/>
          <w:bCs w:val="1"/>
          <w:color w:val="1f1f1f"/>
          <w:rtl w:val="0"/>
        </w:rPr>
        <w:t xml:space="preserve">"Railway Pedagogy" of Cognitive Logistics</w:t>
      </w:r>
      <w:r w:rsidDel="00000000" w:rsidR="00000000" w:rsidRPr="00000000">
        <w:rPr>
          <w:rFonts w:ascii="Google Sans Text" w:cs="Google Sans Text" w:eastAsia="Google Sans Text" w:hAnsi="Google Sans Text"/>
          <w:color w:val="1f1f1f"/>
          <w:rtl w:val="0"/>
        </w:rPr>
        <w:t xml:space="preserve">, it transforms the intangible process of learning into a structured, manageable, and optimize-able operation. It respects the physics of the mind through </w:t>
      </w:r>
      <w:r w:rsidDel="00000000" w:rsidR="00000000" w:rsidRPr="00000000">
        <w:rPr>
          <w:rFonts w:ascii="Google Sans Text" w:cs="Google Sans Text" w:eastAsia="Google Sans Text" w:hAnsi="Google Sans Text"/>
          <w:b w:val="1"/>
          <w:bCs w:val="1"/>
          <w:color w:val="1f1f1f"/>
          <w:rtl w:val="0"/>
        </w:rPr>
        <w:t xml:space="preserve">Cognitive Load Theory</w:t>
      </w:r>
      <w:r w:rsidDel="00000000" w:rsidR="00000000" w:rsidRPr="00000000">
        <w:rPr>
          <w:rFonts w:ascii="Google Sans Text" w:cs="Google Sans Text" w:eastAsia="Google Sans Text" w:hAnsi="Google Sans Text"/>
          <w:color w:val="1f1f1f"/>
          <w:rtl w:val="0"/>
        </w:rPr>
        <w:t xml:space="preserve">, harnesses the energy of the will through </w:t>
      </w:r>
      <w:r w:rsidDel="00000000" w:rsidR="00000000" w:rsidRPr="00000000">
        <w:rPr>
          <w:rFonts w:ascii="Google Sans Text" w:cs="Google Sans Text" w:eastAsia="Google Sans Text" w:hAnsi="Google Sans Text"/>
          <w:b w:val="1"/>
          <w:bCs w:val="1"/>
          <w:color w:val="1f1f1f"/>
          <w:rtl w:val="0"/>
        </w:rPr>
        <w:t xml:space="preserve">Gamification</w:t>
      </w:r>
      <w:r w:rsidDel="00000000" w:rsidR="00000000" w:rsidRPr="00000000">
        <w:rPr>
          <w:rFonts w:ascii="Google Sans Text" w:cs="Google Sans Text" w:eastAsia="Google Sans Text" w:hAnsi="Google Sans Text"/>
          <w:color w:val="1f1f1f"/>
          <w:rtl w:val="0"/>
        </w:rPr>
        <w:t xml:space="preserve">, and ensures the sovereignty of the individual through </w:t>
      </w:r>
      <w:r w:rsidDel="00000000" w:rsidR="00000000" w:rsidRPr="00000000">
        <w:rPr>
          <w:rFonts w:ascii="Google Sans Text" w:cs="Google Sans Text" w:eastAsia="Google Sans Text" w:hAnsi="Google Sans Text"/>
          <w:b w:val="1"/>
          <w:bCs w:val="1"/>
          <w:color w:val="1f1f1f"/>
          <w:rtl w:val="0"/>
        </w:rPr>
        <w:t xml:space="preserve">Local-First Privacy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research document confirms that the vision is not only desirable but technically and operationally feasible. The track is laid. The signal is green. It is time to board.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 Cited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'Ask Pete' Initiative: A Strategic Blueprint for Institutionalizing a GPS-Enabled Physical AI Learning Ecosystem at Purdue University,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https://drive.google.com/open?id=1jiB4KZhtUAAmb97Ynl41UTrh4EyinjZkUrV3U1KDFTE</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Ask Pete: Trinity Server Structure,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https://drive.google.com/open?id=1HUjH_Lo8XCr3uwSslbZ9uzqdWN8CH-wT_grRUib6wJU</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Thesis,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https://drive.google.com/open?id=1f5_QEQBaN3hyA-nJ91orTRJlb48AQ7hN5cMptEaAlGw</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https://drive.google.com/open?id=1sjt51zOzIPaJHAxnrRKCNMsG3vw2usygfwLIp2FCxgo</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gamelit logic thinking,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https://drive.google.com/open?id=1yGzyE5nW517Ta15VHnY9DzIf5G5svFMVjg0HsOw9R2Y</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Pete about MONEY,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https://drive.google.com/open?id=1HEYq_ymK3DGpBzdGtPiYR8xWbwyAO-lhObLLa2P2BFo</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Daydream Initiative: A Strategic Blueprint for...,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https://drive.google.com/open?id=1FRr0E9ZwBGkovKl7EJ-vhuVs8-xPhw7jzn65T8YjIto</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Trinity: Technical Dossier &amp; Defense Strategy,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https://drive.google.com/open?id=1-qrEoryb9q0y_koYBtg2UCw77102d_qwr3JZw6mWPTs</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Gamifying Archetype-Based Character Creation,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https://drive.google.com/open?id=1dALMdOErt36wfQuw5J459YhFajmOEAImJDcJcLsKH10</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 Jungian,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https://drive.google.com/open?id=1rlcLh_OhplX3-Xg72ly1VHWzXnDhBsWJ7rls4-OgiOU</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Vocabulary Dictionary Generation Request ,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https://drive.google.com/open?id=1rh4ZSqVhMGKcdpTsHRa-AyRAQWhRwMvtD3W5EvWRHGk</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Refining AI Edutainment Research Plan, </w:t>
      </w:r>
      <w:hyperlink r:id="rId17">
        <w:r w:rsidDel="00000000" w:rsidR="00000000" w:rsidRPr="00000000">
          <w:rPr>
            <w:rFonts w:ascii="Google Sans" w:cs="Google Sans" w:eastAsia="Google Sans" w:hAnsi="Google Sans"/>
            <w:color w:val="0000ee"/>
            <w:sz w:val="24"/>
            <w:szCs w:val="24"/>
            <w:u w:val="single"/>
            <w:rtl w:val="0"/>
          </w:rPr>
          <w:t xml:space="preserve">https://drive.google.com/open?id=1d1oQs8ZIC_eSxN1wv-MFv9yeg7jLlrqYHh-_gmLwh9c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HEYq_ymK3DGpBzdGtPiYR8xWbwyAO-lhObLLa2P2BFo" TargetMode="External"/><Relationship Id="rId10" Type="http://schemas.openxmlformats.org/officeDocument/2006/relationships/hyperlink" Target="https://drive.google.com/open?id=1yGzyE5nW517Ta15VHnY9DzIf5G5svFMVjg0HsOw9R2Y" TargetMode="External"/><Relationship Id="rId13" Type="http://schemas.openxmlformats.org/officeDocument/2006/relationships/hyperlink" Target="https://drive.google.com/open?id=1-qrEoryb9q0y_koYBtg2UCw77102d_qwr3JZw6mWPTs" TargetMode="External"/><Relationship Id="rId12" Type="http://schemas.openxmlformats.org/officeDocument/2006/relationships/hyperlink" Target="https://drive.google.com/open?id=1FRr0E9ZwBGkovKl7EJ-vhuVs8-xPhw7jzn65T8YjI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sjt51zOzIPaJHAxnrRKCNMsG3vw2usygfwLIp2FCxgo" TargetMode="External"/><Relationship Id="rId15" Type="http://schemas.openxmlformats.org/officeDocument/2006/relationships/hyperlink" Target="https://drive.google.com/open?id=1rlcLh_OhplX3-Xg72ly1VHWzXnDhBsWJ7rls4-OgiOU" TargetMode="External"/><Relationship Id="rId14" Type="http://schemas.openxmlformats.org/officeDocument/2006/relationships/hyperlink" Target="https://drive.google.com/open?id=1dALMdOErt36wfQuw5J459YhFajmOEAImJDcJcLsKH10" TargetMode="External"/><Relationship Id="rId17" Type="http://schemas.openxmlformats.org/officeDocument/2006/relationships/hyperlink" Target="https://drive.google.com/open?id=1d1oQs8ZIC_eSxN1wv-MFv9yeg7jLlrqYHh-_gmLwh9c" TargetMode="External"/><Relationship Id="rId16" Type="http://schemas.openxmlformats.org/officeDocument/2006/relationships/hyperlink" Target="https://drive.google.com/open?id=1rh4ZSqVhMGKcdpTsHRa-AyRAQWhRwMvtD3W5EvWRHGk" TargetMode="External"/><Relationship Id="rId5" Type="http://schemas.openxmlformats.org/officeDocument/2006/relationships/styles" Target="styles.xml"/><Relationship Id="rId6" Type="http://schemas.openxmlformats.org/officeDocument/2006/relationships/hyperlink" Target="https://drive.google.com/open?id=1jiB4KZhtUAAmb97Ynl41UTrh4EyinjZkUrV3U1KDFTE" TargetMode="External"/><Relationship Id="rId7" Type="http://schemas.openxmlformats.org/officeDocument/2006/relationships/hyperlink" Target="https://drive.google.com/open?id=1HUjH_Lo8XCr3uwSslbZ9uzqdWN8CH-wT_grRUib6wJU" TargetMode="External"/><Relationship Id="rId8" Type="http://schemas.openxmlformats.org/officeDocument/2006/relationships/hyperlink" Target="https://drive.google.com/open?id=1f5_QEQBaN3hyA-nJ91orTRJlb48AQ7hN5cMptEaAlG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