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MEMORANDUM: Strategic Alignment with Purdue-Google AI Partnership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Purdue Innovates, Faculty Steering Committee, and Office of Technology Commercialization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FROM: [Your Name/Team Name]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"Ask Pete" as a Pilot Vehicle for the Purdue-Google AI Competency Mandate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November 27, 2025</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memorandum outlines how the "Ask Pete" platform aligns directly with the recently announced strategic partnership between Purdue University and Google. By leveraging an </w:t>
      </w:r>
      <w:r w:rsidDel="00000000" w:rsidR="00000000" w:rsidRPr="00000000">
        <w:rPr>
          <w:rFonts w:ascii="Google Sans Text" w:cs="Google Sans Text" w:eastAsia="Google Sans Text" w:hAnsi="Google Sans Text"/>
          <w:b w:val="1"/>
          <w:bCs w:val="1"/>
          <w:color w:val="1f1f1f"/>
          <w:rtl w:val="0"/>
        </w:rPr>
        <w:t xml:space="preserve">Apache 2.0 Open Source License</w:t>
      </w:r>
      <w:r w:rsidDel="00000000" w:rsidR="00000000" w:rsidRPr="00000000">
        <w:rPr>
          <w:rFonts w:ascii="Google Sans Text" w:cs="Google Sans Text" w:eastAsia="Google Sans Text" w:hAnsi="Google Sans Text"/>
          <w:color w:val="1f1f1f"/>
          <w:rtl w:val="0"/>
        </w:rPr>
        <w:t xml:space="preserve"> and a </w:t>
      </w:r>
      <w:r w:rsidDel="00000000" w:rsidR="00000000" w:rsidRPr="00000000">
        <w:rPr>
          <w:rFonts w:ascii="Google Sans Text" w:cs="Google Sans Text" w:eastAsia="Google Sans Text" w:hAnsi="Google Sans Text"/>
          <w:b w:val="1"/>
          <w:bCs w:val="1"/>
          <w:color w:val="1f1f1f"/>
          <w:rtl w:val="0"/>
        </w:rPr>
        <w:t xml:space="preserve">Rust-based architecture</w:t>
      </w:r>
      <w:r w:rsidDel="00000000" w:rsidR="00000000" w:rsidRPr="00000000">
        <w:rPr>
          <w:rFonts w:ascii="Google Sans Text" w:cs="Google Sans Text" w:eastAsia="Google Sans Text" w:hAnsi="Google Sans Text"/>
          <w:color w:val="1f1f1f"/>
          <w:rtl w:val="0"/>
        </w:rPr>
        <w:t xml:space="preserve">, "Ask Pete" is uniquely positioned to serve as a foundational "Living Laboratory" for the university's upcoming </w:t>
      </w:r>
      <w:r w:rsidDel="00000000" w:rsidR="00000000" w:rsidRPr="00000000">
        <w:rPr>
          <w:rFonts w:ascii="Google Sans Text" w:cs="Google Sans Text" w:eastAsia="Google Sans Text" w:hAnsi="Google Sans Text"/>
          <w:b w:val="1"/>
          <w:bCs w:val="1"/>
          <w:color w:val="1f1f1f"/>
          <w:rtl w:val="0"/>
        </w:rPr>
        <w:t xml:space="preserve">AI Competency Graduation Requirement (Fall 2026)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Licensing Strategy: Why Apache 2.0?</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have registered "Ask Pete" under the </w:t>
      </w:r>
      <w:r w:rsidDel="00000000" w:rsidR="00000000" w:rsidRPr="00000000">
        <w:rPr>
          <w:rFonts w:ascii="Google Sans Text" w:cs="Google Sans Text" w:eastAsia="Google Sans Text" w:hAnsi="Google Sans Text"/>
          <w:b w:val="1"/>
          <w:bCs w:val="1"/>
          <w:color w:val="1f1f1f"/>
          <w:rtl w:val="0"/>
        </w:rPr>
        <w:t xml:space="preserve">Apache 2.0 License</w:t>
      </w:r>
      <w:r w:rsidDel="00000000" w:rsidR="00000000" w:rsidRPr="00000000">
        <w:rPr>
          <w:rFonts w:ascii="Google Sans Text" w:cs="Google Sans Text" w:eastAsia="Google Sans Text" w:hAnsi="Google Sans Text"/>
          <w:color w:val="1f1f1f"/>
          <w:rtl w:val="0"/>
        </w:rPr>
        <w:t xml:space="preserve">. This decision was made to maximize institutional adoption and commercial flexibility, specifically supporting the university's "Land Grant" mission of public access while preserving a sustainable business model.</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Commercial Compatibility (The Red Hat Model):</w:t>
      </w:r>
      <w:r w:rsidDel="00000000" w:rsidR="00000000" w:rsidRPr="00000000">
        <w:rPr>
          <w:rFonts w:ascii="Google Sans Text" w:cs="Google Sans Text" w:eastAsia="Google Sans Text" w:hAnsi="Google Sans Text"/>
          <w:color w:val="1f1f1f"/>
          <w:rtl w:val="0"/>
        </w:rPr>
        <w:t xml:space="preserve"> Apache 2.0 allows Purdue (or a spin-in entity) to offer a paid, managed "Enterprise Tier" of the software (handling FERPA compliance, SSO, and high-availability hosting) without "closing" the educational source code. This secures the revenue stream needed for maintenance.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Industry Standard:</w:t>
      </w:r>
      <w:r w:rsidDel="00000000" w:rsidR="00000000" w:rsidRPr="00000000">
        <w:rPr>
          <w:rFonts w:ascii="Google Sans Text" w:cs="Google Sans Text" w:eastAsia="Google Sans Text" w:hAnsi="Google Sans Text"/>
          <w:color w:val="1f1f1f"/>
          <w:rtl w:val="0"/>
        </w:rPr>
        <w:t xml:space="preserve"> This license is the preferred standard for the Google open-source ecosystem (e.g., TensorFlow, Android, Kubernetes). It ensures that "Ask Pete" can be easily integrated into Google Cloud's educational marketplace without legal friction regarding patent grants or derivative works.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Risk Mitigation:</w:t>
      </w:r>
      <w:r w:rsidDel="00000000" w:rsidR="00000000" w:rsidRPr="00000000">
        <w:rPr>
          <w:rFonts w:ascii="Google Sans Text" w:cs="Google Sans Text" w:eastAsia="Google Sans Text" w:hAnsi="Google Sans Text"/>
          <w:color w:val="1f1f1f"/>
          <w:rtl w:val="0"/>
        </w:rPr>
        <w:t xml:space="preserve"> Unlike copyleft licenses (GPL), Apache 2.0 ensures that Purdue’s integration of "Ask Pete" with proprietary university systems (like Banner or Brightspace) does not legally force those systems to become open source.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Synergy with the Purdue-Google Partnership</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Purdue-Google partnership aims to "put the most advanced AI tools in the hands of every student." "Ask Pete" is the operational answer to this mandate.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Fulfilling the "AI Competency" Mandate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Purdue has announced an intention to require AI working competency for all graduates by 2026.</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Teaching "AI Literacy" often requires abstract lectures that disconnect theory from practice.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"Ask Pete" Solution:</w:t>
      </w:r>
      <w:r w:rsidDel="00000000" w:rsidR="00000000" w:rsidRPr="00000000">
        <w:rPr>
          <w:rFonts w:ascii="Google Sans Text" w:cs="Google Sans Text" w:eastAsia="Google Sans Text" w:hAnsi="Google Sans Text"/>
          <w:color w:val="1f1f1f"/>
          <w:rtl w:val="0"/>
        </w:rPr>
        <w:t xml:space="preserve"> Our platform uses a "Glass Box" pedagogical approach. As students engage with the "Conductor" (the AI), they are actively training a neural network model through the interface. They do not just </w:t>
      </w:r>
      <w:r w:rsidDel="00000000" w:rsidR="00000000" w:rsidRPr="00000000">
        <w:rPr>
          <w:rFonts w:ascii="Google Sans Text" w:cs="Google Sans Text" w:eastAsia="Google Sans Text" w:hAnsi="Google Sans Text"/>
          <w:i w:val="1"/>
          <w:iCs w:val="1"/>
          <w:color w:val="1f1f1f"/>
          <w:rtl w:val="0"/>
        </w:rPr>
        <w:t xml:space="preserve">read</w:t>
      </w:r>
      <w:r w:rsidDel="00000000" w:rsidR="00000000" w:rsidRPr="00000000">
        <w:rPr>
          <w:rFonts w:ascii="Google Sans Text" w:cs="Google Sans Text" w:eastAsia="Google Sans Text" w:hAnsi="Google Sans Text"/>
          <w:color w:val="1f1f1f"/>
          <w:rtl w:val="0"/>
        </w:rPr>
        <w:t xml:space="preserve"> about AI; they </w:t>
      </w:r>
      <w:r w:rsidDel="00000000" w:rsidR="00000000" w:rsidRPr="00000000">
        <w:rPr>
          <w:rFonts w:ascii="Google Sans Text" w:cs="Google Sans Text" w:eastAsia="Google Sans Text" w:hAnsi="Google Sans Text"/>
          <w:i w:val="1"/>
          <w:iCs w:val="1"/>
          <w:color w:val="1f1f1f"/>
          <w:rtl w:val="0"/>
        </w:rPr>
        <w:t xml:space="preserve">collaborate</w:t>
      </w:r>
      <w:r w:rsidDel="00000000" w:rsidR="00000000" w:rsidRPr="00000000">
        <w:rPr>
          <w:rFonts w:ascii="Google Sans Text" w:cs="Google Sans Text" w:eastAsia="Google Sans Text" w:hAnsi="Google Sans Text"/>
          <w:color w:val="1f1f1f"/>
          <w:rtl w:val="0"/>
        </w:rPr>
        <w:t xml:space="preserve"> with it to navigate their curriculum. This provides the "Physical AI" experience that the partnership explicitly seeks.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Infrastructure &amp; Tech Stack</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Cloud Native:</w:t>
      </w:r>
      <w:r w:rsidDel="00000000" w:rsidR="00000000" w:rsidRPr="00000000">
        <w:rPr>
          <w:rFonts w:ascii="Google Sans Text" w:cs="Google Sans Text" w:eastAsia="Google Sans Text" w:hAnsi="Google Sans Text"/>
          <w:color w:val="1f1f1f"/>
          <w:rtl w:val="0"/>
        </w:rPr>
        <w:t xml:space="preserve"> The platform is designed to deploy on </w:t>
      </w:r>
      <w:r w:rsidDel="00000000" w:rsidR="00000000" w:rsidRPr="00000000">
        <w:rPr>
          <w:rFonts w:ascii="Google Sans Text" w:cs="Google Sans Text" w:eastAsia="Google Sans Text" w:hAnsi="Google Sans Text"/>
          <w:b w:val="1"/>
          <w:bCs w:val="1"/>
          <w:color w:val="1f1f1f"/>
          <w:rtl w:val="0"/>
        </w:rPr>
        <w:t xml:space="preserve">Google Cloud Platform (GCP)</w:t>
      </w:r>
      <w:r w:rsidDel="00000000" w:rsidR="00000000" w:rsidRPr="00000000">
        <w:rPr>
          <w:rFonts w:ascii="Google Sans Text" w:cs="Google Sans Text" w:eastAsia="Google Sans Text" w:hAnsi="Google Sans Text"/>
          <w:color w:val="1f1f1f"/>
          <w:rtl w:val="0"/>
        </w:rPr>
        <w:t xml:space="preserve">, utilizing </w:t>
      </w:r>
      <w:r w:rsidDel="00000000" w:rsidR="00000000" w:rsidRPr="00000000">
        <w:rPr>
          <w:rFonts w:ascii="Google Sans Text" w:cs="Google Sans Text" w:eastAsia="Google Sans Text" w:hAnsi="Google Sans Text"/>
          <w:b w:val="1"/>
          <w:bCs w:val="1"/>
          <w:color w:val="1f1f1f"/>
          <w:rtl w:val="0"/>
        </w:rPr>
        <w:t xml:space="preserve">Google Gemini</w:t>
      </w:r>
      <w:r w:rsidDel="00000000" w:rsidR="00000000" w:rsidRPr="00000000">
        <w:rPr>
          <w:rFonts w:ascii="Google Sans Text" w:cs="Google Sans Text" w:eastAsia="Google Sans Text" w:hAnsi="Google Sans Text"/>
          <w:color w:val="1f1f1f"/>
          <w:rtl w:val="0"/>
        </w:rPr>
        <w:t xml:space="preserve"> models for the narrative generation engine. This makes "Ask Pete" a ready-made case study for the efficacy of Google's infrastructure in higher education.</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Performance:</w:t>
      </w:r>
      <w:r w:rsidDel="00000000" w:rsidR="00000000" w:rsidRPr="00000000">
        <w:rPr>
          <w:rFonts w:ascii="Google Sans Text" w:cs="Google Sans Text" w:eastAsia="Google Sans Text" w:hAnsi="Google Sans Text"/>
          <w:color w:val="1f1f1f"/>
          <w:rtl w:val="0"/>
        </w:rPr>
        <w:t xml:space="preserve"> Built in </w:t>
      </w:r>
      <w:r w:rsidDel="00000000" w:rsidR="00000000" w:rsidRPr="00000000">
        <w:rPr>
          <w:rFonts w:ascii="Google Sans Text" w:cs="Google Sans Text" w:eastAsia="Google Sans Text" w:hAnsi="Google Sans Text"/>
          <w:b w:val="1"/>
          <w:bCs w:val="1"/>
          <w:color w:val="1f1f1f"/>
          <w:rtl w:val="0"/>
        </w:rPr>
        <w:t xml:space="preserve">Rust (Bevy Engine)</w:t>
      </w:r>
      <w:r w:rsidDel="00000000" w:rsidR="00000000" w:rsidRPr="00000000">
        <w:rPr>
          <w:rFonts w:ascii="Google Sans Text" w:cs="Google Sans Text" w:eastAsia="Google Sans Text" w:hAnsi="Google Sans Text"/>
          <w:color w:val="1f1f1f"/>
          <w:rtl w:val="0"/>
        </w:rPr>
        <w:t xml:space="preserve">, the application demonstrates the type of high-efficiency, secure computing that the College of Engineering prioritizes.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Recommendation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recommend that Purdue University designate "Ask Pete" as a </w:t>
      </w:r>
      <w:r w:rsidDel="00000000" w:rsidR="00000000" w:rsidRPr="00000000">
        <w:rPr>
          <w:rFonts w:ascii="Google Sans Text" w:cs="Google Sans Text" w:eastAsia="Google Sans Text" w:hAnsi="Google Sans Text"/>
          <w:b w:val="1"/>
          <w:bCs w:val="1"/>
          <w:color w:val="1f1f1f"/>
          <w:rtl w:val="0"/>
        </w:rPr>
        <w:t xml:space="preserve">"Sole Source" implementation pilot</w:t>
      </w:r>
      <w:r w:rsidDel="00000000" w:rsidR="00000000" w:rsidRPr="00000000">
        <w:rPr>
          <w:rFonts w:ascii="Google Sans Text" w:cs="Google Sans Text" w:eastAsia="Google Sans Text" w:hAnsi="Google Sans Text"/>
          <w:color w:val="1f1f1f"/>
          <w:rtl w:val="0"/>
        </w:rPr>
        <w:t xml:space="preserve"> for the AI Competency initiative.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accepting the </w:t>
      </w:r>
      <w:r w:rsidDel="00000000" w:rsidR="00000000" w:rsidRPr="00000000">
        <w:rPr>
          <w:rFonts w:ascii="Google Sans Text" w:cs="Google Sans Text" w:eastAsia="Google Sans Text" w:hAnsi="Google Sans Text"/>
          <w:b w:val="1"/>
          <w:bCs w:val="1"/>
          <w:color w:val="1f1f1f"/>
          <w:rtl w:val="0"/>
        </w:rPr>
        <w:t xml:space="preserve">Deed of Gift</w:t>
      </w:r>
      <w:r w:rsidDel="00000000" w:rsidR="00000000" w:rsidRPr="00000000">
        <w:rPr>
          <w:rFonts w:ascii="Google Sans Text" w:cs="Google Sans Text" w:eastAsia="Google Sans Text" w:hAnsi="Google Sans Text"/>
          <w:color w:val="1f1f1f"/>
          <w:rtl w:val="0"/>
        </w:rPr>
        <w:t xml:space="preserve"> for the Apache 2.0 code and entering into a </w:t>
      </w:r>
      <w:r w:rsidDel="00000000" w:rsidR="00000000" w:rsidRPr="00000000">
        <w:rPr>
          <w:rFonts w:ascii="Google Sans Text" w:cs="Google Sans Text" w:eastAsia="Google Sans Text" w:hAnsi="Google Sans Text"/>
          <w:b w:val="1"/>
          <w:bCs w:val="1"/>
          <w:color w:val="1f1f1f"/>
          <w:rtl w:val="0"/>
        </w:rPr>
        <w:t xml:space="preserve">Managed Service Contract</w:t>
      </w:r>
      <w:r w:rsidDel="00000000" w:rsidR="00000000" w:rsidRPr="00000000">
        <w:rPr>
          <w:rFonts w:ascii="Google Sans Text" w:cs="Google Sans Text" w:eastAsia="Google Sans Text" w:hAnsi="Google Sans Text"/>
          <w:color w:val="1f1f1f"/>
          <w:rtl w:val="0"/>
        </w:rPr>
        <w:t xml:space="preserve"> for its operation, Purdue secures a low-risk, high-reward asset that:</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Validates</w:t>
      </w:r>
      <w:r w:rsidDel="00000000" w:rsidR="00000000" w:rsidRPr="00000000">
        <w:rPr>
          <w:rFonts w:ascii="Google Sans Text" w:cs="Google Sans Text" w:eastAsia="Google Sans Text" w:hAnsi="Google Sans Text"/>
          <w:color w:val="1f1f1f"/>
          <w:rtl w:val="0"/>
        </w:rPr>
        <w:t xml:space="preserve"> the Google partnership with a tangible, student-facing product.</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Retains</w:t>
      </w:r>
      <w:r w:rsidDel="00000000" w:rsidR="00000000" w:rsidRPr="00000000">
        <w:rPr>
          <w:rFonts w:ascii="Google Sans Text" w:cs="Google Sans Text" w:eastAsia="Google Sans Text" w:hAnsi="Google Sans Text"/>
          <w:color w:val="1f1f1f"/>
          <w:rtl w:val="0"/>
        </w:rPr>
        <w:t xml:space="preserve"> the Intellectual Property and data sovereignty within the university ecosystem.</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Demonstrates</w:t>
      </w:r>
      <w:r w:rsidDel="00000000" w:rsidR="00000000" w:rsidRPr="00000000">
        <w:rPr>
          <w:rFonts w:ascii="Google Sans Text" w:cs="Google Sans Text" w:eastAsia="Google Sans Text" w:hAnsi="Google Sans Text"/>
          <w:color w:val="1f1f1f"/>
          <w:rtl w:val="0"/>
        </w:rPr>
        <w:t xml:space="preserve"> the "Boilermaker" spirit of building our own tools to solve global challenges.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Conclusion:</w:t>
      </w:r>
      <w:r w:rsidDel="00000000" w:rsidR="00000000" w:rsidRPr="00000000">
        <w:rPr>
          <w:rFonts w:ascii="Google Sans Text" w:cs="Google Sans Text" w:eastAsia="Google Sans Text" w:hAnsi="Google Sans Text"/>
          <w:color w:val="1f1f1f"/>
          <w:rtl w:val="0"/>
        </w:rPr>
        <w:t xml:space="preserve"> "Ask Pete" is not just a tool for learning; it is proof of the concept that Purdue students can build the infrastructure of the future. It is ready for deployment.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