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3B29FA2">
      <w:r w:rsidRPr="71DE423D" w:rsidR="71DE423D">
        <w:rPr>
          <w:b w:val="1"/>
          <w:bCs w:val="1"/>
          <w:sz w:val="48"/>
          <w:szCs w:val="48"/>
        </w:rPr>
        <w:t xml:space="preserve">              CUSTOMER SEGMENTAION</w:t>
      </w:r>
    </w:p>
    <w:p w:rsidR="71DE423D" w:rsidP="71DE423D" w:rsidRDefault="71DE423D" w14:paraId="60B26A3A" w14:textId="71EC5BF8">
      <w:pPr>
        <w:pStyle w:val="Normal"/>
        <w:rPr>
          <w:b w:val="0"/>
          <w:bCs w:val="0"/>
          <w:sz w:val="40"/>
          <w:szCs w:val="40"/>
        </w:rPr>
      </w:pPr>
      <w:r w:rsidRPr="71DE423D" w:rsidR="71DE423D">
        <w:rPr>
          <w:b w:val="0"/>
          <w:bCs w:val="0"/>
          <w:sz w:val="40"/>
          <w:szCs w:val="40"/>
        </w:rPr>
        <w:t>PROBLEM STATEMENT</w:t>
      </w:r>
    </w:p>
    <w:p w:rsidR="71DE423D" w:rsidP="71DE423D" w:rsidRDefault="71DE423D" w14:paraId="5561E82A" w14:textId="1E4E2A6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1DE423D" w:rsidR="71DE423D">
        <w:rPr>
          <w:b w:val="0"/>
          <w:bCs w:val="0"/>
          <w:sz w:val="32"/>
          <w:szCs w:val="32"/>
        </w:rPr>
        <w:t xml:space="preserve">        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One of the biggest issues with customer segmentation is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data quality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. Inaccurate data in source systems will usually result in poor grouping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. 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customers who are individuals, attributes like age, gender, and marital status are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frequently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used.</w:t>
      </w:r>
    </w:p>
    <w:p w:rsidR="71DE423D" w:rsidP="71DE423D" w:rsidRDefault="71DE423D" w14:paraId="4841D257" w14:textId="370D87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</w:pPr>
      <w:r w:rsidRPr="71DE423D" w:rsidR="71DE42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  <w:t>DESIGN THINKING</w:t>
      </w:r>
    </w:p>
    <w:p w:rsidR="71DE423D" w:rsidP="71DE423D" w:rsidRDefault="71DE423D" w14:paraId="380B206C" w14:textId="13FC03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</w:pPr>
      <w:r w:rsidRPr="71DE423D" w:rsidR="71DE42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  <w:t xml:space="preserve">    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In this  project we are going to find problem faced by the customers during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shopping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, using this project we're going to find the people age and their spending price according to their age we’re going to find how much they spend on their  product , and let find their interest based on their previous data set by the interest we can alter the marketing style according to their behaviors'. And the customer will be stratified.</w:t>
      </w:r>
    </w:p>
    <w:p w:rsidR="71DE423D" w:rsidP="71DE423D" w:rsidRDefault="71DE423D" w14:paraId="0B6449F4" w14:textId="1D11EE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DATASET</w:t>
      </w:r>
    </w:p>
    <w:p w:rsidR="71DE423D" w:rsidP="71DE423D" w:rsidRDefault="71DE423D" w14:paraId="43651BDC" w14:textId="631F97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 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Dataset  used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for the project is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MallCustomer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data set.</w:t>
      </w:r>
    </w:p>
    <w:p w:rsidR="71DE423D" w:rsidP="71DE423D" w:rsidRDefault="71DE423D" w14:paraId="14E11246" w14:textId="67DBC2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42D0334A" wp14:anchorId="4AC68640">
            <wp:extent cx="5372100" cy="3286125"/>
            <wp:effectExtent l="0" t="0" r="0" b="0"/>
            <wp:docPr id="72568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b0056fe73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4CE4CC6A" w14:textId="1A3EE6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The dataset has the attributes like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CustomerId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,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Genere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,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Age ,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AnnualIncome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, spending score.</w:t>
      </w:r>
    </w:p>
    <w:p w:rsidR="71DE423D" w:rsidP="71DE423D" w:rsidRDefault="71DE423D" w14:paraId="52F2F246" w14:textId="48A29C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Let see the data set characteristics.</w:t>
      </w:r>
    </w:p>
    <w:p w:rsidR="71DE423D" w:rsidP="71DE423D" w:rsidRDefault="71DE423D" w14:paraId="2459F08B" w14:textId="2B82B5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475ACC73" wp14:anchorId="1C2197D8">
            <wp:extent cx="4572000" cy="1362075"/>
            <wp:effectExtent l="0" t="0" r="0" b="0"/>
            <wp:docPr id="155259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271c6add9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0FD74EBE" w14:textId="7034EA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For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 consistent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data let us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known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about the data types for implement and  check for the null values.</w:t>
      </w:r>
    </w:p>
    <w:p w:rsidR="71DE423D" w:rsidP="71DE423D" w:rsidRDefault="71DE423D" w14:paraId="65E944AF" w14:textId="6A3BCB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62700ABE" wp14:anchorId="4C4AA848">
            <wp:extent cx="4200525" cy="2590800"/>
            <wp:effectExtent l="0" t="0" r="0" b="0"/>
            <wp:docPr id="113762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e6eb9f6c1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04A6FCEE" w14:textId="2F6EF3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2A160B7D" w14:textId="3FF533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Before the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implementaion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and preprocessing of the data we need to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known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about the data types of the attributes,</w:t>
      </w:r>
    </w:p>
    <w:p w:rsidR="71DE423D" w:rsidP="71DE423D" w:rsidRDefault="71DE423D" w14:paraId="4EF69AC2" w14:textId="1959FA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And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let's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describe about the data set.</w:t>
      </w:r>
    </w:p>
    <w:p w:rsidR="71DE423D" w:rsidP="71DE423D" w:rsidRDefault="71DE423D" w14:paraId="48F71185" w14:textId="2088C2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52AAF3FE" w14:textId="6CD6218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0737D5A2" w14:textId="1CA6A7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67949842" w14:textId="4209F58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52A3CC38" w14:textId="2F7C463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59DEE700" wp14:anchorId="7889F6CD">
            <wp:extent cx="5781675" cy="3400425"/>
            <wp:effectExtent l="0" t="0" r="0" b="0"/>
            <wp:docPr id="84396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d84222c41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314A8460" w14:textId="6933183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603288A9" w14:textId="603D60D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DATA PREPROCESSING</w:t>
      </w:r>
    </w:p>
    <w:p w:rsidR="71DE423D" w:rsidP="71DE423D" w:rsidRDefault="71DE423D" w14:paraId="664B3AC8" w14:textId="59888C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 Our aim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to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find the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people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interest based on the spending score according to their age and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annualIncome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, so before the data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transmit,let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choose the Age and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AnnualIncome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data attribute into one data value and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Spendscore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on another.</w:t>
      </w:r>
    </w:p>
    <w:p w:rsidR="71DE423D" w:rsidP="71DE423D" w:rsidRDefault="71DE423D" w14:paraId="13C952BD" w14:textId="017836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32E35FAD" wp14:anchorId="11313FAF">
            <wp:extent cx="3600450" cy="1533525"/>
            <wp:effectExtent l="0" t="0" r="0" b="0"/>
            <wp:docPr id="107447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34ee42e73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3AA7AF27" w14:textId="7847E7D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42D788A3" w14:textId="62895F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61A1AC80" w14:textId="7473A0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71A9C6A4" wp14:anchorId="0BE7EA1A">
            <wp:extent cx="2152650" cy="3095625"/>
            <wp:effectExtent l="0" t="0" r="0" b="0"/>
            <wp:docPr id="140585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418d7c2ab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5D029467" w14:textId="00BD71E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Now made this data into transformed data for make the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dimention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less.</w:t>
      </w:r>
    </w:p>
    <w:p w:rsidR="71DE423D" w:rsidP="71DE423D" w:rsidRDefault="71DE423D" w14:paraId="58C0BE65" w14:textId="5425F2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623EFC53" wp14:anchorId="2EF01455">
            <wp:extent cx="4286250" cy="3952875"/>
            <wp:effectExtent l="0" t="0" r="0" b="0"/>
            <wp:docPr id="2083626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8f108736a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7AAEE60C" w14:textId="338F0B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445E9C5D" w14:textId="4EFB01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ANALYSIS TECHNIQUE</w:t>
      </w:r>
    </w:p>
    <w:p w:rsidR="71DE423D" w:rsidP="71DE423D" w:rsidRDefault="71DE423D" w14:paraId="5B7462C1" w14:textId="2CDBCB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The data set is analysis by the clustering algorithm –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KMeans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algorithm.</w:t>
      </w:r>
    </w:p>
    <w:p w:rsidR="71DE423D" w:rsidP="71DE423D" w:rsidRDefault="71DE423D" w14:paraId="42A4A01B" w14:textId="525351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2746592E" wp14:anchorId="758E3ABE">
            <wp:extent cx="4819650" cy="1828800"/>
            <wp:effectExtent l="0" t="0" r="0" b="0"/>
            <wp:docPr id="72084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4d57e4b48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23D2DFF9" w14:textId="4FE191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387699D9" wp14:anchorId="72CF73FA">
            <wp:extent cx="5257800" cy="2371725"/>
            <wp:effectExtent l="0" t="0" r="0" b="0"/>
            <wp:docPr id="12905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9f899f290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58B464FF" w14:textId="33C52E1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1F792ABA" w14:textId="610AD69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Kmeans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clustering algorithm is used to find the data by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combine together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the same class of data into same clusters and find most similar charter of other data and combine together.</w:t>
      </w:r>
    </w:p>
    <w:p w:rsidR="71DE423D" w:rsidP="71DE423D" w:rsidRDefault="71DE423D" w14:paraId="257243A4" w14:textId="3FB4FB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Above we combine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togrther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the Age and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AnnualIncome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data into same attribute and spending income into another data.</w:t>
      </w:r>
    </w:p>
    <w:p w:rsidR="71DE423D" w:rsidP="71DE423D" w:rsidRDefault="71DE423D" w14:paraId="618FA34F" w14:textId="6945FA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And let predict the value of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kmeans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and add into data set as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kmeans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.</w:t>
      </w:r>
    </w:p>
    <w:p w:rsidR="71DE423D" w:rsidP="71DE423D" w:rsidRDefault="71DE423D" w14:paraId="219721B9" w14:textId="73C9D10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56A91CBC" w14:textId="180FED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2FEF965C" wp14:anchorId="6A11F0CD">
            <wp:extent cx="6076950" cy="3676650"/>
            <wp:effectExtent l="0" t="0" r="0" b="0"/>
            <wp:docPr id="201784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50d6125b7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661F29B0" w14:textId="5AF54E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44209732" wp14:anchorId="6EC36C51">
            <wp:extent cx="5505450" cy="3057525"/>
            <wp:effectExtent l="0" t="0" r="0" b="0"/>
            <wp:docPr id="145942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eb30ab53f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2FB7D324" w14:textId="7475B0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17688162" w14:textId="6158889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2BFCF1C2" w14:textId="71B1345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3AC786B9" w14:textId="1694DE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>
        <w:drawing>
          <wp:inline wp14:editId="4A7F1803" wp14:anchorId="4925256E">
            <wp:extent cx="5810250" cy="3009900"/>
            <wp:effectExtent l="0" t="0" r="0" b="0"/>
            <wp:docPr id="417663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ceb174496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423D" w:rsidP="71DE423D" w:rsidRDefault="71DE423D" w14:paraId="30B75692" w14:textId="39326E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From the above Visualization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we’re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come to know about how people spend according into their income and age.</w:t>
      </w:r>
    </w:p>
    <w:p w:rsidR="71DE423D" w:rsidP="71DE423D" w:rsidRDefault="71DE423D" w14:paraId="57F35BAE" w14:textId="327709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PRESENT KEY</w:t>
      </w:r>
    </w:p>
    <w:p w:rsidR="71DE423D" w:rsidP="71DE423D" w:rsidRDefault="71DE423D" w14:paraId="5389752F" w14:textId="60635A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According to the visualization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we’re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able to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observe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the people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behaviours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according to their color.</w:t>
      </w:r>
    </w:p>
    <w:p w:rsidR="71DE423D" w:rsidP="71DE423D" w:rsidRDefault="71DE423D" w14:paraId="434286B1" w14:textId="65E226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RECOMMENDATIONA BASED ON CUSTOMER SEGMENTATION</w:t>
      </w:r>
    </w:p>
    <w:p w:rsidR="71DE423D" w:rsidP="71DE423D" w:rsidRDefault="71DE423D" w14:paraId="25FEC76C" w14:textId="172ACD5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According to the graph visualization we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can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able to predict the people interest according to their interest we can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modify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in the marketing side and we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I'll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be satisfied with 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customers</w:t>
      </w: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 needs.</w:t>
      </w:r>
    </w:p>
    <w:p w:rsidR="71DE423D" w:rsidP="71DE423D" w:rsidRDefault="71DE423D" w14:paraId="370D90A3" w14:textId="2A597E0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  <w:r w:rsidRPr="71DE423D" w:rsidR="71DE4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>Example – people with low age and high income will spend high we can recommend my expensive things to them.</w:t>
      </w:r>
    </w:p>
    <w:p w:rsidR="71DE423D" w:rsidP="71DE423D" w:rsidRDefault="71DE423D" w14:paraId="465E5447" w14:textId="6EF22FA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4CCFA42B" w14:textId="00B76C47">
      <w:pPr>
        <w:pStyle w:val="Normal"/>
      </w:pPr>
    </w:p>
    <w:p w:rsidR="71DE423D" w:rsidP="71DE423D" w:rsidRDefault="71DE423D" w14:paraId="494871E1" w14:textId="609ECD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0D24CCC6" w14:textId="529C90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p w:rsidR="71DE423D" w:rsidP="71DE423D" w:rsidRDefault="71DE423D" w14:paraId="39F083D2" w14:textId="297745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13995"/>
    <w:rsid w:val="3B913995"/>
    <w:rsid w:val="71D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3995"/>
  <w15:chartTrackingRefBased/>
  <w15:docId w15:val="{4699B1EA-BB9B-4A63-9D22-C831A8C2A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bb0056fe734c8e" /><Relationship Type="http://schemas.openxmlformats.org/officeDocument/2006/relationships/image" Target="/media/image2.png" Id="Rb55271c6add94636" /><Relationship Type="http://schemas.openxmlformats.org/officeDocument/2006/relationships/image" Target="/media/image3.png" Id="Rcd1e6eb9f6c14ca7" /><Relationship Type="http://schemas.openxmlformats.org/officeDocument/2006/relationships/image" Target="/media/image4.png" Id="R71ed84222c414287" /><Relationship Type="http://schemas.openxmlformats.org/officeDocument/2006/relationships/image" Target="/media/image5.png" Id="R99634ee42e734c86" /><Relationship Type="http://schemas.openxmlformats.org/officeDocument/2006/relationships/image" Target="/media/image6.png" Id="R0dd418d7c2ab43a4" /><Relationship Type="http://schemas.openxmlformats.org/officeDocument/2006/relationships/image" Target="/media/image7.png" Id="Ra588f108736a447e" /><Relationship Type="http://schemas.openxmlformats.org/officeDocument/2006/relationships/image" Target="/media/image8.png" Id="R7f44d57e4b484b5a" /><Relationship Type="http://schemas.openxmlformats.org/officeDocument/2006/relationships/image" Target="/media/image9.png" Id="R04e9f899f290407a" /><Relationship Type="http://schemas.openxmlformats.org/officeDocument/2006/relationships/image" Target="/media/imagea.png" Id="Rf7050d6125b749be" /><Relationship Type="http://schemas.openxmlformats.org/officeDocument/2006/relationships/image" Target="/media/imageb.png" Id="R019eb30ab53f4b81" /><Relationship Type="http://schemas.openxmlformats.org/officeDocument/2006/relationships/image" Target="/media/imagec.png" Id="Ra0bceb17449648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2023-10-31T14:11:38.1221202Z</dcterms:created>
  <dcterms:modified xsi:type="dcterms:W3CDTF">2023-10-31T15:51:04.5108220Z</dcterms:modified>
  <dc:creator>Santhana Krishnan</dc:creator>
  <lastModifiedBy>Santhana Krishnan</lastModifiedBy>
</coreProperties>
</file>