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5B4" w14:textId="77777777" w:rsidR="00EA0777" w:rsidRDefault="00EA0777" w:rsidP="00677849">
      <w:pPr>
        <w:pStyle w:val="Heading1"/>
      </w:pPr>
    </w:p>
    <w:p w14:paraId="21A4410A" w14:textId="5CD98E19" w:rsidR="00677849" w:rsidRDefault="00B970D1" w:rsidP="00677849">
      <w:pPr>
        <w:pStyle w:val="Heading1"/>
      </w:pPr>
      <w:bookmarkStart w:id="0" w:name="_Toc137209625"/>
      <w:r>
        <w:t>Reader Log</w:t>
      </w:r>
      <w:r w:rsidR="001C4249">
        <w:t>: “Silicon Shelf”</w:t>
      </w:r>
      <w:bookmarkEnd w:id="0"/>
    </w:p>
    <w:p w14:paraId="00FCF58B" w14:textId="31493B74" w:rsidR="00677849" w:rsidRDefault="00677849">
      <w:r>
        <w:t>Joshua Sears, Nick Critchfield</w:t>
      </w:r>
    </w:p>
    <w:p w14:paraId="12D2F488" w14:textId="760551AE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 xml:space="preserve">CS 340: </w:t>
      </w:r>
      <w:r w:rsidR="000E5745">
        <w:rPr>
          <w:rStyle w:val="SubtleReference"/>
        </w:rPr>
        <w:t>Project Step 6</w:t>
      </w:r>
      <w:r w:rsidRPr="00677849">
        <w:rPr>
          <w:rStyle w:val="SubtleReference"/>
        </w:rPr>
        <w:t xml:space="preserve"> (Group, on Ed Discussions)</w:t>
      </w:r>
    </w:p>
    <w:p w14:paraId="7F5A4BB0" w14:textId="31DFFA0A" w:rsidR="00D62931" w:rsidRDefault="00677849" w:rsidP="000E5745">
      <w:pPr>
        <w:ind w:firstLine="720"/>
        <w:rPr>
          <w:rStyle w:val="SubtleReference"/>
        </w:rPr>
      </w:pPr>
      <w:r w:rsidRPr="00677849">
        <w:rPr>
          <w:rStyle w:val="SubtleReference"/>
        </w:rPr>
        <w:t xml:space="preserve">Due </w:t>
      </w:r>
      <w:r w:rsidR="000E5745">
        <w:rPr>
          <w:rStyle w:val="SubtleReference"/>
        </w:rPr>
        <w:t>Monday</w:t>
      </w:r>
      <w:r w:rsidRPr="00677849">
        <w:rPr>
          <w:rStyle w:val="SubtleReference"/>
        </w:rPr>
        <w:t xml:space="preserve">, </w:t>
      </w:r>
      <w:r w:rsidR="007D7791">
        <w:rPr>
          <w:rStyle w:val="SubtleReference"/>
        </w:rPr>
        <w:t>6/1</w:t>
      </w:r>
      <w:r w:rsidR="000E5745">
        <w:rPr>
          <w:rStyle w:val="SubtleReference"/>
        </w:rPr>
        <w:t>2</w:t>
      </w:r>
      <w:r w:rsidRPr="00677849">
        <w:rPr>
          <w:rStyle w:val="SubtleReference"/>
        </w:rPr>
        <w:t>/23</w:t>
      </w:r>
    </w:p>
    <w:p w14:paraId="208C665E" w14:textId="2CE1BE94" w:rsidR="00D62931" w:rsidRPr="00D62931" w:rsidRDefault="00D62931" w:rsidP="00D62931">
      <w:pPr>
        <w:ind w:left="720"/>
        <w:rPr>
          <w:smallCaps/>
          <w:color w:val="5A5A5A" w:themeColor="text1" w:themeTint="A5"/>
        </w:rPr>
      </w:pPr>
      <w:r>
        <w:rPr>
          <w:smallCaps/>
          <w:color w:val="5A5A5A" w:themeColor="text1" w:themeTint="A5"/>
        </w:rPr>
        <w:t xml:space="preserve">Project URL: </w:t>
      </w:r>
      <w:r w:rsidR="00C74E8B" w:rsidRPr="00C74E8B">
        <w:rPr>
          <w:smallCaps/>
          <w:color w:val="5A5A5A" w:themeColor="text1" w:themeTint="A5"/>
        </w:rPr>
        <w:t>http://flip3.engr.oregonstate.edu:9036/index.html</w:t>
      </w: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  <w:id w:val="-8593097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00C6C99B" w14:textId="3264E565" w:rsidR="00EA0777" w:rsidRPr="00751FDB" w:rsidRDefault="00EA0777">
          <w:pPr>
            <w:pStyle w:val="TOCHeading"/>
            <w:rPr>
              <w:rFonts w:asciiTheme="minorHAnsi" w:eastAsiaTheme="minorHAnsi" w:hAnsiTheme="minorHAnsi" w:cstheme="minorBidi"/>
              <w:smallCaps/>
              <w:color w:val="5A5A5A" w:themeColor="text1" w:themeTint="A5"/>
              <w:kern w:val="2"/>
              <w:sz w:val="22"/>
              <w:szCs w:val="22"/>
              <w14:ligatures w14:val="standardContextual"/>
            </w:rPr>
          </w:pPr>
          <w:r>
            <w:t>Contents</w:t>
          </w:r>
        </w:p>
        <w:p w14:paraId="205E0B0E" w14:textId="41E86451" w:rsidR="000E5745" w:rsidRDefault="00EA0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09625" w:history="1">
            <w:r w:rsidR="000E5745" w:rsidRPr="008548C8">
              <w:rPr>
                <w:rStyle w:val="Hyperlink"/>
                <w:noProof/>
              </w:rPr>
              <w:t>Reader Log: “Silicon Shelf”</w:t>
            </w:r>
            <w:r w:rsidR="000E5745">
              <w:rPr>
                <w:noProof/>
                <w:webHidden/>
              </w:rPr>
              <w:tab/>
            </w:r>
            <w:r w:rsidR="000E5745">
              <w:rPr>
                <w:noProof/>
                <w:webHidden/>
              </w:rPr>
              <w:fldChar w:fldCharType="begin"/>
            </w:r>
            <w:r w:rsidR="000E5745">
              <w:rPr>
                <w:noProof/>
                <w:webHidden/>
              </w:rPr>
              <w:instrText xml:space="preserve"> PAGEREF _Toc137209625 \h </w:instrText>
            </w:r>
            <w:r w:rsidR="000E5745">
              <w:rPr>
                <w:noProof/>
                <w:webHidden/>
              </w:rPr>
            </w:r>
            <w:r w:rsidR="000E5745">
              <w:rPr>
                <w:noProof/>
                <w:webHidden/>
              </w:rPr>
              <w:fldChar w:fldCharType="separate"/>
            </w:r>
            <w:r w:rsidR="000E5745">
              <w:rPr>
                <w:noProof/>
                <w:webHidden/>
              </w:rPr>
              <w:t>1</w:t>
            </w:r>
            <w:r w:rsidR="000E5745">
              <w:rPr>
                <w:noProof/>
                <w:webHidden/>
              </w:rPr>
              <w:fldChar w:fldCharType="end"/>
            </w:r>
          </w:hyperlink>
        </w:p>
        <w:p w14:paraId="52DADCB8" w14:textId="2711B23A" w:rsidR="000E5745" w:rsidRDefault="000E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9626" w:history="1">
            <w:r w:rsidRPr="008548C8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675F" w14:textId="06C33EAF" w:rsidR="000E5745" w:rsidRDefault="000E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9627" w:history="1">
            <w:r w:rsidRPr="008548C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69E6" w14:textId="54080ED9" w:rsidR="000E5745" w:rsidRDefault="000E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9628" w:history="1">
            <w:r w:rsidRPr="008548C8">
              <w:rPr>
                <w:rStyle w:val="Hyperlink"/>
                <w:noProof/>
              </w:rPr>
              <w:t>Database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73D8" w14:textId="7F13BD7C" w:rsidR="000E5745" w:rsidRDefault="000E574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209629" w:history="1">
            <w:r w:rsidRPr="008548C8">
              <w:rPr>
                <w:rStyle w:val="Hyperlink"/>
                <w:rFonts w:ascii="Wingdings" w:hAnsi="Wingdings" w:cstheme="minorHAnsi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8548C8">
              <w:rPr>
                <w:rStyle w:val="Hyperlink"/>
                <w:noProof/>
              </w:rPr>
              <w:t xml:space="preserve">Readers </w:t>
            </w:r>
            <w:r w:rsidRPr="008548C8">
              <w:rPr>
                <w:rStyle w:val="Hyperlink"/>
                <w:rFonts w:cstheme="minorHAnsi"/>
                <w:noProof/>
              </w:rPr>
              <w:t>(Object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16C2" w14:textId="37AEC7E4" w:rsidR="000E5745" w:rsidRDefault="000E574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209630" w:history="1">
            <w:r w:rsidRPr="008548C8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8548C8">
              <w:rPr>
                <w:rStyle w:val="Hyperlink"/>
                <w:noProof/>
              </w:rPr>
              <w:t xml:space="preserve">Books </w:t>
            </w:r>
            <w:r w:rsidRPr="008548C8">
              <w:rPr>
                <w:rStyle w:val="Hyperlink"/>
                <w:rFonts w:cstheme="minorHAnsi"/>
                <w:noProof/>
              </w:rPr>
              <w:t>(Object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02E4" w14:textId="071D8E20" w:rsidR="000E5745" w:rsidRDefault="000E574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209631" w:history="1">
            <w:r w:rsidRPr="008548C8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8548C8">
              <w:rPr>
                <w:rStyle w:val="Hyperlink"/>
                <w:noProof/>
              </w:rPr>
              <w:t xml:space="preserve">ReadingClubs </w:t>
            </w:r>
            <w:r w:rsidRPr="008548C8">
              <w:rPr>
                <w:rStyle w:val="Hyperlink"/>
                <w:rFonts w:cstheme="minorHAnsi"/>
                <w:noProof/>
              </w:rPr>
              <w:t>(Object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CCC1" w14:textId="3587598C" w:rsidR="000E5745" w:rsidRDefault="000E574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209632" w:history="1">
            <w:r w:rsidRPr="008548C8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8548C8">
              <w:rPr>
                <w:rStyle w:val="Hyperlink"/>
                <w:noProof/>
              </w:rPr>
              <w:t xml:space="preserve">ReadingLogs </w:t>
            </w:r>
            <w:r w:rsidRPr="008548C8">
              <w:rPr>
                <w:rStyle w:val="Hyperlink"/>
                <w:rFonts w:cstheme="minorHAnsi"/>
                <w:noProof/>
              </w:rPr>
              <w:t>(Transaction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DF8E" w14:textId="11EAF29E" w:rsidR="000E5745" w:rsidRDefault="000E574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209633" w:history="1">
            <w:r w:rsidRPr="008548C8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8548C8">
              <w:rPr>
                <w:rStyle w:val="Hyperlink"/>
                <w:noProof/>
              </w:rPr>
              <w:t xml:space="preserve">ClubMembers </w:t>
            </w:r>
            <w:r w:rsidRPr="008548C8">
              <w:rPr>
                <w:rStyle w:val="Hyperlink"/>
                <w:rFonts w:cstheme="minorHAnsi"/>
                <w:noProof/>
              </w:rPr>
              <w:t>(Composite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2374" w14:textId="788CAFB9" w:rsidR="000E5745" w:rsidRDefault="000E574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209634" w:history="1">
            <w:r w:rsidRPr="008548C8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8548C8">
              <w:rPr>
                <w:rStyle w:val="Hyperlink"/>
                <w:noProof/>
              </w:rPr>
              <w:t xml:space="preserve">ReadingStatus </w:t>
            </w:r>
            <w:r w:rsidRPr="008548C8">
              <w:rPr>
                <w:rStyle w:val="Hyperlink"/>
                <w:rFonts w:cstheme="minorHAnsi"/>
                <w:noProof/>
              </w:rPr>
              <w:t>(Category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DCF4" w14:textId="6FCA89DC" w:rsidR="000E5745" w:rsidRDefault="000E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9635" w:history="1">
            <w:r w:rsidRPr="008548C8">
              <w:rPr>
                <w:rStyle w:val="Hyperlink"/>
                <w:noProof/>
              </w:rPr>
              <w:t>Entity-Relationship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3EE0" w14:textId="031F0646" w:rsidR="000E5745" w:rsidRDefault="000E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9636" w:history="1">
            <w:r w:rsidRPr="008548C8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0718" w14:textId="371E8C06" w:rsidR="000E5745" w:rsidRDefault="000E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9637" w:history="1">
            <w:r w:rsidRPr="008548C8">
              <w:rPr>
                <w:rStyle w:val="Hyperlink"/>
                <w:noProof/>
              </w:rPr>
              <w:t>Example Data Inserted for Step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F6F7" w14:textId="4E9777FC" w:rsidR="000E5745" w:rsidRDefault="000E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09638" w:history="1">
            <w:r w:rsidRPr="008548C8">
              <w:rPr>
                <w:rStyle w:val="Hyperlink"/>
                <w:noProof/>
              </w:rPr>
              <w:t>Screen Captures of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38F8" w14:textId="760A3400" w:rsidR="00924935" w:rsidRDefault="00EA0777" w:rsidP="00D62931">
          <w:r>
            <w:rPr>
              <w:b/>
              <w:bCs/>
              <w:noProof/>
            </w:rPr>
            <w:fldChar w:fldCharType="end"/>
          </w:r>
        </w:p>
      </w:sdtContent>
    </w:sdt>
    <w:p w14:paraId="1C68B968" w14:textId="77777777" w:rsidR="009045F2" w:rsidRDefault="00924935" w:rsidP="0039766D">
      <w:pPr>
        <w:pStyle w:val="Heading2"/>
      </w:pPr>
      <w:r>
        <w:br w:type="page"/>
      </w:r>
    </w:p>
    <w:p w14:paraId="511D8C50" w14:textId="5A1B91EE" w:rsidR="009045F2" w:rsidRDefault="009045F2" w:rsidP="0039766D">
      <w:pPr>
        <w:pStyle w:val="Heading2"/>
      </w:pPr>
      <w:bookmarkStart w:id="1" w:name="_Toc137209626"/>
      <w:r>
        <w:lastRenderedPageBreak/>
        <w:t>Executive Summary</w:t>
      </w:r>
      <w:bookmarkEnd w:id="1"/>
    </w:p>
    <w:p w14:paraId="7824A717" w14:textId="77777777" w:rsidR="009045F2" w:rsidRPr="009045F2" w:rsidRDefault="009045F2" w:rsidP="009045F2"/>
    <w:p w14:paraId="4483E5B6" w14:textId="789D99AD" w:rsidR="00677849" w:rsidRPr="0039766D" w:rsidRDefault="00677849" w:rsidP="0039766D">
      <w:pPr>
        <w:pStyle w:val="Heading2"/>
      </w:pPr>
      <w:bookmarkStart w:id="2" w:name="_Toc137209627"/>
      <w:r>
        <w:t>Overview</w:t>
      </w:r>
      <w:bookmarkEnd w:id="2"/>
    </w:p>
    <w:p w14:paraId="201D99E2" w14:textId="1A4D6871" w:rsidR="00677849" w:rsidRDefault="00900E2E" w:rsidP="00095CE4">
      <w:r>
        <w:t>Silicon Shelf</w:t>
      </w:r>
      <w:r w:rsidR="00D825C4" w:rsidRPr="00D825C4">
        <w:t xml:space="preserve"> is a </w:t>
      </w:r>
      <w:r w:rsidR="00D825C4">
        <w:t xml:space="preserve">platform for tracking personal reading lists as well as coordinating </w:t>
      </w:r>
      <w:r w:rsidR="00360B02">
        <w:t xml:space="preserve">reading with </w:t>
      </w:r>
      <w:r w:rsidR="00E22DD5">
        <w:t>friends</w:t>
      </w:r>
      <w:r w:rsidR="00B4706E">
        <w:t xml:space="preserve"> via reading clubs</w:t>
      </w:r>
      <w:r w:rsidR="00D825C4">
        <w:t xml:space="preserve">. </w:t>
      </w:r>
      <w:r w:rsidR="00532473">
        <w:t xml:space="preserve">A single user can add books to their own log, </w:t>
      </w:r>
      <w:r w:rsidR="00C44C4B">
        <w:t xml:space="preserve">manage their reading list with status updates, </w:t>
      </w:r>
      <w:r w:rsidR="00532473">
        <w:t xml:space="preserve">track dates which they started and completed </w:t>
      </w:r>
      <w:r w:rsidR="00C44C4B">
        <w:t>each book. User</w:t>
      </w:r>
      <w:r w:rsidR="00BC3B92">
        <w:t xml:space="preserve">s </w:t>
      </w:r>
      <w:r w:rsidR="00C44C4B">
        <w:t xml:space="preserve">may create and join reading clubs. </w:t>
      </w:r>
      <w:r w:rsidR="00BC3B92">
        <w:t>This allows them to add a book to all their club members’ reading logs.</w:t>
      </w:r>
      <w:r>
        <w:t xml:space="preserve"> With </w:t>
      </w:r>
      <w:r w:rsidR="0094432C">
        <w:t xml:space="preserve">an anticipated </w:t>
      </w:r>
      <w:r>
        <w:t xml:space="preserve">10,000 </w:t>
      </w:r>
      <w:r w:rsidR="00EB0EAB">
        <w:t>monthly</w:t>
      </w:r>
      <w:r>
        <w:t xml:space="preserve"> active users and an average yearly</w:t>
      </w:r>
      <w:r w:rsidR="00E219ED">
        <w:t xml:space="preserve"> enqueue rate</w:t>
      </w:r>
      <w:r>
        <w:t xml:space="preserve"> of 10 books per </w:t>
      </w:r>
      <w:r w:rsidR="00601579">
        <w:t>user</w:t>
      </w:r>
      <w:r>
        <w:t xml:space="preserve">, </w:t>
      </w:r>
      <w:r w:rsidR="00E219ED"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19ED81AE" w14:textId="067F05A3" w:rsidR="00AC4ED6" w:rsidRPr="00143662" w:rsidRDefault="00677849" w:rsidP="00143662">
      <w:pPr>
        <w:pStyle w:val="Heading2"/>
      </w:pPr>
      <w:bookmarkStart w:id="3" w:name="_Toc137209628"/>
      <w:r>
        <w:t>Database Outline</w:t>
      </w:r>
      <w:bookmarkEnd w:id="3"/>
    </w:p>
    <w:p w14:paraId="205AC42F" w14:textId="431A4534" w:rsidR="00677849" w:rsidRPr="00D72CF1" w:rsidRDefault="00B970D1" w:rsidP="00D72CF1">
      <w:pPr>
        <w:pStyle w:val="Heading3"/>
        <w:rPr>
          <w:rFonts w:asciiTheme="minorHAnsi" w:hAnsiTheme="minorHAnsi" w:cstheme="minorHAnsi"/>
        </w:rPr>
      </w:pPr>
      <w:bookmarkStart w:id="4" w:name="_Toc133840521"/>
      <w:bookmarkStart w:id="5" w:name="_Toc133841416"/>
      <w:bookmarkStart w:id="6" w:name="_Toc133856065"/>
      <w:bookmarkStart w:id="7" w:name="_Toc132886426"/>
      <w:bookmarkStart w:id="8" w:name="_Toc137209629"/>
      <w:r w:rsidRPr="00E670C3">
        <w:rPr>
          <w:rStyle w:val="Heading3Char"/>
        </w:rPr>
        <w:t>Readers</w:t>
      </w:r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4"/>
      <w:bookmarkEnd w:id="5"/>
      <w:bookmarkEnd w:id="6"/>
      <w:bookmarkEnd w:id="8"/>
      <w:r w:rsidR="000306EA" w:rsidRPr="00D72CF1">
        <w:rPr>
          <w:rFonts w:asciiTheme="minorHAnsi" w:hAnsiTheme="minorHAnsi" w:cstheme="minorHAnsi"/>
        </w:rPr>
        <w:t xml:space="preserve"> </w:t>
      </w:r>
      <w:bookmarkEnd w:id="7"/>
    </w:p>
    <w:p w14:paraId="051EE7D5" w14:textId="144D78E0" w:rsidR="00677849" w:rsidRPr="00E670C3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23DD230F" w14:textId="06D24297" w:rsidR="00D647E3" w:rsidRPr="00E670C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name: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2DD0187A" w14:textId="6E36E533" w:rsidR="00254D47" w:rsidRPr="00E670C3" w:rsidRDefault="00254D4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email: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Pr="00E670C3">
        <w:rPr>
          <w:rFonts w:ascii="Courier New" w:hAnsi="Courier New" w:cs="Courier New"/>
        </w:rPr>
        <w:t xml:space="preserve">50), </w:t>
      </w:r>
      <w:r w:rsidR="00095CE4">
        <w:rPr>
          <w:rFonts w:ascii="Courier New" w:hAnsi="Courier New" w:cs="Courier New"/>
        </w:rPr>
        <w:t>NOT NULL</w:t>
      </w:r>
    </w:p>
    <w:p w14:paraId="1458E44D" w14:textId="76E1E424" w:rsidR="003E2254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5CDF547F" w14:textId="4B5155D3" w:rsidR="00B73969" w:rsidRPr="00E670C3" w:rsidRDefault="00B7396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r w:rsidR="00095CE4">
        <w:rPr>
          <w:rFonts w:ascii="Courier New" w:hAnsi="Courier New" w:cs="Courier New"/>
        </w:rPr>
        <w:t>s</w:t>
      </w:r>
      <w:proofErr w:type="spellEnd"/>
    </w:p>
    <w:p w14:paraId="0827DF53" w14:textId="235BC3E3" w:rsidR="00145778" w:rsidRPr="00E670C3" w:rsidRDefault="007653F9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 w:rsidRPr="00E670C3">
        <w:rPr>
          <w:rFonts w:ascii="Courier New" w:hAnsi="Courier New" w:cs="Courier New"/>
        </w:rPr>
        <w:t>ReadingClubs</w:t>
      </w:r>
      <w:proofErr w:type="spellEnd"/>
      <w:r w:rsidR="00C45968" w:rsidRPr="00E670C3">
        <w:rPr>
          <w:rFonts w:cstheme="minorHAnsi"/>
        </w:rPr>
        <w:t xml:space="preserve"> through </w:t>
      </w:r>
      <w:proofErr w:type="spellStart"/>
      <w:r w:rsidR="00C45968"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290AC044" w14:textId="2D6C2BAE" w:rsidR="00677849" w:rsidRPr="00D72CF1" w:rsidRDefault="00254D47" w:rsidP="00D72CF1">
      <w:pPr>
        <w:pStyle w:val="Heading3"/>
      </w:pPr>
      <w:bookmarkStart w:id="9" w:name="_Toc132886427"/>
      <w:bookmarkStart w:id="10" w:name="_Toc133840522"/>
      <w:bookmarkStart w:id="11" w:name="_Toc133841417"/>
      <w:bookmarkStart w:id="12" w:name="_Toc133856066"/>
      <w:bookmarkStart w:id="13" w:name="_Toc137209630"/>
      <w:r w:rsidRPr="00D72CF1">
        <w:t>Books</w:t>
      </w:r>
      <w:r w:rsidR="003429D4" w:rsidRPr="00D72CF1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0306EA" w:rsidRPr="00D72CF1">
        <w:rPr>
          <w:rFonts w:asciiTheme="minorHAnsi" w:hAnsiTheme="minorHAnsi" w:cstheme="minorHAnsi"/>
        </w:rPr>
        <w:t>)</w:t>
      </w:r>
      <w:bookmarkEnd w:id="9"/>
      <w:bookmarkEnd w:id="10"/>
      <w:bookmarkEnd w:id="11"/>
      <w:bookmarkEnd w:id="12"/>
      <w:bookmarkEnd w:id="13"/>
    </w:p>
    <w:p w14:paraId="619394C0" w14:textId="695704DA" w:rsidR="00745B11" w:rsidRPr="00E670C3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F75114A" w14:textId="31417EE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title: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E10AEA9" w14:textId="7E02B6C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author: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40C55749" w14:textId="6C46335F" w:rsidR="00D647E3" w:rsidRPr="00E670C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year: </w:t>
      </w:r>
      <w:proofErr w:type="gramStart"/>
      <w:r w:rsidR="00BE528C" w:rsidRPr="00E670C3">
        <w:rPr>
          <w:rFonts w:ascii="Courier New" w:hAnsi="Courier New" w:cs="Courier New"/>
        </w:rPr>
        <w:t>DATE(</w:t>
      </w:r>
      <w:proofErr w:type="gramEnd"/>
      <w:r w:rsidR="00BE528C" w:rsidRPr="00E670C3">
        <w:rPr>
          <w:rFonts w:ascii="Courier New" w:hAnsi="Courier New" w:cs="Courier New"/>
        </w:rPr>
        <w:t>)</w:t>
      </w:r>
    </w:p>
    <w:p w14:paraId="25B55BA6" w14:textId="52EA60BF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7598B835" w14:textId="1A8A76CC" w:rsidR="00145778" w:rsidRPr="002461C0" w:rsidRDefault="00D112C8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4C7CDFF9" w14:textId="32AC7896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3C398912" w14:textId="58CDABB0" w:rsidR="004801A5" w:rsidRPr="00E670C3" w:rsidRDefault="004801A5" w:rsidP="00D72CF1">
      <w:pPr>
        <w:pStyle w:val="Heading3"/>
      </w:pPr>
      <w:bookmarkStart w:id="14" w:name="_Toc133840523"/>
      <w:bookmarkStart w:id="15" w:name="_Toc133841418"/>
      <w:bookmarkStart w:id="16" w:name="_Toc133856067"/>
      <w:bookmarkStart w:id="17" w:name="_Toc132886428"/>
      <w:bookmarkStart w:id="18" w:name="_Toc137209631"/>
      <w:proofErr w:type="spellStart"/>
      <w:r w:rsidRPr="00E670C3">
        <w:rPr>
          <w:rStyle w:val="Heading3Char"/>
        </w:rPr>
        <w:t>ReadingClubs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(Object Entity)</w:t>
      </w:r>
      <w:bookmarkEnd w:id="14"/>
      <w:bookmarkEnd w:id="15"/>
      <w:bookmarkEnd w:id="16"/>
      <w:bookmarkEnd w:id="18"/>
      <w:r w:rsidR="000306EA" w:rsidRPr="00E670C3">
        <w:t xml:space="preserve"> </w:t>
      </w:r>
      <w:bookmarkEnd w:id="17"/>
    </w:p>
    <w:p w14:paraId="064C4D69" w14:textId="7AFD946C" w:rsidR="004801A5" w:rsidRPr="00E670C3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clubID</w:t>
      </w:r>
      <w:proofErr w:type="spellEnd"/>
      <w:r w:rsidRPr="00E670C3">
        <w:rPr>
          <w:rFonts w:ascii="Courier New" w:hAnsi="Courier New" w:cs="Courier New"/>
        </w:rPr>
        <w:t xml:space="preserve">: 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0564FFC0" w14:textId="7DACFA65" w:rsidR="004801A5" w:rsidRPr="00E670C3" w:rsidRDefault="004801A5" w:rsidP="00035D2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clubName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5D9345A1" w14:textId="59EA3FD8" w:rsidR="00370010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383582BF" w14:textId="5FD1C2E8" w:rsidR="00145778" w:rsidRPr="002461C0" w:rsidRDefault="000A5C55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5BD67E60" w14:textId="3E33804C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ClubMembers</w:t>
      </w:r>
      <w:proofErr w:type="spellEnd"/>
    </w:p>
    <w:p w14:paraId="271389E8" w14:textId="63F7E6AA" w:rsidR="00677849" w:rsidRPr="00E670C3" w:rsidRDefault="00AE0C87" w:rsidP="00D72CF1">
      <w:pPr>
        <w:pStyle w:val="Heading3"/>
      </w:pPr>
      <w:bookmarkStart w:id="19" w:name="_Toc133840524"/>
      <w:bookmarkStart w:id="20" w:name="_Toc133841419"/>
      <w:bookmarkStart w:id="21" w:name="_Toc133856068"/>
      <w:bookmarkStart w:id="22" w:name="_Toc132886429"/>
      <w:bookmarkStart w:id="23" w:name="_Toc137209632"/>
      <w:proofErr w:type="spellStart"/>
      <w:r w:rsidRPr="00E670C3">
        <w:rPr>
          <w:rStyle w:val="Heading3Char"/>
        </w:rPr>
        <w:t>Reading</w:t>
      </w:r>
      <w:r w:rsidR="00F1471B" w:rsidRPr="00E670C3">
        <w:rPr>
          <w:rStyle w:val="Heading3Char"/>
        </w:rPr>
        <w:t>Log</w:t>
      </w:r>
      <w:r w:rsidR="003B7691" w:rsidRPr="00E670C3">
        <w:rPr>
          <w:rStyle w:val="Heading3Char"/>
        </w:rPr>
        <w:t>s</w:t>
      </w:r>
      <w:proofErr w:type="spellEnd"/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>(</w:t>
      </w:r>
      <w:r w:rsidR="0063366C">
        <w:rPr>
          <w:rFonts w:asciiTheme="minorHAnsi" w:hAnsiTheme="minorHAnsi" w:cstheme="minorHAnsi"/>
        </w:rPr>
        <w:t>Transaction</w:t>
      </w:r>
      <w:r w:rsidR="00C84DDC" w:rsidRPr="00D72CF1">
        <w:rPr>
          <w:rFonts w:asciiTheme="minorHAnsi" w:hAnsiTheme="minorHAnsi" w:cstheme="minorHAnsi"/>
        </w:rPr>
        <w:t xml:space="preserve">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19"/>
      <w:bookmarkEnd w:id="20"/>
      <w:bookmarkEnd w:id="21"/>
      <w:bookmarkEnd w:id="23"/>
      <w:r w:rsidR="00AD3523" w:rsidRPr="00E670C3">
        <w:t xml:space="preserve"> </w:t>
      </w:r>
      <w:bookmarkEnd w:id="22"/>
    </w:p>
    <w:p w14:paraId="62C069C2" w14:textId="05A56BAC" w:rsidR="00C20539" w:rsidRPr="00E670C3" w:rsidRDefault="00C20539" w:rsidP="00F1471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670C3">
        <w:rPr>
          <w:rFonts w:ascii="Courier New" w:hAnsi="Courier New" w:cs="Courier New"/>
        </w:rPr>
        <w:t>logID</w:t>
      </w:r>
      <w:proofErr w:type="spellEnd"/>
      <w:r w:rsidRPr="00E670C3">
        <w:rPr>
          <w:rFonts w:cstheme="minorHAnsi"/>
        </w:rPr>
        <w:t xml:space="preserve">: </w:t>
      </w:r>
      <w:r w:rsidRPr="00E670C3">
        <w:rPr>
          <w:rFonts w:ascii="Courier New" w:hAnsi="Courier New" w:cs="Courier New"/>
        </w:rPr>
        <w:t xml:space="preserve">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7E58552" w14:textId="4A45D5A0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lastRenderedPageBreak/>
        <w:t>readerID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Readers</w:t>
      </w:r>
      <w:r w:rsidR="009A0819" w:rsidRPr="00E670C3">
        <w:rPr>
          <w:rFonts w:ascii="Courier New" w:hAnsi="Courier New" w:cs="Courier New"/>
        </w:rPr>
        <w:t>.readerID</w:t>
      </w:r>
      <w:proofErr w:type="spellEnd"/>
      <w:r w:rsidR="00027721" w:rsidRPr="00E670C3">
        <w:rPr>
          <w:rFonts w:ascii="Courier New" w:hAnsi="Courier New" w:cs="Courier New"/>
        </w:rPr>
        <w:t>)</w:t>
      </w:r>
      <w:r w:rsidR="0039766D">
        <w:rPr>
          <w:rFonts w:ascii="Courier New" w:hAnsi="Courier New" w:cs="Courier New"/>
        </w:rPr>
        <w:t>, ON DELETE SET NULL</w:t>
      </w:r>
    </w:p>
    <w:p w14:paraId="1F3AF47B" w14:textId="181D4698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Books</w:t>
      </w:r>
      <w:r w:rsidR="009A0819" w:rsidRPr="00E670C3">
        <w:rPr>
          <w:rFonts w:ascii="Courier New" w:hAnsi="Courier New" w:cs="Courier New"/>
        </w:rPr>
        <w:t>.bookID</w:t>
      </w:r>
      <w:proofErr w:type="spellEnd"/>
      <w:r w:rsidR="00027721" w:rsidRPr="00E670C3">
        <w:rPr>
          <w:rFonts w:ascii="Courier New" w:hAnsi="Courier New" w:cs="Courier New"/>
        </w:rPr>
        <w:t>)</w:t>
      </w:r>
      <w:r w:rsidR="0039766D">
        <w:rPr>
          <w:rFonts w:ascii="Courier New" w:hAnsi="Courier New" w:cs="Courier New"/>
        </w:rPr>
        <w:t>, ON DELETE SET NULL</w:t>
      </w:r>
    </w:p>
    <w:p w14:paraId="4CC5F6E5" w14:textId="3A1A9DC8" w:rsidR="009B44AD" w:rsidRPr="009B44AD" w:rsidRDefault="009B44AD" w:rsidP="009B44A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readingClubID</w:t>
      </w:r>
      <w:proofErr w:type="spellEnd"/>
      <w:r>
        <w:rPr>
          <w:rFonts w:ascii="Courier New" w:hAnsi="Courier New" w:cs="Courier New"/>
        </w:rPr>
        <w:t>: FK (</w:t>
      </w:r>
      <w:proofErr w:type="spellStart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), DEFAULT NULL</w:t>
      </w:r>
      <w:r w:rsidR="0039766D">
        <w:rPr>
          <w:rFonts w:ascii="Courier New" w:hAnsi="Courier New" w:cs="Courier New"/>
        </w:rPr>
        <w:t>, ON DELETE SET NULL</w:t>
      </w:r>
    </w:p>
    <w:p w14:paraId="4BDB5624" w14:textId="4781614D" w:rsidR="00EE277E" w:rsidRPr="004B1982" w:rsidRDefault="009F647C" w:rsidP="004B198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status</w:t>
      </w:r>
      <w:r w:rsidR="00B42297">
        <w:rPr>
          <w:rFonts w:ascii="Courier New" w:hAnsi="Courier New" w:cs="Courier New"/>
        </w:rPr>
        <w:t>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2461C0">
        <w:rPr>
          <w:rFonts w:ascii="Courier New" w:hAnsi="Courier New" w:cs="Courier New"/>
        </w:rPr>
        <w:t>FK (</w:t>
      </w:r>
      <w:proofErr w:type="spellStart"/>
      <w:r w:rsidR="002461C0">
        <w:rPr>
          <w:rFonts w:ascii="Courier New" w:hAnsi="Courier New" w:cs="Courier New"/>
        </w:rPr>
        <w:t>ReadingStatus.status</w:t>
      </w:r>
      <w:proofErr w:type="spellEnd"/>
      <w:r w:rsidR="002461C0">
        <w:rPr>
          <w:rFonts w:ascii="Courier New" w:hAnsi="Courier New" w:cs="Courier New"/>
        </w:rPr>
        <w:t>)</w:t>
      </w:r>
      <w:r w:rsidR="0039766D">
        <w:rPr>
          <w:rFonts w:ascii="Courier New" w:hAnsi="Courier New" w:cs="Courier New"/>
        </w:rPr>
        <w:t>, ON DELETE SET NULL</w:t>
      </w:r>
    </w:p>
    <w:p w14:paraId="258B23F2" w14:textId="256FB432" w:rsidR="004B1982" w:rsidRPr="00E670C3" w:rsidRDefault="009B44AD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timeStamp</w:t>
      </w:r>
      <w:proofErr w:type="spellEnd"/>
      <w:r w:rsidR="004B1982">
        <w:rPr>
          <w:rFonts w:ascii="Courier New" w:hAnsi="Courier New" w:cs="Courier New"/>
        </w:rPr>
        <w:t>: DATE</w:t>
      </w:r>
      <w:r>
        <w:rPr>
          <w:rFonts w:ascii="Courier New" w:hAnsi="Courier New" w:cs="Courier New"/>
        </w:rPr>
        <w:t>TIME,</w:t>
      </w:r>
      <w:r w:rsidR="004B1982">
        <w:rPr>
          <w:rFonts w:ascii="Courier New" w:hAnsi="Courier New" w:cs="Courier New"/>
        </w:rPr>
        <w:t xml:space="preserve"> </w:t>
      </w:r>
      <w:r w:rsidR="00673F14">
        <w:rPr>
          <w:rFonts w:ascii="Courier New" w:hAnsi="Courier New" w:cs="Courier New"/>
        </w:rPr>
        <w:t>DEFAULT</w:t>
      </w:r>
      <w:r>
        <w:rPr>
          <w:rFonts w:ascii="Courier New" w:hAnsi="Courier New" w:cs="Courier New"/>
        </w:rPr>
        <w:t>,</w:t>
      </w:r>
      <w:r w:rsidR="00673F14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CURRENT_TIMESTAMP</w:t>
      </w:r>
      <w:r w:rsidR="00673F14">
        <w:rPr>
          <w:rFonts w:ascii="Courier New" w:hAnsi="Courier New" w:cs="Courier New"/>
        </w:rPr>
        <w:t>)</w:t>
      </w:r>
    </w:p>
    <w:p w14:paraId="0CD80EBB" w14:textId="05E16C76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38AA957" w14:textId="418464F8" w:rsidR="00534D16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Readers</w:t>
      </w:r>
    </w:p>
    <w:p w14:paraId="35EA2299" w14:textId="13D46A04" w:rsidR="000A5C55" w:rsidRPr="00652D1D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Books</w:t>
      </w:r>
    </w:p>
    <w:p w14:paraId="6B14C1E9" w14:textId="777856AF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405C2732" w14:textId="74653538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bookmarkStart w:id="24" w:name="_Toc132886431"/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ReadingStatus</w:t>
      </w:r>
      <w:proofErr w:type="spellEnd"/>
    </w:p>
    <w:p w14:paraId="5252CCFD" w14:textId="6FAF4DF6" w:rsidR="00546E5F" w:rsidRPr="00E670C3" w:rsidRDefault="00546E5F" w:rsidP="00D72CF1">
      <w:pPr>
        <w:pStyle w:val="Heading3"/>
      </w:pPr>
      <w:bookmarkStart w:id="25" w:name="_Toc133841420"/>
      <w:bookmarkStart w:id="26" w:name="_Toc133856069"/>
      <w:bookmarkStart w:id="27" w:name="_Toc133840525"/>
      <w:bookmarkStart w:id="28" w:name="_Toc137209633"/>
      <w:proofErr w:type="spellStart"/>
      <w:r w:rsidRPr="00E670C3">
        <w:rPr>
          <w:rStyle w:val="Heading3Char"/>
        </w:rPr>
        <w:t>Club</w:t>
      </w:r>
      <w:r w:rsidR="00D8152B" w:rsidRPr="00E670C3">
        <w:rPr>
          <w:rStyle w:val="Heading3Char"/>
        </w:rPr>
        <w:t>Members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(Composite Entity)</w:t>
      </w:r>
      <w:bookmarkEnd w:id="25"/>
      <w:bookmarkEnd w:id="26"/>
      <w:bookmarkEnd w:id="28"/>
      <w:r w:rsidR="00CC17FB" w:rsidRPr="00E670C3">
        <w:t xml:space="preserve"> </w:t>
      </w:r>
      <w:bookmarkEnd w:id="24"/>
      <w:bookmarkEnd w:id="27"/>
    </w:p>
    <w:p w14:paraId="1B6F06C6" w14:textId="3A8FE720" w:rsidR="00F92EEA" w:rsidRPr="00F92EEA" w:rsidRDefault="00F92EEA" w:rsidP="00F92E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clubMemberID</w:t>
      </w:r>
      <w:proofErr w:type="spellEnd"/>
      <w:r w:rsidRPr="00BB0AA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INT</w:t>
      </w:r>
      <w:r w:rsidRPr="00BB0AA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NOT NULL, AUTO _INCREMENT, PK</w:t>
      </w:r>
    </w:p>
    <w:p w14:paraId="005535F5" w14:textId="7AEC7E1D" w:rsidR="00546E5F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="006E43BB">
        <w:rPr>
          <w:rFonts w:ascii="Courier New" w:hAnsi="Courier New" w:cs="Courier New"/>
        </w:rPr>
        <w:t>, ON DELETE CASCADE</w:t>
      </w:r>
    </w:p>
    <w:p w14:paraId="437F52D1" w14:textId="51DDCE96" w:rsidR="00652D1D" w:rsidRPr="00BB0AA0" w:rsidRDefault="00F92EEA" w:rsidP="00F54DC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clubID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ReadingClubs.clubID</w:t>
      </w:r>
      <w:proofErr w:type="spellEnd"/>
      <w:r w:rsidRPr="00BB0AA0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NOT NULL</w:t>
      </w:r>
      <w:r w:rsidR="006E43BB">
        <w:rPr>
          <w:rFonts w:ascii="Courier New" w:hAnsi="Courier New" w:cs="Courier New"/>
        </w:rPr>
        <w:t>, ON DELETE CASCADE</w:t>
      </w:r>
    </w:p>
    <w:p w14:paraId="26174A3C" w14:textId="0D5EBCAB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035DE259" w14:textId="1C193333" w:rsidR="00534D16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2DD9FC12" w14:textId="6EB288AB" w:rsidR="00DF26F3" w:rsidRPr="00EB667C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proofErr w:type="spellStart"/>
      <w:r w:rsidRPr="00BB0AA0">
        <w:rPr>
          <w:rFonts w:ascii="Courier New" w:hAnsi="Courier New" w:cs="Courier New"/>
        </w:rPr>
        <w:t>ReadingClubs</w:t>
      </w:r>
      <w:proofErr w:type="spellEnd"/>
    </w:p>
    <w:p w14:paraId="781EF2DD" w14:textId="334ECF74" w:rsidR="00EB667C" w:rsidRPr="00E670C3" w:rsidRDefault="00E15127" w:rsidP="00D72CF1">
      <w:pPr>
        <w:pStyle w:val="Heading3"/>
      </w:pPr>
      <w:bookmarkStart w:id="29" w:name="_Toc133841421"/>
      <w:bookmarkStart w:id="30" w:name="_Toc133856070"/>
      <w:bookmarkStart w:id="31" w:name="_Toc133840526"/>
      <w:bookmarkStart w:id="32" w:name="_Toc137209634"/>
      <w:proofErr w:type="spellStart"/>
      <w:r>
        <w:rPr>
          <w:rStyle w:val="Heading3Char"/>
        </w:rPr>
        <w:t>ReadingStatus</w:t>
      </w:r>
      <w:proofErr w:type="spellEnd"/>
      <w:r w:rsidR="00EB667C" w:rsidRPr="00E670C3">
        <w:t xml:space="preserve"> </w:t>
      </w:r>
      <w:r w:rsidR="00EB667C" w:rsidRPr="00D72CF1">
        <w:rPr>
          <w:rFonts w:asciiTheme="minorHAnsi" w:hAnsiTheme="minorHAnsi" w:cstheme="minorHAnsi"/>
        </w:rPr>
        <w:t>(</w:t>
      </w:r>
      <w:r w:rsidRPr="00D72CF1">
        <w:rPr>
          <w:rFonts w:asciiTheme="minorHAnsi" w:hAnsiTheme="minorHAnsi" w:cstheme="minorHAnsi"/>
        </w:rPr>
        <w:t>Category</w:t>
      </w:r>
      <w:r w:rsidR="00EB667C" w:rsidRPr="00D72CF1">
        <w:rPr>
          <w:rFonts w:asciiTheme="minorHAnsi" w:hAnsiTheme="minorHAnsi" w:cstheme="minorHAnsi"/>
        </w:rPr>
        <w:t xml:space="preserve"> Entity)</w:t>
      </w:r>
      <w:bookmarkEnd w:id="29"/>
      <w:bookmarkEnd w:id="30"/>
      <w:bookmarkEnd w:id="32"/>
      <w:r w:rsidR="00EB667C" w:rsidRPr="00E670C3">
        <w:t xml:space="preserve"> </w:t>
      </w:r>
      <w:bookmarkEnd w:id="31"/>
    </w:p>
    <w:p w14:paraId="7F590CC8" w14:textId="7BB40CA2" w:rsidR="00FD1AEB" w:rsidRPr="00E670C3" w:rsidRDefault="00FD1AEB" w:rsidP="00FD1AEB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Pr="00BB0AA0">
        <w:rPr>
          <w:rFonts w:ascii="Courier New" w:hAnsi="Courier New" w:cs="Courier New"/>
        </w:rPr>
        <w:t>:</w:t>
      </w:r>
      <w:r w:rsidR="003E7C8B">
        <w:rPr>
          <w:rFonts w:ascii="Courier New" w:hAnsi="Courier New" w:cs="Courier New"/>
        </w:rPr>
        <w:t xml:space="preserve"> INT</w:t>
      </w:r>
      <w:r>
        <w:rPr>
          <w:rFonts w:ascii="Courier New" w:hAnsi="Courier New" w:cs="Courier New"/>
        </w:rPr>
        <w:t>, NOT NULL,</w:t>
      </w:r>
      <w:r w:rsidR="003E7C8B">
        <w:rPr>
          <w:rFonts w:ascii="Courier New" w:hAnsi="Courier New" w:cs="Courier New"/>
        </w:rPr>
        <w:t xml:space="preserve"> AUTO_INCREMENT</w:t>
      </w:r>
      <w:r w:rsidRPr="00E151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PK</w:t>
      </w:r>
    </w:p>
    <w:p w14:paraId="18D57A41" w14:textId="30C85A86" w:rsidR="00EB667C" w:rsidRPr="00E670C3" w:rsidRDefault="00E15127" w:rsidP="00E1512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="00EB667C" w:rsidRPr="00BB0AA0"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 w:rsidR="003E7C8B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3F9BEE44" w14:textId="77777777" w:rsidR="00BB0AA0" w:rsidRDefault="00BB0A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43B40" w14:textId="143B3CE6" w:rsidR="00677849" w:rsidRDefault="00677849" w:rsidP="00677849">
      <w:pPr>
        <w:pStyle w:val="Heading2"/>
      </w:pPr>
      <w:bookmarkStart w:id="33" w:name="_Toc137209635"/>
      <w:r>
        <w:lastRenderedPageBreak/>
        <w:t>Entity-Relationship Diagram (ERD)</w:t>
      </w:r>
      <w:bookmarkEnd w:id="33"/>
    </w:p>
    <w:p w14:paraId="6F8F47FE" w14:textId="77777777" w:rsidR="00924935" w:rsidRPr="00924935" w:rsidRDefault="00924935" w:rsidP="00924935"/>
    <w:p w14:paraId="03F21235" w14:textId="5DF9B390" w:rsidR="00EA0777" w:rsidRDefault="006336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F6A8E67" wp14:editId="67132194">
            <wp:extent cx="5943600" cy="4832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9E4" w14:textId="77777777" w:rsidR="00924935" w:rsidRDefault="009249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9C6F1A" w14:textId="516CBF09" w:rsidR="00D72CF1" w:rsidRDefault="00D72CF1" w:rsidP="00D72CF1">
      <w:pPr>
        <w:pStyle w:val="Heading2"/>
      </w:pPr>
      <w:bookmarkStart w:id="34" w:name="_Toc137209636"/>
      <w:r>
        <w:lastRenderedPageBreak/>
        <w:t>Schema</w:t>
      </w:r>
      <w:bookmarkEnd w:id="34"/>
    </w:p>
    <w:p w14:paraId="6F5CAD2E" w14:textId="77777777" w:rsidR="00924935" w:rsidRPr="00924935" w:rsidRDefault="00924935" w:rsidP="00924935"/>
    <w:p w14:paraId="1F6BF520" w14:textId="34B5F21E" w:rsidR="00D72CF1" w:rsidRDefault="00F54D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3163F24" wp14:editId="1843FE79">
            <wp:extent cx="5943600" cy="5891530"/>
            <wp:effectExtent l="0" t="0" r="0" b="0"/>
            <wp:docPr id="202448378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378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B83F" w14:textId="0FD00235" w:rsidR="004A4B20" w:rsidRPr="00924935" w:rsidRDefault="00D72CF1" w:rsidP="00924935">
      <w:pPr>
        <w:pStyle w:val="Heading2"/>
      </w:pPr>
      <w:r>
        <w:br w:type="page"/>
      </w:r>
      <w:bookmarkStart w:id="35" w:name="_Toc137209637"/>
      <w:r w:rsidR="004A4B20">
        <w:lastRenderedPageBreak/>
        <w:t xml:space="preserve">Example Data Inserted for Step </w:t>
      </w:r>
      <w:r w:rsidR="00143662">
        <w:t>3</w:t>
      </w:r>
      <w:r w:rsidR="004A4B20">
        <w:t>:</w:t>
      </w:r>
      <w:bookmarkEnd w:id="35"/>
    </w:p>
    <w:p w14:paraId="360EC2F9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03C93F2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Readers:</w:t>
      </w:r>
    </w:p>
    <w:p w14:paraId="5A89929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6AC889C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name                 | email                                 |</w:t>
      </w:r>
    </w:p>
    <w:p w14:paraId="2A59C37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50ABE2E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1 | Joseph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McReading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| j.mcreads@notreal.com                 |</w:t>
      </w:r>
    </w:p>
    <w:p w14:paraId="6D2B8BE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2 | Sarah Jessica Booker | sjb@supercom.net                      |</w:t>
      </w:r>
    </w:p>
    <w:p w14:paraId="3AA2352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3 | Mr.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Adultman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| doing.business@thebusinessfactory.com |</w:t>
      </w:r>
    </w:p>
    <w:p w14:paraId="7BDD906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4 | Daniel Abraham       | daniel.abraham@ghmail.com             |</w:t>
      </w:r>
    </w:p>
    <w:p w14:paraId="7DF98F9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5 | Ro Himbo             | rohimbo@derpinout.com                 |</w:t>
      </w:r>
    </w:p>
    <w:p w14:paraId="6A067B7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6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Jeroshi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Yoshi       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jer.yo@jeryo.cnet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         |</w:t>
      </w:r>
    </w:p>
    <w:p w14:paraId="15BBFF9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7 | Samuel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Hackins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| samuel.hackins@g.mail.com             |</w:t>
      </w:r>
    </w:p>
    <w:p w14:paraId="7CD67F46" w14:textId="727D933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4BDD971E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5F4E0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EFB28F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Books:</w:t>
      </w:r>
    </w:p>
    <w:p w14:paraId="545EBDF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51AA250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title                     | author           | year       |</w:t>
      </w:r>
    </w:p>
    <w:p w14:paraId="075AC9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40E171D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Leviathan Wakes           | James S.A. Corey | 2011-00-00 |</w:t>
      </w:r>
    </w:p>
    <w:p w14:paraId="23DA047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Gray's Anatomy            | Henry Gray       | 1858-00-00 |</w:t>
      </w:r>
    </w:p>
    <w:p w14:paraId="7DE98F7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The Bell Jar              | Sylvia Plath     | 1963-00-00 |</w:t>
      </w:r>
    </w:p>
    <w:p w14:paraId="043179F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4 | Finite and Infinite Games | James P.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Carse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| 1986-00-00 |</w:t>
      </w:r>
    </w:p>
    <w:p w14:paraId="15BACB81" w14:textId="3639DC51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3A1DD99F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A80BFC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263286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B67388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41EF89C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clubName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|</w:t>
      </w:r>
    </w:p>
    <w:p w14:paraId="1D8553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1EEB29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Tequila Mockingbird |</w:t>
      </w:r>
    </w:p>
    <w:p w14:paraId="3EAC556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Gone with the Gin   |</w:t>
      </w:r>
    </w:p>
    <w:p w14:paraId="745631C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Nihilists Anonymous |</w:t>
      </w:r>
    </w:p>
    <w:p w14:paraId="5B80363B" w14:textId="240E5753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60AD57E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511933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lastRenderedPageBreak/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ReadingStatus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E4A0A4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9787F4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status   |</w:t>
      </w:r>
    </w:p>
    <w:p w14:paraId="5EB7F04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5189CF0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1 | Enqueued |</w:t>
      </w:r>
    </w:p>
    <w:p w14:paraId="2ED8F7D8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2 | </w:t>
      </w:r>
      <w:proofErr w:type="gramStart"/>
      <w:r w:rsidRPr="00BB035E">
        <w:rPr>
          <w:rFonts w:ascii="Courier New" w:hAnsi="Courier New" w:cs="Courier New"/>
          <w:sz w:val="16"/>
          <w:szCs w:val="16"/>
        </w:rPr>
        <w:t>Reading  |</w:t>
      </w:r>
      <w:proofErr w:type="gramEnd"/>
    </w:p>
    <w:p w14:paraId="54A8F6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3 | Finished |</w:t>
      </w:r>
    </w:p>
    <w:p w14:paraId="580E7487" w14:textId="2C9433E2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D993C54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E5DFC6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AAC41D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D661749" w14:textId="644F8923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50985157" w14:textId="0E18451B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isCoordinator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</w:p>
    <w:p w14:paraId="7E756053" w14:textId="541FD58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77FD5BAA" w14:textId="0ABCF539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1 |        1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4DB2915A" w14:textId="0DF9BFA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2 |        6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567F08A1" w14:textId="57CCAA52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3 |        3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627AE7A5" w14:textId="789BA401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4 |        4 |      3 |             1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20159902" w14:textId="71398E9A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5 |        5 |      3 |             0 |</w:t>
      </w:r>
    </w:p>
    <w:p w14:paraId="28CB85A4" w14:textId="226B0A9E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22D29C8D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6B7C877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4CC9B0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ReadingLogs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86317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4C81F00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logID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|</w:t>
      </w:r>
    </w:p>
    <w:p w14:paraId="2FE28E4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2178B05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1 |        1 |      2 |             1 |        1 | 2023-05-02 10:22:38 |</w:t>
      </w:r>
    </w:p>
    <w:p w14:paraId="2E124AE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2 |        6 |      1 |          NULL |        3 | 2023-05-02 10:22:38 |</w:t>
      </w:r>
    </w:p>
    <w:p w14:paraId="0ECF7FF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3 |        4 |      1 |             3 |        2 | 2023-05-02 10:22:38 |</w:t>
      </w:r>
    </w:p>
    <w:p w14:paraId="496C11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4 |        2 |      3 |          NULL |        1 | 2023-05-02 10:22:38 |</w:t>
      </w:r>
    </w:p>
    <w:p w14:paraId="51D8D00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5 |        5 |      1 |             3 |        2 | 2023-05-02 10:22:38 |</w:t>
      </w:r>
    </w:p>
    <w:p w14:paraId="58C58818" w14:textId="5C636ACB" w:rsidR="004A4B20" w:rsidRDefault="00BB035E" w:rsidP="009045F2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6D4101F4" w14:textId="2C6DEBDA" w:rsidR="009045F2" w:rsidRDefault="009045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FFDC3D2" w14:textId="529AE7FC" w:rsidR="009045F2" w:rsidRDefault="009045F2" w:rsidP="009045F2">
      <w:pPr>
        <w:pStyle w:val="Heading2"/>
      </w:pPr>
      <w:bookmarkStart w:id="36" w:name="_Toc137209638"/>
      <w:r>
        <w:lastRenderedPageBreak/>
        <w:t>Screen Captures of UI</w:t>
      </w:r>
      <w:bookmarkEnd w:id="36"/>
    </w:p>
    <w:p w14:paraId="0C7E3EA5" w14:textId="77777777" w:rsidR="009045F2" w:rsidRDefault="009045F2" w:rsidP="009045F2"/>
    <w:p w14:paraId="7F300D28" w14:textId="728DAD69" w:rsidR="009045F2" w:rsidRPr="009045F2" w:rsidRDefault="009045F2" w:rsidP="009045F2">
      <w:r>
        <w:t>Home Page with information about the present state of the application for administrators and development aim for users.</w:t>
      </w:r>
    </w:p>
    <w:p w14:paraId="103F17EB" w14:textId="5F4EEE9D" w:rsidR="009045F2" w:rsidRDefault="009045F2" w:rsidP="009045F2">
      <w:r w:rsidRPr="009045F2">
        <w:drawing>
          <wp:inline distT="0" distB="0" distL="0" distR="0" wp14:anchorId="7224D466" wp14:editId="458A5861">
            <wp:extent cx="5943600" cy="4666615"/>
            <wp:effectExtent l="0" t="0" r="0" b="635"/>
            <wp:docPr id="1022536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66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D9BA" w14:textId="714F8950" w:rsidR="009045F2" w:rsidRDefault="009045F2">
      <w:r>
        <w:br w:type="page"/>
      </w:r>
    </w:p>
    <w:p w14:paraId="1353AC9D" w14:textId="5FE047D0" w:rsidR="009045F2" w:rsidRDefault="009045F2" w:rsidP="009045F2">
      <w:r>
        <w:lastRenderedPageBreak/>
        <w:t>Administrator landing page with diagram and links to all entities.</w:t>
      </w:r>
    </w:p>
    <w:p w14:paraId="0B561666" w14:textId="40429619" w:rsidR="009045F2" w:rsidRDefault="009045F2" w:rsidP="009045F2">
      <w:r w:rsidRPr="009045F2">
        <w:drawing>
          <wp:inline distT="0" distB="0" distL="0" distR="0" wp14:anchorId="56A1C50B" wp14:editId="75C2BE31">
            <wp:extent cx="5943600" cy="4666615"/>
            <wp:effectExtent l="0" t="0" r="0" b="635"/>
            <wp:docPr id="167987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76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3A41" w14:textId="3A2FEC47" w:rsidR="009045F2" w:rsidRDefault="009045F2">
      <w:r>
        <w:br w:type="page"/>
      </w:r>
    </w:p>
    <w:p w14:paraId="5B8820FB" w14:textId="6AB20FD0" w:rsidR="009045F2" w:rsidRDefault="00C663CA" w:rsidP="009045F2">
      <w:r>
        <w:lastRenderedPageBreak/>
        <w:t>Books entity: CREATE / RETRIEVE / UPDATE / DELETE</w:t>
      </w:r>
    </w:p>
    <w:p w14:paraId="12A86E71" w14:textId="587EB40E" w:rsidR="00C663CA" w:rsidRDefault="00C663CA" w:rsidP="009045F2">
      <w:r>
        <w:t xml:space="preserve">Books </w:t>
      </w:r>
      <w:proofErr w:type="gramStart"/>
      <w:r>
        <w:t>is</w:t>
      </w:r>
      <w:proofErr w:type="gramEnd"/>
      <w:r>
        <w:t xml:space="preserve"> in a </w:t>
      </w:r>
      <w:proofErr w:type="gramStart"/>
      <w:r>
        <w:t>M:N</w:t>
      </w:r>
      <w:proofErr w:type="gramEnd"/>
      <w:r>
        <w:t xml:space="preserve"> relationship with Readers through the </w:t>
      </w:r>
      <w:proofErr w:type="spellStart"/>
      <w:r>
        <w:t>ReadingLog</w:t>
      </w:r>
      <w:proofErr w:type="spellEnd"/>
      <w:r>
        <w:t xml:space="preserve"> intersection table. Note that both UPDATE and DELETE are present here.</w:t>
      </w:r>
    </w:p>
    <w:p w14:paraId="73E4E729" w14:textId="144D424C" w:rsidR="009045F2" w:rsidRDefault="009045F2" w:rsidP="009045F2">
      <w:r w:rsidRPr="009045F2">
        <w:drawing>
          <wp:inline distT="0" distB="0" distL="0" distR="0" wp14:anchorId="72F5094A" wp14:editId="7D3C7110">
            <wp:extent cx="5943600" cy="4666615"/>
            <wp:effectExtent l="0" t="0" r="0" b="635"/>
            <wp:docPr id="1910822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21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81BB" w14:textId="0D718C73" w:rsidR="00C663CA" w:rsidRDefault="00C663CA">
      <w:r>
        <w:br w:type="page"/>
      </w:r>
    </w:p>
    <w:p w14:paraId="5825BD04" w14:textId="11330F1A" w:rsidR="00C663CA" w:rsidRDefault="00C663CA" w:rsidP="009045F2">
      <w:proofErr w:type="spellStart"/>
      <w:r>
        <w:lastRenderedPageBreak/>
        <w:t>ClubMembers</w:t>
      </w:r>
      <w:proofErr w:type="spellEnd"/>
      <w:r>
        <w:t xml:space="preserve"> entity: CREATE / </w:t>
      </w:r>
      <w:r>
        <w:t xml:space="preserve">RETRIEVE / </w:t>
      </w:r>
      <w:r>
        <w:t>DELETE</w:t>
      </w:r>
    </w:p>
    <w:p w14:paraId="78E53211" w14:textId="545C3D03" w:rsidR="00C663CA" w:rsidRDefault="009045F2" w:rsidP="009045F2">
      <w:r w:rsidRPr="009045F2">
        <w:drawing>
          <wp:inline distT="0" distB="0" distL="0" distR="0" wp14:anchorId="3DD11529" wp14:editId="0733D01E">
            <wp:extent cx="5943600" cy="4666615"/>
            <wp:effectExtent l="0" t="0" r="0" b="635"/>
            <wp:docPr id="102320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093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DC" w14:textId="77777777" w:rsidR="00C663CA" w:rsidRDefault="00C663CA">
      <w:r>
        <w:br w:type="page"/>
      </w:r>
    </w:p>
    <w:p w14:paraId="3AE09260" w14:textId="32B27FA6" w:rsidR="009045F2" w:rsidRDefault="00C663CA" w:rsidP="009045F2">
      <w:proofErr w:type="spellStart"/>
      <w:r>
        <w:lastRenderedPageBreak/>
        <w:t>ReadingClubs</w:t>
      </w:r>
      <w:proofErr w:type="spellEnd"/>
      <w:r>
        <w:t xml:space="preserve"> entity: CREATE / RETRIEVE / UPDATE / DELETE</w:t>
      </w:r>
    </w:p>
    <w:p w14:paraId="619CEA08" w14:textId="4F3D40EE" w:rsidR="00C663CA" w:rsidRDefault="00C663CA" w:rsidP="009045F2">
      <w:proofErr w:type="spellStart"/>
      <w:r>
        <w:t>ReadingClubs</w:t>
      </w:r>
      <w:proofErr w:type="spellEnd"/>
      <w:r>
        <w:t xml:space="preserve"> is in a </w:t>
      </w:r>
      <w:proofErr w:type="gramStart"/>
      <w:r>
        <w:t>M:N</w:t>
      </w:r>
      <w:proofErr w:type="gramEnd"/>
      <w:r>
        <w:t xml:space="preserve"> relationship with Readers through the </w:t>
      </w:r>
      <w:proofErr w:type="spellStart"/>
      <w:r>
        <w:t>ClubMembers</w:t>
      </w:r>
      <w:proofErr w:type="spellEnd"/>
      <w:r>
        <w:t xml:space="preserve"> intersection table. Note that both UPDATE and DELETE are present here.</w:t>
      </w:r>
    </w:p>
    <w:p w14:paraId="18BF2F20" w14:textId="2ACA4502" w:rsidR="00C663CA" w:rsidRDefault="009045F2" w:rsidP="009045F2">
      <w:r w:rsidRPr="009045F2">
        <w:drawing>
          <wp:inline distT="0" distB="0" distL="0" distR="0" wp14:anchorId="5F12CE65" wp14:editId="6C10A29D">
            <wp:extent cx="5943600" cy="4666615"/>
            <wp:effectExtent l="0" t="0" r="0" b="635"/>
            <wp:docPr id="1401137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375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1F24" w14:textId="77777777" w:rsidR="00C663CA" w:rsidRDefault="00C663CA">
      <w:r>
        <w:br w:type="page"/>
      </w:r>
    </w:p>
    <w:p w14:paraId="69097494" w14:textId="1B7C2014" w:rsidR="009045F2" w:rsidRDefault="00C663CA" w:rsidP="009045F2">
      <w:proofErr w:type="spellStart"/>
      <w:r>
        <w:lastRenderedPageBreak/>
        <w:t>ReadingLogs</w:t>
      </w:r>
      <w:proofErr w:type="spellEnd"/>
      <w:r>
        <w:t xml:space="preserve"> entity: CREATE / RETRIEVE</w:t>
      </w:r>
    </w:p>
    <w:p w14:paraId="5FF78AF6" w14:textId="119C5606" w:rsidR="00C663CA" w:rsidRDefault="009045F2" w:rsidP="009045F2">
      <w:r w:rsidRPr="009045F2">
        <w:drawing>
          <wp:inline distT="0" distB="0" distL="0" distR="0" wp14:anchorId="1201BC58" wp14:editId="138774E3">
            <wp:extent cx="5943600" cy="4666615"/>
            <wp:effectExtent l="0" t="0" r="0" b="635"/>
            <wp:docPr id="2079926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268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BE5" w14:textId="77777777" w:rsidR="00C663CA" w:rsidRDefault="00C663CA">
      <w:r>
        <w:br w:type="page"/>
      </w:r>
    </w:p>
    <w:p w14:paraId="4C166137" w14:textId="62AE37C0" w:rsidR="009045F2" w:rsidRDefault="00C663CA" w:rsidP="009045F2">
      <w:proofErr w:type="gramStart"/>
      <w:r>
        <w:lastRenderedPageBreak/>
        <w:t>Readers</w:t>
      </w:r>
      <w:proofErr w:type="gramEnd"/>
      <w:r>
        <w:t xml:space="preserve"> entity: CREATE/ RETRIEVE / UPDATE / DELETE</w:t>
      </w:r>
    </w:p>
    <w:p w14:paraId="78F70542" w14:textId="477C372C" w:rsidR="00C663CA" w:rsidRDefault="00C663CA" w:rsidP="009045F2">
      <w:r>
        <w:t>Readers</w:t>
      </w:r>
      <w:r>
        <w:t xml:space="preserve"> </w:t>
      </w:r>
      <w:proofErr w:type="gramStart"/>
      <w:r>
        <w:t>is</w:t>
      </w:r>
      <w:proofErr w:type="gramEnd"/>
      <w:r>
        <w:t xml:space="preserve"> in a </w:t>
      </w:r>
      <w:proofErr w:type="gramStart"/>
      <w:r>
        <w:t>M:N</w:t>
      </w:r>
      <w:proofErr w:type="gramEnd"/>
      <w:r>
        <w:t xml:space="preserve"> relationship with </w:t>
      </w:r>
      <w:r>
        <w:t xml:space="preserve">Books through the </w:t>
      </w:r>
      <w:proofErr w:type="spellStart"/>
      <w:r>
        <w:t>ReadingLog</w:t>
      </w:r>
      <w:proofErr w:type="spellEnd"/>
      <w:r>
        <w:t xml:space="preserve"> intersection table and with </w:t>
      </w:r>
      <w:proofErr w:type="spellStart"/>
      <w:r>
        <w:t>ReadingClubs</w:t>
      </w:r>
      <w:proofErr w:type="spellEnd"/>
      <w:r>
        <w:t xml:space="preserve"> </w:t>
      </w:r>
      <w:r>
        <w:t xml:space="preserve"> through the </w:t>
      </w:r>
      <w:proofErr w:type="spellStart"/>
      <w:r>
        <w:t>ClubMembers</w:t>
      </w:r>
      <w:proofErr w:type="spellEnd"/>
      <w:r>
        <w:t xml:space="preserve"> intersection table. Note that both UPDATE and DELETE are present here.</w:t>
      </w:r>
    </w:p>
    <w:p w14:paraId="4D291486" w14:textId="7F770FFE" w:rsidR="00C663CA" w:rsidRDefault="009045F2" w:rsidP="009045F2">
      <w:r w:rsidRPr="009045F2">
        <w:drawing>
          <wp:inline distT="0" distB="0" distL="0" distR="0" wp14:anchorId="5E4F9556" wp14:editId="4876566F">
            <wp:extent cx="5943600" cy="4846320"/>
            <wp:effectExtent l="0" t="0" r="0" b="0"/>
            <wp:docPr id="76539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992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795D" w14:textId="77777777" w:rsidR="00C663CA" w:rsidRDefault="00C663CA">
      <w:r>
        <w:br w:type="page"/>
      </w:r>
    </w:p>
    <w:p w14:paraId="494BE402" w14:textId="66D2BB11" w:rsidR="009045F2" w:rsidRDefault="00C663CA" w:rsidP="009045F2">
      <w:proofErr w:type="spellStart"/>
      <w:r>
        <w:lastRenderedPageBreak/>
        <w:t>ReadingStatus</w:t>
      </w:r>
      <w:proofErr w:type="spellEnd"/>
      <w:r>
        <w:t xml:space="preserve"> entity: CREATE / RETRIEVE / UPDATE / DELETE</w:t>
      </w:r>
    </w:p>
    <w:p w14:paraId="4330DC91" w14:textId="3CA75682" w:rsidR="009045F2" w:rsidRPr="009045F2" w:rsidRDefault="009045F2" w:rsidP="009045F2">
      <w:r w:rsidRPr="009045F2">
        <w:drawing>
          <wp:inline distT="0" distB="0" distL="0" distR="0" wp14:anchorId="7AAE96A9" wp14:editId="235B6C12">
            <wp:extent cx="5943600" cy="4846320"/>
            <wp:effectExtent l="0" t="0" r="0" b="0"/>
            <wp:docPr id="79153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377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F2" w:rsidRPr="009045F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209A" w14:textId="77777777" w:rsidR="005D0213" w:rsidRDefault="005D0213" w:rsidP="00EA0777">
      <w:pPr>
        <w:spacing w:after="0" w:line="240" w:lineRule="auto"/>
      </w:pPr>
      <w:r>
        <w:separator/>
      </w:r>
    </w:p>
  </w:endnote>
  <w:endnote w:type="continuationSeparator" w:id="0">
    <w:p w14:paraId="02A525AC" w14:textId="77777777" w:rsidR="005D0213" w:rsidRDefault="005D0213" w:rsidP="00EA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1722" w14:textId="24B72ADC" w:rsidR="00EA0777" w:rsidRDefault="00EA0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9079" w14:textId="77777777" w:rsidR="00EA0777" w:rsidRDefault="00EA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70E0" w14:textId="77777777" w:rsidR="005D0213" w:rsidRDefault="005D0213" w:rsidP="00EA0777">
      <w:pPr>
        <w:spacing w:after="0" w:line="240" w:lineRule="auto"/>
      </w:pPr>
      <w:r>
        <w:separator/>
      </w:r>
    </w:p>
  </w:footnote>
  <w:footnote w:type="continuationSeparator" w:id="0">
    <w:p w14:paraId="66BD9A70" w14:textId="77777777" w:rsidR="005D0213" w:rsidRDefault="005D0213" w:rsidP="00EA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EF0"/>
    <w:multiLevelType w:val="hybridMultilevel"/>
    <w:tmpl w:val="28CC8122"/>
    <w:lvl w:ilvl="0" w:tplc="9F0885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32430"/>
    <w:multiLevelType w:val="hybridMultilevel"/>
    <w:tmpl w:val="0CD463C6"/>
    <w:lvl w:ilvl="0" w:tplc="BE263A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395F14"/>
    <w:multiLevelType w:val="hybridMultilevel"/>
    <w:tmpl w:val="2A14B47A"/>
    <w:lvl w:ilvl="0" w:tplc="B9CC6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C322D"/>
    <w:multiLevelType w:val="hybridMultilevel"/>
    <w:tmpl w:val="1E10D2D4"/>
    <w:lvl w:ilvl="0" w:tplc="8D7C58A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5177A"/>
    <w:multiLevelType w:val="hybridMultilevel"/>
    <w:tmpl w:val="7FCC4080"/>
    <w:lvl w:ilvl="0" w:tplc="9FC26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3"/>
  </w:num>
  <w:num w:numId="2" w16cid:durableId="1632591790">
    <w:abstractNumId w:val="2"/>
  </w:num>
  <w:num w:numId="3" w16cid:durableId="2058625491">
    <w:abstractNumId w:val="0"/>
  </w:num>
  <w:num w:numId="4" w16cid:durableId="1830364114">
    <w:abstractNumId w:val="1"/>
  </w:num>
  <w:num w:numId="5" w16cid:durableId="1669941103">
    <w:abstractNumId w:val="1"/>
  </w:num>
  <w:num w:numId="6" w16cid:durableId="103579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070F"/>
    <w:rsid w:val="00027721"/>
    <w:rsid w:val="000306EA"/>
    <w:rsid w:val="00035D24"/>
    <w:rsid w:val="00082D6D"/>
    <w:rsid w:val="00084FD5"/>
    <w:rsid w:val="00086D46"/>
    <w:rsid w:val="00095CE4"/>
    <w:rsid w:val="000A5C55"/>
    <w:rsid w:val="000B5590"/>
    <w:rsid w:val="000E438A"/>
    <w:rsid w:val="000E5745"/>
    <w:rsid w:val="00104B13"/>
    <w:rsid w:val="00116EBA"/>
    <w:rsid w:val="0012687F"/>
    <w:rsid w:val="00143662"/>
    <w:rsid w:val="00145778"/>
    <w:rsid w:val="001C4249"/>
    <w:rsid w:val="001F1FC0"/>
    <w:rsid w:val="002053CC"/>
    <w:rsid w:val="00217ED3"/>
    <w:rsid w:val="002461C0"/>
    <w:rsid w:val="00254D47"/>
    <w:rsid w:val="002B4CD4"/>
    <w:rsid w:val="002F282A"/>
    <w:rsid w:val="00316F86"/>
    <w:rsid w:val="003429D4"/>
    <w:rsid w:val="0034745F"/>
    <w:rsid w:val="00353ABA"/>
    <w:rsid w:val="00360B02"/>
    <w:rsid w:val="00370010"/>
    <w:rsid w:val="00374960"/>
    <w:rsid w:val="003936D5"/>
    <w:rsid w:val="0039766D"/>
    <w:rsid w:val="003A3EC6"/>
    <w:rsid w:val="003A541D"/>
    <w:rsid w:val="003B0525"/>
    <w:rsid w:val="003B7691"/>
    <w:rsid w:val="003C55F8"/>
    <w:rsid w:val="003E2254"/>
    <w:rsid w:val="003E343C"/>
    <w:rsid w:val="003E7C8B"/>
    <w:rsid w:val="00413BFA"/>
    <w:rsid w:val="00445FDE"/>
    <w:rsid w:val="0046765D"/>
    <w:rsid w:val="00473C75"/>
    <w:rsid w:val="004801A5"/>
    <w:rsid w:val="0049484B"/>
    <w:rsid w:val="004A4B20"/>
    <w:rsid w:val="004B1117"/>
    <w:rsid w:val="004B1982"/>
    <w:rsid w:val="004C3945"/>
    <w:rsid w:val="00510AC3"/>
    <w:rsid w:val="00532473"/>
    <w:rsid w:val="00534D16"/>
    <w:rsid w:val="00546E5F"/>
    <w:rsid w:val="00551494"/>
    <w:rsid w:val="005549FA"/>
    <w:rsid w:val="00586182"/>
    <w:rsid w:val="00587E47"/>
    <w:rsid w:val="005950DE"/>
    <w:rsid w:val="005D0213"/>
    <w:rsid w:val="005D0587"/>
    <w:rsid w:val="005F502A"/>
    <w:rsid w:val="005F5C31"/>
    <w:rsid w:val="005F66A2"/>
    <w:rsid w:val="00601579"/>
    <w:rsid w:val="00604563"/>
    <w:rsid w:val="006123E3"/>
    <w:rsid w:val="0061403E"/>
    <w:rsid w:val="0063366C"/>
    <w:rsid w:val="00652D1D"/>
    <w:rsid w:val="00652E9C"/>
    <w:rsid w:val="00673F14"/>
    <w:rsid w:val="00677849"/>
    <w:rsid w:val="00684931"/>
    <w:rsid w:val="00695160"/>
    <w:rsid w:val="006A613F"/>
    <w:rsid w:val="006B3BEF"/>
    <w:rsid w:val="006B7182"/>
    <w:rsid w:val="006E43BB"/>
    <w:rsid w:val="00745B11"/>
    <w:rsid w:val="00751FDB"/>
    <w:rsid w:val="007653F9"/>
    <w:rsid w:val="007C0258"/>
    <w:rsid w:val="007D7791"/>
    <w:rsid w:val="007E3410"/>
    <w:rsid w:val="007F09E4"/>
    <w:rsid w:val="007F32CC"/>
    <w:rsid w:val="008031D2"/>
    <w:rsid w:val="008164B4"/>
    <w:rsid w:val="008227BC"/>
    <w:rsid w:val="008253D4"/>
    <w:rsid w:val="00895912"/>
    <w:rsid w:val="008B1FE2"/>
    <w:rsid w:val="008B4ED0"/>
    <w:rsid w:val="00900E2E"/>
    <w:rsid w:val="009045F2"/>
    <w:rsid w:val="00924935"/>
    <w:rsid w:val="00943069"/>
    <w:rsid w:val="0094432C"/>
    <w:rsid w:val="009479F8"/>
    <w:rsid w:val="00965261"/>
    <w:rsid w:val="00971822"/>
    <w:rsid w:val="00987422"/>
    <w:rsid w:val="009A0819"/>
    <w:rsid w:val="009B136F"/>
    <w:rsid w:val="009B44AD"/>
    <w:rsid w:val="009B5AFF"/>
    <w:rsid w:val="009E6128"/>
    <w:rsid w:val="009E6793"/>
    <w:rsid w:val="009F0AA1"/>
    <w:rsid w:val="009F14C4"/>
    <w:rsid w:val="009F647C"/>
    <w:rsid w:val="00A3337F"/>
    <w:rsid w:val="00A50150"/>
    <w:rsid w:val="00AB4EDC"/>
    <w:rsid w:val="00AC4ED6"/>
    <w:rsid w:val="00AD3523"/>
    <w:rsid w:val="00AE0C87"/>
    <w:rsid w:val="00AE449D"/>
    <w:rsid w:val="00B17CC7"/>
    <w:rsid w:val="00B300C2"/>
    <w:rsid w:val="00B42297"/>
    <w:rsid w:val="00B4706E"/>
    <w:rsid w:val="00B51009"/>
    <w:rsid w:val="00B55209"/>
    <w:rsid w:val="00B61E05"/>
    <w:rsid w:val="00B73969"/>
    <w:rsid w:val="00B970D1"/>
    <w:rsid w:val="00BA0BAA"/>
    <w:rsid w:val="00BB035E"/>
    <w:rsid w:val="00BB0AA0"/>
    <w:rsid w:val="00BC3B92"/>
    <w:rsid w:val="00BE528C"/>
    <w:rsid w:val="00BF06CF"/>
    <w:rsid w:val="00C12FD7"/>
    <w:rsid w:val="00C13E20"/>
    <w:rsid w:val="00C16DF3"/>
    <w:rsid w:val="00C20539"/>
    <w:rsid w:val="00C44C4B"/>
    <w:rsid w:val="00C45968"/>
    <w:rsid w:val="00C6492B"/>
    <w:rsid w:val="00C663CA"/>
    <w:rsid w:val="00C74E8B"/>
    <w:rsid w:val="00C777CE"/>
    <w:rsid w:val="00C84DDC"/>
    <w:rsid w:val="00CA4E56"/>
    <w:rsid w:val="00CC17FB"/>
    <w:rsid w:val="00CC19F7"/>
    <w:rsid w:val="00CD0255"/>
    <w:rsid w:val="00CE4DE6"/>
    <w:rsid w:val="00CF0689"/>
    <w:rsid w:val="00D112C8"/>
    <w:rsid w:val="00D16EBE"/>
    <w:rsid w:val="00D62931"/>
    <w:rsid w:val="00D6426F"/>
    <w:rsid w:val="00D647E3"/>
    <w:rsid w:val="00D72CF1"/>
    <w:rsid w:val="00D76765"/>
    <w:rsid w:val="00D8152B"/>
    <w:rsid w:val="00D825C4"/>
    <w:rsid w:val="00DD3F9A"/>
    <w:rsid w:val="00DF26F3"/>
    <w:rsid w:val="00DF3F9B"/>
    <w:rsid w:val="00E15127"/>
    <w:rsid w:val="00E1683E"/>
    <w:rsid w:val="00E219ED"/>
    <w:rsid w:val="00E22DD5"/>
    <w:rsid w:val="00E50DB4"/>
    <w:rsid w:val="00E670C3"/>
    <w:rsid w:val="00EA0777"/>
    <w:rsid w:val="00EA0FAE"/>
    <w:rsid w:val="00EB0492"/>
    <w:rsid w:val="00EB0EAB"/>
    <w:rsid w:val="00EB667C"/>
    <w:rsid w:val="00EE1ACE"/>
    <w:rsid w:val="00EE277E"/>
    <w:rsid w:val="00EE2D8F"/>
    <w:rsid w:val="00EF14CF"/>
    <w:rsid w:val="00EF7D7F"/>
    <w:rsid w:val="00F1471B"/>
    <w:rsid w:val="00F221EF"/>
    <w:rsid w:val="00F54DC5"/>
    <w:rsid w:val="00F6219A"/>
    <w:rsid w:val="00F9282A"/>
    <w:rsid w:val="00F92EEA"/>
    <w:rsid w:val="00FB4AC6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72CF1"/>
    <w:pPr>
      <w:numPr>
        <w:numId w:val="1"/>
      </w:numPr>
      <w:spacing w:before="240" w:after="360"/>
      <w:outlineLvl w:val="2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2CF1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084F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FD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77"/>
  </w:style>
  <w:style w:type="paragraph" w:styleId="Footer">
    <w:name w:val="footer"/>
    <w:basedOn w:val="Normal"/>
    <w:link w:val="Foot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77"/>
  </w:style>
  <w:style w:type="table" w:styleId="TableGrid">
    <w:name w:val="Table Grid"/>
    <w:basedOn w:val="TableNormal"/>
    <w:uiPriority w:val="39"/>
    <w:rsid w:val="00904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2AA-E343-47C6-B8A4-64FCA66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7</cp:revision>
  <dcterms:created xsi:type="dcterms:W3CDTF">2023-05-16T19:55:00Z</dcterms:created>
  <dcterms:modified xsi:type="dcterms:W3CDTF">2023-06-09T20:36:00Z</dcterms:modified>
</cp:coreProperties>
</file>