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10C285" w14:textId="44F1BF22" w:rsidR="00FC3B25" w:rsidRPr="00BB566E" w:rsidRDefault="00FC3B25" w:rsidP="00FC3B25">
      <w:pPr>
        <w:rPr>
          <w:b/>
        </w:rPr>
      </w:pPr>
      <w:r w:rsidRPr="00BB566E">
        <w:rPr>
          <w:b/>
        </w:rPr>
        <w:t>The effect of firm’s logo on its performance: Evidence from oil industry</w:t>
      </w:r>
    </w:p>
    <w:p w14:paraId="53033292" w14:textId="77777777" w:rsidR="00FC3B25" w:rsidRPr="00BB566E" w:rsidRDefault="00FC3B25" w:rsidP="00FC3B25"/>
    <w:p w14:paraId="3CB7E51A" w14:textId="77777777" w:rsidR="00FC3B25" w:rsidRPr="00BB566E" w:rsidRDefault="00FC3B25" w:rsidP="00FC3B25"/>
    <w:p w14:paraId="75DCFD05" w14:textId="5AE4F0FE" w:rsidR="00FC3B25" w:rsidRPr="00BB566E" w:rsidRDefault="00FC3B25" w:rsidP="00FC3B25">
      <w:r w:rsidRPr="00BB566E">
        <w:t>Nowadays, trademark is one of the most important components of products in both consumers and producers’ perspectives. In this study, two separate but related mechanism</w:t>
      </w:r>
      <w:r>
        <w:t>s</w:t>
      </w:r>
      <w:r w:rsidRPr="00BB566E">
        <w:t xml:space="preserve"> through which the trademark is supposed to create value for customers were investigated. Likeness/ description and functional-aesthetic benefits were taken into consideration. This research shows the positive effects of logo on customer commitment regarding the performance. Commitment reflects </w:t>
      </w:r>
      <w:r>
        <w:t xml:space="preserve">the </w:t>
      </w:r>
      <w:r w:rsidRPr="00BB566E">
        <w:t>customers’ desire for cooperation by considering the effects of logo. Logo</w:t>
      </w:r>
      <w:r>
        <w:t>s</w:t>
      </w:r>
      <w:r w:rsidRPr="00BB566E">
        <w:t xml:space="preserve"> will help customers easily identify and select a brand</w:t>
      </w:r>
      <w:r>
        <w:t xml:space="preserve"> </w:t>
      </w:r>
      <w:r w:rsidRPr="00BB566E">
        <w:t xml:space="preserve">easily. This research proves that, from the customer's perspective, trademarks  include brief information  </w:t>
      </w:r>
      <w:r>
        <w:t xml:space="preserve">in domain of </w:t>
      </w:r>
      <w:r w:rsidRPr="00BB566E">
        <w:t xml:space="preserve">marketing. </w:t>
      </w:r>
      <w:r>
        <w:t xml:space="preserve">As regards </w:t>
      </w:r>
      <w:r w:rsidRPr="00BB566E">
        <w:t>the purpose, this study is an applied research and in terms of data-gathering</w:t>
      </w:r>
      <w:r>
        <w:t>,</w:t>
      </w:r>
      <w:r w:rsidRPr="00BB566E">
        <w:t xml:space="preserve"> it is a descriptive</w:t>
      </w:r>
      <w:r>
        <w:t>-</w:t>
      </w:r>
      <w:r w:rsidRPr="00BB566E">
        <w:t>survey one. Since the population of the survey was unlimited</w:t>
      </w:r>
      <w:r>
        <w:t xml:space="preserve"> in sample size</w:t>
      </w:r>
      <w:r w:rsidRPr="00BB566E">
        <w:t xml:space="preserve">, initial investigations indicated that 384 questionnaires should </w:t>
      </w:r>
      <w:proofErr w:type="gramStart"/>
      <w:r w:rsidRPr="00BB566E">
        <w:t>be distributed</w:t>
      </w:r>
      <w:proofErr w:type="gramEnd"/>
      <w:r w:rsidRPr="00BB566E">
        <w:t xml:space="preserve"> based on </w:t>
      </w:r>
      <w:proofErr w:type="spellStart"/>
      <w:r w:rsidRPr="000C4937">
        <w:t>Krejcie</w:t>
      </w:r>
      <w:proofErr w:type="spellEnd"/>
      <w:r>
        <w:t>–</w:t>
      </w:r>
      <w:r w:rsidRPr="00BB566E">
        <w:t>Morgan table. Using structural equation modeling, the survey results showed that descriptive-cognitive, functional benefits and aesthetic tendencies had significant influences on customer commitment in regards of performance.</w:t>
      </w:r>
    </w:p>
    <w:p w14:paraId="39E39C35" w14:textId="77777777" w:rsidR="00FC3B25" w:rsidRDefault="00FC3B25" w:rsidP="00FC3B25"/>
    <w:p w14:paraId="6BEC6C9A" w14:textId="77777777" w:rsidR="00FC3B25" w:rsidRDefault="00FC3B25" w:rsidP="00FC3B25"/>
    <w:p w14:paraId="35E6D7F6" w14:textId="77777777" w:rsidR="00F95875" w:rsidRDefault="00F95875">
      <w:bookmarkStart w:id="0" w:name="_GoBack"/>
      <w:bookmarkEnd w:id="0"/>
    </w:p>
    <w:sectPr w:rsidR="00F95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B25"/>
    <w:rsid w:val="00F95875"/>
    <w:rsid w:val="00FC3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6365F"/>
  <w15:chartTrackingRefBased/>
  <w15:docId w15:val="{729BE604-5AD4-488F-BCB6-042F9E5C3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3B25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FC3B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C3B2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C3B25"/>
    <w:rPr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3B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B25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Author</cp:lastModifiedBy>
  <cp:revision>1</cp:revision>
  <dcterms:created xsi:type="dcterms:W3CDTF">2021-02-26T12:04:00Z</dcterms:created>
  <dcterms:modified xsi:type="dcterms:W3CDTF">2021-02-26T12:04:00Z</dcterms:modified>
</cp:coreProperties>
</file>