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142D" w14:textId="77777777" w:rsidR="00D90DC5" w:rsidRPr="00D90DC5" w:rsidRDefault="00D90DC5" w:rsidP="00D90DC5">
      <w:pPr>
        <w:rPr>
          <w:b/>
          <w:bCs/>
        </w:rPr>
      </w:pPr>
      <w:r w:rsidRPr="00D90DC5">
        <w:rPr>
          <w:b/>
          <w:bCs/>
        </w:rPr>
        <w:t>SOP-CLOUD-01: Security Baseline &amp; IAM Hardening</w:t>
      </w:r>
    </w:p>
    <w:p w14:paraId="4764052C" w14:textId="63EF046B" w:rsidR="00D90DC5" w:rsidRDefault="00D90DC5" w:rsidP="00D90DC5">
      <w:pPr>
        <w:rPr>
          <w:b/>
          <w:bCs/>
        </w:rPr>
      </w:pPr>
      <w:r w:rsidRPr="00D90DC5">
        <w:rPr>
          <w:b/>
          <w:bCs/>
        </w:rPr>
        <w:t>Document Control</w:t>
      </w:r>
      <w:r>
        <w:rPr>
          <w:b/>
          <w:bCs/>
        </w:rPr>
        <w:br/>
      </w:r>
      <w:r w:rsidRPr="00D90DC5">
        <w:rPr>
          <w:b/>
          <w:bCs/>
        </w:rPr>
        <w:t xml:space="preserve">| v1.0 | 2026-03-16 | </w:t>
      </w:r>
      <w:r>
        <w:rPr>
          <w:b/>
          <w:bCs/>
        </w:rPr>
        <w:t>Joshua Agostoni</w:t>
      </w:r>
      <w:r w:rsidRPr="00D90DC5">
        <w:rPr>
          <w:b/>
          <w:bCs/>
        </w:rPr>
        <w:t xml:space="preserve"> | Final |</w:t>
      </w:r>
    </w:p>
    <w:p w14:paraId="2A42CE16" w14:textId="77777777" w:rsidR="00D90DC5" w:rsidRPr="00D90DC5" w:rsidRDefault="00D90DC5" w:rsidP="00D90DC5">
      <w:pPr>
        <w:rPr>
          <w:b/>
          <w:bCs/>
        </w:rPr>
      </w:pPr>
    </w:p>
    <w:p w14:paraId="63274884" w14:textId="54CBF712" w:rsidR="00D90DC5" w:rsidRPr="00D90DC5" w:rsidRDefault="00D90DC5" w:rsidP="00D90DC5">
      <w:pPr>
        <w:rPr>
          <w:b/>
          <w:bCs/>
        </w:rPr>
      </w:pPr>
      <w:r w:rsidRPr="00D90DC5">
        <w:rPr>
          <w:b/>
          <w:bCs/>
        </w:rPr>
        <w:t>1. Purpose</w:t>
      </w:r>
      <w:r>
        <w:rPr>
          <w:b/>
          <w:bCs/>
        </w:rPr>
        <w:br/>
      </w:r>
      <w:r w:rsidRPr="00D90DC5">
        <w:t xml:space="preserve"> This SOP defines the mandatory security configurations for all Virtual Private Cloud (VPC) deployments to prevent unauthorized lateral movement and credential over-privilege.</w:t>
      </w:r>
    </w:p>
    <w:p w14:paraId="7515E07E" w14:textId="77777777" w:rsidR="00D90DC5" w:rsidRPr="00D90DC5" w:rsidRDefault="00D90DC5" w:rsidP="00D90DC5">
      <w:pPr>
        <w:rPr>
          <w:b/>
          <w:bCs/>
        </w:rPr>
      </w:pPr>
      <w:r w:rsidRPr="00D90DC5">
        <w:rPr>
          <w:b/>
          <w:bCs/>
        </w:rPr>
        <w:t>2. Network Segmentation (VPC Design)</w:t>
      </w:r>
    </w:p>
    <w:p w14:paraId="63523B3B" w14:textId="77777777" w:rsidR="00D90DC5" w:rsidRPr="00D90DC5" w:rsidRDefault="00D90DC5" w:rsidP="00D90DC5">
      <w:pPr>
        <w:numPr>
          <w:ilvl w:val="0"/>
          <w:numId w:val="4"/>
        </w:numPr>
      </w:pPr>
      <w:r w:rsidRPr="00D90DC5">
        <w:rPr>
          <w:b/>
          <w:bCs/>
        </w:rPr>
        <w:t>Requirement:</w:t>
      </w:r>
      <w:r w:rsidRPr="00D90DC5">
        <w:t xml:space="preserve"> All sensitive resources, including database instances and internal application tiers, must be placed in Private Subnets.</w:t>
      </w:r>
    </w:p>
    <w:p w14:paraId="64B73134" w14:textId="77777777" w:rsidR="00D90DC5" w:rsidRPr="00D90DC5" w:rsidRDefault="00D90DC5" w:rsidP="00D90DC5">
      <w:pPr>
        <w:numPr>
          <w:ilvl w:val="0"/>
          <w:numId w:val="4"/>
        </w:numPr>
      </w:pPr>
      <w:r w:rsidRPr="00D90DC5">
        <w:rPr>
          <w:b/>
          <w:bCs/>
        </w:rPr>
        <w:t>Implementation:</w:t>
      </w:r>
      <w:r w:rsidRPr="00D90DC5">
        <w:t xml:space="preserve"> Ensure these subnets do not have an IGW (Internet Gateway) route. Use a NAT Gateway in a public subnet for necessary outbound patches.</w:t>
      </w:r>
    </w:p>
    <w:p w14:paraId="62E791DF" w14:textId="77777777" w:rsidR="00D90DC5" w:rsidRPr="00D90DC5" w:rsidRDefault="00D90DC5" w:rsidP="00D90DC5">
      <w:pPr>
        <w:numPr>
          <w:ilvl w:val="0"/>
          <w:numId w:val="4"/>
        </w:numPr>
      </w:pPr>
      <w:r w:rsidRPr="00D90DC5">
        <w:rPr>
          <w:b/>
          <w:bCs/>
        </w:rPr>
        <w:t>Verification:</w:t>
      </w:r>
      <w:r w:rsidRPr="00D90DC5">
        <w:t xml:space="preserve"> Attempt to ping or ssh the resource from an external IP; the request must timeout by design.</w:t>
      </w:r>
    </w:p>
    <w:p w14:paraId="68D40D1F" w14:textId="77777777" w:rsidR="00D90DC5" w:rsidRPr="00D90DC5" w:rsidRDefault="00D90DC5" w:rsidP="00D90DC5">
      <w:pPr>
        <w:rPr>
          <w:b/>
          <w:bCs/>
        </w:rPr>
      </w:pPr>
      <w:r w:rsidRPr="00D90DC5">
        <w:rPr>
          <w:b/>
          <w:bCs/>
        </w:rPr>
        <w:t>3. Ingress Control (Security Groups)</w:t>
      </w:r>
    </w:p>
    <w:p w14:paraId="2A085ACB" w14:textId="77777777" w:rsidR="00D90DC5" w:rsidRPr="00D90DC5" w:rsidRDefault="00D90DC5" w:rsidP="00D90DC5">
      <w:pPr>
        <w:numPr>
          <w:ilvl w:val="0"/>
          <w:numId w:val="5"/>
        </w:numPr>
      </w:pPr>
      <w:r w:rsidRPr="00D90DC5">
        <w:rPr>
          <w:b/>
          <w:bCs/>
        </w:rPr>
        <w:t>Requirement</w:t>
      </w:r>
      <w:r w:rsidRPr="00D90DC5">
        <w:t>: SSH (Port 22) management access is restricted to trusted Administrative IPs only.</w:t>
      </w:r>
    </w:p>
    <w:p w14:paraId="1D8FF33E" w14:textId="77777777" w:rsidR="00D90DC5" w:rsidRPr="00D90DC5" w:rsidRDefault="00D90DC5" w:rsidP="00D90DC5">
      <w:pPr>
        <w:numPr>
          <w:ilvl w:val="0"/>
          <w:numId w:val="5"/>
        </w:numPr>
      </w:pPr>
      <w:r w:rsidRPr="00D90DC5">
        <w:rPr>
          <w:b/>
          <w:bCs/>
        </w:rPr>
        <w:t>Prohibition</w:t>
      </w:r>
      <w:r w:rsidRPr="00D90DC5">
        <w:t>: Inbound rules allowing 0.0.0.0/0 on Port 22 are strictly prohibited and will be flagged during audits.</w:t>
      </w:r>
    </w:p>
    <w:p w14:paraId="36734EAA" w14:textId="25616FB4" w:rsidR="00D90DC5" w:rsidRPr="00D90DC5" w:rsidRDefault="00D90DC5" w:rsidP="00D90DC5">
      <w:pPr>
        <w:numPr>
          <w:ilvl w:val="0"/>
          <w:numId w:val="5"/>
        </w:numPr>
      </w:pPr>
      <w:r w:rsidRPr="00D90DC5">
        <w:rPr>
          <w:b/>
          <w:bCs/>
        </w:rPr>
        <w:t>Pro-Tip:</w:t>
      </w:r>
      <w:r w:rsidRPr="00D90DC5">
        <w:t xml:space="preserve"> </w:t>
      </w:r>
      <w:r w:rsidRPr="00D90DC5">
        <w:t>If you use</w:t>
      </w:r>
      <w:r w:rsidRPr="00D90DC5">
        <w:t xml:space="preserve"> a dynamic home IP, remember to update the Security Group CIDR block before starting your session to avoid a "Connection Refused" error.</w:t>
      </w:r>
    </w:p>
    <w:p w14:paraId="009DB1FE" w14:textId="77777777" w:rsidR="00D90DC5" w:rsidRPr="00D90DC5" w:rsidRDefault="00D90DC5" w:rsidP="00D90DC5">
      <w:pPr>
        <w:rPr>
          <w:b/>
          <w:bCs/>
        </w:rPr>
      </w:pPr>
      <w:r w:rsidRPr="00D90DC5">
        <w:rPr>
          <w:b/>
          <w:bCs/>
        </w:rPr>
        <w:t>4. Identity &amp; Access Management (IAM)</w:t>
      </w:r>
    </w:p>
    <w:p w14:paraId="3CC215C5" w14:textId="77777777" w:rsidR="00D90DC5" w:rsidRPr="00D90DC5" w:rsidRDefault="00D90DC5" w:rsidP="00D90DC5">
      <w:pPr>
        <w:numPr>
          <w:ilvl w:val="0"/>
          <w:numId w:val="6"/>
        </w:numPr>
      </w:pPr>
      <w:r w:rsidRPr="00D90DC5">
        <w:rPr>
          <w:b/>
          <w:bCs/>
        </w:rPr>
        <w:t>Policy:</w:t>
      </w:r>
      <w:r w:rsidRPr="00D90DC5">
        <w:t xml:space="preserve"> Apply the Principle of Least Privilege (</w:t>
      </w:r>
      <w:proofErr w:type="spellStart"/>
      <w:r w:rsidRPr="00D90DC5">
        <w:t>PoLP</w:t>
      </w:r>
      <w:proofErr w:type="spellEnd"/>
      <w:r w:rsidRPr="00D90DC5">
        <w:t>).</w:t>
      </w:r>
    </w:p>
    <w:p w14:paraId="7CC9FEC1" w14:textId="58FF7A82" w:rsidR="00D90DC5" w:rsidRPr="00D90DC5" w:rsidRDefault="00D90DC5" w:rsidP="00D90DC5">
      <w:pPr>
        <w:numPr>
          <w:ilvl w:val="0"/>
          <w:numId w:val="6"/>
        </w:numPr>
      </w:pPr>
      <w:r w:rsidRPr="00D90DC5">
        <w:rPr>
          <w:b/>
          <w:bCs/>
        </w:rPr>
        <w:t>Action:</w:t>
      </w:r>
      <w:r w:rsidRPr="00D90DC5">
        <w:t xml:space="preserve"> Grant S3ReadOnlyAccess for logging/audit roles. Do not use the Administrator</w:t>
      </w:r>
      <w:r>
        <w:t xml:space="preserve"> </w:t>
      </w:r>
      <w:r w:rsidRPr="00D90DC5">
        <w:t>Access policy for routine service tasks.</w:t>
      </w:r>
    </w:p>
    <w:p w14:paraId="6C3F35C3" w14:textId="77777777" w:rsidR="00D90DC5" w:rsidRPr="00D90DC5" w:rsidRDefault="00D90DC5" w:rsidP="00D90DC5">
      <w:pPr>
        <w:numPr>
          <w:ilvl w:val="0"/>
          <w:numId w:val="6"/>
        </w:numPr>
      </w:pPr>
      <w:r w:rsidRPr="00D90DC5">
        <w:rPr>
          <w:b/>
          <w:bCs/>
        </w:rPr>
        <w:t>Note</w:t>
      </w:r>
      <w:r w:rsidRPr="00D90DC5">
        <w:t>: Regularly audit IAM users for unused access keys older than 90 days.</w:t>
      </w:r>
    </w:p>
    <w:p w14:paraId="4FFFD70C" w14:textId="77777777" w:rsidR="002F3BDD" w:rsidRDefault="002F3BDD"/>
    <w:sectPr w:rsidR="002F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6EE"/>
    <w:multiLevelType w:val="multilevel"/>
    <w:tmpl w:val="0B5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9F2"/>
    <w:multiLevelType w:val="multilevel"/>
    <w:tmpl w:val="8DD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0C69"/>
    <w:multiLevelType w:val="multilevel"/>
    <w:tmpl w:val="884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06BF"/>
    <w:multiLevelType w:val="multilevel"/>
    <w:tmpl w:val="F700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C6E14"/>
    <w:multiLevelType w:val="multilevel"/>
    <w:tmpl w:val="9A6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360E3"/>
    <w:multiLevelType w:val="multilevel"/>
    <w:tmpl w:val="45D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66293">
    <w:abstractNumId w:val="4"/>
  </w:num>
  <w:num w:numId="2" w16cid:durableId="406731209">
    <w:abstractNumId w:val="3"/>
  </w:num>
  <w:num w:numId="3" w16cid:durableId="1693066693">
    <w:abstractNumId w:val="2"/>
  </w:num>
  <w:num w:numId="4" w16cid:durableId="2054769789">
    <w:abstractNumId w:val="0"/>
  </w:num>
  <w:num w:numId="5" w16cid:durableId="144712301">
    <w:abstractNumId w:val="1"/>
  </w:num>
  <w:num w:numId="6" w16cid:durableId="358316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C5"/>
    <w:rsid w:val="00186FB0"/>
    <w:rsid w:val="002F3BDD"/>
    <w:rsid w:val="00B82EEC"/>
    <w:rsid w:val="00D90DC5"/>
    <w:rsid w:val="00EA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EEB9"/>
  <w15:chartTrackingRefBased/>
  <w15:docId w15:val="{655934E8-759C-4DF7-8B9A-2604C0B1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1225</Characters>
  <Application>Microsoft Office Word</Application>
  <DocSecurity>0</DocSecurity>
  <Lines>25</Lines>
  <Paragraphs>18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Agostoni</dc:creator>
  <cp:keywords/>
  <dc:description/>
  <cp:lastModifiedBy>Joshua Agostoni</cp:lastModifiedBy>
  <cp:revision>1</cp:revision>
  <dcterms:created xsi:type="dcterms:W3CDTF">2026-03-16T18:23:00Z</dcterms:created>
  <dcterms:modified xsi:type="dcterms:W3CDTF">2026-03-16T18:29:00Z</dcterms:modified>
</cp:coreProperties>
</file>