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sz w:val="36"/>
          <w:szCs w:val="36"/>
        </w:rPr>
        <w:t xml:space="preserve">Backend Intern Assessment</w:t>
      </w:r>
    </w:p>
    <w:p>
      <w:pPr>
        <w:spacing w:after="200" w:before="0"/>
      </w:pPr>
      <w:r>
        <w:rPr>
          <w:rFonts w:ascii="Arial" w:cs="Arial" w:eastAsia="Arial" w:hAnsi="Arial"/>
          <w:b w:val="false"/>
          <w:bCs w:val="false"/>
          <w:color w:val="444444"/>
          <w:sz w:val="28"/>
          <w:szCs w:val="28"/>
        </w:rPr>
        <w:t xml:space="preserve">Card Number Validation Endpoint</w:t>
      </w:r>
    </w:p>
    <w:p>
      <w:pPr>
        <w:pStyle w:val="Heading1"/>
        <w:spacing w:after="120" w:before="320"/>
      </w:pPr>
      <w:r>
        <w:rPr>
          <w:rFonts w:ascii="Arial" w:cs="Arial" w:eastAsia="Arial" w:hAnsi="Arial"/>
          <w:b/>
          <w:bCs/>
          <w:sz w:val="26"/>
          <w:szCs w:val="26"/>
        </w:rPr>
        <w:t xml:space="preserve">Overview</w:t>
      </w:r>
    </w:p>
    <w:p>
      <w:pPr>
        <w:spacing w:after="60" w:before="60"/>
      </w:pPr>
      <w:r>
        <w:rPr>
          <w:rFonts w:ascii="Arial" w:cs="Arial" w:eastAsia="Arial" w:hAnsi="Arial"/>
          <w:sz w:val="20"/>
          <w:szCs w:val="20"/>
        </w:rPr>
        <w:t xml:space="preserve">You are required to build a card number validation API endpoint. The endpoint should determine whether a given card number is valid or not. How you arrive at that determination is entirely up to you — that is part of what this assessment is evaluating.</w:t>
      </w:r>
    </w:p>
    <w:p>
      <w:pPr>
        <w:spacing w:after="60" w:before="60"/>
      </w:pPr>
      <w:r>
        <w:rPr>
          <w:rFonts w:ascii="Arial" w:cs="Arial" w:eastAsia="Arial" w:hAnsi="Arial"/>
          <w:sz w:val="20"/>
          <w:szCs w:val="20"/>
        </w:rPr>
        <w:t xml:space="preserve">There is no starter code. You will set up the project from scratch.</w:t>
      </w:r>
    </w:p>
    <w:p>
      <w:pPr>
        <w:pBdr>
          <w:bottom w:val="single" w:color="CCCCCC" w:sz="4"/>
        </w:pBdr>
        <w:spacing w:after="160" w:before="160"/>
      </w:pPr>
    </w:p>
    <w:p>
      <w:pPr>
        <w:pStyle w:val="Heading1"/>
        <w:spacing w:after="120" w:before="320"/>
      </w:pPr>
      <w:r>
        <w:rPr>
          <w:rFonts w:ascii="Arial" w:cs="Arial" w:eastAsia="Arial" w:hAnsi="Arial"/>
          <w:b/>
          <w:bCs/>
          <w:sz w:val="26"/>
          <w:szCs w:val="26"/>
        </w:rPr>
        <w:t xml:space="preserve">Requirements</w:t>
      </w:r>
    </w:p>
    <w:p>
      <w:pPr>
        <w:pStyle w:val="Heading2"/>
        <w:spacing w:after="80" w:before="240"/>
      </w:pPr>
      <w:r>
        <w:rPr>
          <w:rFonts w:ascii="Arial" w:cs="Arial" w:eastAsia="Arial" w:hAnsi="Arial"/>
          <w:b/>
          <w:bCs/>
          <w:sz w:val="22"/>
          <w:szCs w:val="22"/>
        </w:rPr>
        <w:t xml:space="preserve">Technology</w:t>
      </w:r>
    </w:p>
    <w:p>
      <w:pPr>
        <w:pStyle w:val="ListParagraph"/>
        <w:numPr>
          <w:ilvl w:val="0"/>
          <w:numId w:val="2"/>
        </w:numPr>
        <w:spacing w:after="40" w:before="40"/>
      </w:pPr>
      <w:r>
        <w:rPr>
          <w:rFonts w:ascii="Arial" w:cs="Arial" w:eastAsia="Arial" w:hAnsi="Arial"/>
          <w:b w:val="false"/>
          <w:bCs w:val="false"/>
          <w:sz w:val="20"/>
          <w:szCs w:val="20"/>
        </w:rPr>
        <w:t xml:space="preserve">Node.js with TypeScript</w:t>
      </w:r>
    </w:p>
    <w:p>
      <w:pPr>
        <w:pStyle w:val="ListParagraph"/>
        <w:numPr>
          <w:ilvl w:val="0"/>
          <w:numId w:val="2"/>
        </w:numPr>
        <w:spacing w:after="40" w:before="40"/>
      </w:pPr>
      <w:r>
        <w:rPr>
          <w:rFonts w:ascii="Arial" w:cs="Arial" w:eastAsia="Arial" w:hAnsi="Arial"/>
          <w:b w:val="false"/>
          <w:bCs w:val="false"/>
          <w:sz w:val="20"/>
          <w:szCs w:val="20"/>
        </w:rPr>
        <w:t xml:space="preserve">NestJS or Express.js — your choice</w:t>
      </w:r>
    </w:p>
    <w:p>
      <w:pPr>
        <w:pStyle w:val="ListParagraph"/>
        <w:numPr>
          <w:ilvl w:val="0"/>
          <w:numId w:val="2"/>
        </w:numPr>
        <w:spacing w:after="40" w:before="40"/>
      </w:pPr>
      <w:r>
        <w:rPr>
          <w:rFonts w:ascii="Arial" w:cs="Arial" w:eastAsia="Arial" w:hAnsi="Arial"/>
          <w:b w:val="false"/>
          <w:bCs w:val="false"/>
          <w:sz w:val="20"/>
          <w:szCs w:val="20"/>
        </w:rPr>
        <w:t xml:space="preserve">strict: true must be enabled in tsconfig.json</w:t>
      </w:r>
    </w:p>
    <w:p>
      <w:pPr>
        <w:spacing w:after="0" w:before="100"/>
      </w:pPr>
    </w:p>
    <w:p>
      <w:pPr>
        <w:pStyle w:val="Heading2"/>
        <w:spacing w:after="80" w:before="240"/>
      </w:pPr>
      <w:r>
        <w:rPr>
          <w:rFonts w:ascii="Arial" w:cs="Arial" w:eastAsia="Arial" w:hAnsi="Arial"/>
          <w:b/>
          <w:bCs/>
          <w:sz w:val="22"/>
          <w:szCs w:val="22"/>
        </w:rPr>
        <w:t xml:space="preserve">The Endpoint</w:t>
      </w:r>
    </w:p>
    <w:p>
      <w:pPr>
        <w:spacing w:after="60" w:before="60"/>
      </w:pPr>
      <w:r>
        <w:rPr>
          <w:rFonts w:ascii="Arial" w:cs="Arial" w:eastAsia="Arial" w:hAnsi="Arial"/>
          <w:sz w:val="20"/>
          <w:szCs w:val="20"/>
        </w:rPr>
        <w:t xml:space="preserve">Build a single POST endpoint that accepts a card number and returns whether it is valid or not. The exact request and response shapes are yours to design. Your design decisions will be discussed during the review.</w:t>
      </w:r>
    </w:p>
    <w:p>
      <w:pPr>
        <w:spacing w:after="0" w:before="100"/>
      </w:pPr>
    </w:p>
    <w:p>
      <w:pPr>
        <w:pStyle w:val="Heading2"/>
        <w:spacing w:after="80" w:before="240"/>
      </w:pPr>
      <w:r>
        <w:rPr>
          <w:rFonts w:ascii="Arial" w:cs="Arial" w:eastAsia="Arial" w:hAnsi="Arial"/>
          <w:b/>
          <w:bCs/>
          <w:sz w:val="22"/>
          <w:szCs w:val="22"/>
        </w:rPr>
        <w:t xml:space="preserve">What the Endpoint Must Handle</w:t>
      </w:r>
    </w:p>
    <w:p>
      <w:pPr>
        <w:pStyle w:val="ListParagraph"/>
        <w:numPr>
          <w:ilvl w:val="0"/>
          <w:numId w:val="2"/>
        </w:numPr>
        <w:spacing w:after="40" w:before="40"/>
      </w:pPr>
      <w:r>
        <w:rPr>
          <w:rFonts w:ascii="Arial" w:cs="Arial" w:eastAsia="Arial" w:hAnsi="Arial"/>
          <w:b w:val="false"/>
          <w:bCs w:val="false"/>
          <w:sz w:val="20"/>
          <w:szCs w:val="20"/>
        </w:rPr>
        <w:t xml:space="preserve">A card number submitted as input</w:t>
      </w:r>
    </w:p>
    <w:p>
      <w:pPr>
        <w:pStyle w:val="ListParagraph"/>
        <w:numPr>
          <w:ilvl w:val="0"/>
          <w:numId w:val="2"/>
        </w:numPr>
        <w:spacing w:after="40" w:before="40"/>
      </w:pPr>
      <w:r>
        <w:rPr>
          <w:rFonts w:ascii="Arial" w:cs="Arial" w:eastAsia="Arial" w:hAnsi="Arial"/>
          <w:b w:val="false"/>
          <w:bCs w:val="false"/>
          <w:sz w:val="20"/>
          <w:szCs w:val="20"/>
        </w:rPr>
        <w:t xml:space="preserve">A clear response indicating whether the card number is valid</w:t>
      </w:r>
    </w:p>
    <w:p>
      <w:pPr>
        <w:pStyle w:val="ListParagraph"/>
        <w:numPr>
          <w:ilvl w:val="0"/>
          <w:numId w:val="2"/>
        </w:numPr>
        <w:spacing w:after="40" w:before="40"/>
      </w:pPr>
      <w:r>
        <w:rPr>
          <w:rFonts w:ascii="Arial" w:cs="Arial" w:eastAsia="Arial" w:hAnsi="Arial"/>
          <w:b w:val="false"/>
          <w:bCs w:val="false"/>
          <w:sz w:val="20"/>
          <w:szCs w:val="20"/>
        </w:rPr>
        <w:t xml:space="preserve">Appropriate HTTP status codes</w:t>
      </w:r>
    </w:p>
    <w:p>
      <w:pPr>
        <w:pStyle w:val="ListParagraph"/>
        <w:numPr>
          <w:ilvl w:val="0"/>
          <w:numId w:val="2"/>
        </w:numPr>
        <w:spacing w:after="40" w:before="40"/>
      </w:pPr>
      <w:r>
        <w:rPr>
          <w:rFonts w:ascii="Arial" w:cs="Arial" w:eastAsia="Arial" w:hAnsi="Arial"/>
          <w:b w:val="false"/>
          <w:bCs w:val="false"/>
          <w:sz w:val="20"/>
          <w:szCs w:val="20"/>
        </w:rPr>
        <w:t xml:space="preserve">Graceful handling of bad or missing input</w:t>
      </w:r>
    </w:p>
    <w:p>
      <w:pPr>
        <w:pBdr>
          <w:bottom w:val="single" w:color="CCCCCC" w:sz="4"/>
        </w:pBdr>
        <w:spacing w:after="160" w:before="160"/>
      </w:pPr>
    </w:p>
    <w:p>
      <w:pPr>
        <w:pStyle w:val="Heading1"/>
        <w:spacing w:after="120" w:before="320"/>
      </w:pPr>
      <w:r>
        <w:rPr>
          <w:rFonts w:ascii="Arial" w:cs="Arial" w:eastAsia="Arial" w:hAnsi="Arial"/>
          <w:b/>
          <w:bCs/>
          <w:sz w:val="26"/>
          <w:szCs w:val="26"/>
        </w:rPr>
        <w:t xml:space="preserve">Deliverables</w:t>
      </w:r>
    </w:p>
    <w:p>
      <w:pPr>
        <w:pStyle w:val="ListParagraph"/>
        <w:numPr>
          <w:ilvl w:val="0"/>
          <w:numId w:val="3"/>
        </w:numPr>
        <w:spacing w:after="40" w:before="40"/>
      </w:pPr>
      <w:r>
        <w:rPr>
          <w:rFonts w:ascii="Arial" w:cs="Arial" w:eastAsia="Arial" w:hAnsi="Arial"/>
          <w:sz w:val="20"/>
          <w:szCs w:val="20"/>
        </w:rPr>
        <w:t xml:space="preserve">A working API with the endpoint described above</w:t>
      </w:r>
    </w:p>
    <w:p>
      <w:pPr>
        <w:pStyle w:val="ListParagraph"/>
        <w:numPr>
          <w:ilvl w:val="0"/>
          <w:numId w:val="3"/>
        </w:numPr>
        <w:spacing w:after="40" w:before="40"/>
      </w:pPr>
      <w:r>
        <w:rPr>
          <w:rFonts w:ascii="Arial" w:cs="Arial" w:eastAsia="Arial" w:hAnsi="Arial"/>
          <w:sz w:val="20"/>
          <w:szCs w:val="20"/>
        </w:rPr>
        <w:t xml:space="preserve">At least one test — unit or integration — of your choosing</w:t>
      </w:r>
    </w:p>
    <w:p>
      <w:pPr>
        <w:pStyle w:val="ListParagraph"/>
        <w:numPr>
          <w:ilvl w:val="0"/>
          <w:numId w:val="3"/>
        </w:numPr>
        <w:spacing w:after="40" w:before="40"/>
      </w:pPr>
      <w:r>
        <w:rPr>
          <w:rFonts w:ascii="Arial" w:cs="Arial" w:eastAsia="Arial" w:hAnsi="Arial"/>
          <w:sz w:val="20"/>
          <w:szCs w:val="20"/>
        </w:rPr>
        <w:t xml:space="preserve">A README.md explaining how to run the project and any decisions you made</w:t>
      </w:r>
    </w:p>
    <w:p>
      <w:pPr>
        <w:pBdr>
          <w:bottom w:val="single" w:color="CCCCCC" w:sz="4"/>
        </w:pBdr>
        <w:spacing w:after="160" w:before="160"/>
      </w:pPr>
    </w:p>
    <w:p>
      <w:pPr>
        <w:pStyle w:val="Heading1"/>
        <w:spacing w:after="120" w:before="320"/>
      </w:pPr>
      <w:r>
        <w:rPr>
          <w:rFonts w:ascii="Arial" w:cs="Arial" w:eastAsia="Arial" w:hAnsi="Arial"/>
          <w:b/>
          <w:bCs/>
          <w:sz w:val="26"/>
          <w:szCs w:val="26"/>
        </w:rPr>
        <w:t xml:space="preserve">Submission</w:t>
      </w:r>
    </w:p>
    <w:p>
      <w:pPr>
        <w:spacing w:after="60" w:before="60"/>
      </w:pPr>
      <w:r>
        <w:rPr>
          <w:rFonts w:ascii="Arial" w:cs="Arial" w:eastAsia="Arial" w:hAnsi="Arial"/>
          <w:sz w:val="20"/>
          <w:szCs w:val="20"/>
        </w:rPr>
        <w:t xml:space="preserve">Push your work to a public GitHub repository and share the link with your supervisor before the deadline communicated to you.</w:t>
      </w:r>
    </w:p>
    <w:p>
      <w:pPr>
        <w:spacing w:after="0" w:before="80"/>
      </w:pPr>
    </w:p>
    <w:p>
      <w:pPr>
        <w:spacing w:after="60" w:before="60"/>
      </w:pPr>
      <w:r>
        <w:rPr>
          <w:rFonts w:ascii="Arial" w:cs="Arial" w:eastAsia="Arial" w:hAnsi="Arial"/>
          <w:b/>
          <w:bCs/>
          <w:sz w:val="20"/>
          <w:szCs w:val="20"/>
        </w:rPr>
        <w:t xml:space="preserve">Note: </w:t>
      </w:r>
      <w:r>
        <w:rPr>
          <w:rFonts w:ascii="Arial" w:cs="Arial" w:eastAsia="Arial" w:hAnsi="Arial"/>
          <w:sz w:val="20"/>
          <w:szCs w:val="20"/>
        </w:rPr>
        <w:t xml:space="preserve">Commit history matters. Do not push everything in a single commit.</w:t>
      </w:r>
    </w:p>
    <w:p>
      <w:pPr>
        <w:pBdr>
          <w:bottom w:val="single" w:color="CCCCCC" w:sz="4"/>
        </w:pBdr>
        <w:spacing w:after="160" w:before="160"/>
      </w:pPr>
    </w:p>
    <w:p>
      <w:pPr>
        <w:pStyle w:val="Heading1"/>
        <w:spacing w:after="120" w:before="320"/>
      </w:pPr>
      <w:r>
        <w:rPr>
          <w:rFonts w:ascii="Arial" w:cs="Arial" w:eastAsia="Arial" w:hAnsi="Arial"/>
          <w:b/>
          <w:bCs/>
          <w:sz w:val="26"/>
          <w:szCs w:val="26"/>
        </w:rPr>
        <w:t xml:space="preserve">What We Are Looking For</w:t>
      </w:r>
    </w:p>
    <w:p>
      <w:pPr>
        <w:spacing w:after="60" w:before="60"/>
      </w:pPr>
      <w:r>
        <w:rPr>
          <w:rFonts w:ascii="Arial" w:cs="Arial" w:eastAsia="Arial" w:hAnsi="Arial"/>
          <w:sz w:val="20"/>
          <w:szCs w:val="20"/>
        </w:rPr>
        <w:t xml:space="preserve">You will be assessed on the following. Note that the live review carries the most weight — submitting working code is only the beginning.</w:t>
      </w:r>
    </w:p>
    <w:p>
      <w:pPr>
        <w:spacing w:after="0" w:before="60"/>
      </w:pPr>
    </w:p>
    <w:p>
      <w:pPr>
        <w:pStyle w:val="ListParagraph"/>
        <w:numPr>
          <w:ilvl w:val="0"/>
          <w:numId w:val="2"/>
        </w:numPr>
        <w:spacing w:after="40" w:before="40"/>
      </w:pPr>
      <w:r>
        <w:rPr>
          <w:rFonts w:ascii="Arial" w:cs="Arial" w:eastAsia="Arial" w:hAnsi="Arial"/>
          <w:b/>
          <w:bCs/>
          <w:sz w:val="20"/>
          <w:szCs w:val="20"/>
        </w:rPr>
        <w:t xml:space="preserve">Correctness </w:t>
      </w:r>
      <w:r>
        <w:rPr>
          <w:rFonts w:ascii="Arial" w:cs="Arial" w:eastAsia="Arial" w:hAnsi="Arial"/>
          <w:sz w:val="20"/>
          <w:szCs w:val="20"/>
        </w:rPr>
        <w:t xml:space="preserve">— does the validation logic actually work?</w:t>
      </w:r>
    </w:p>
    <w:p>
      <w:pPr>
        <w:pStyle w:val="ListParagraph"/>
        <w:numPr>
          <w:ilvl w:val="0"/>
          <w:numId w:val="2"/>
        </w:numPr>
        <w:spacing w:after="40" w:before="40"/>
      </w:pPr>
      <w:r>
        <w:rPr>
          <w:rFonts w:ascii="Arial" w:cs="Arial" w:eastAsia="Arial" w:hAnsi="Arial"/>
          <w:b/>
          <w:bCs/>
          <w:sz w:val="20"/>
          <w:szCs w:val="20"/>
        </w:rPr>
        <w:t xml:space="preserve">Code structure and organisation </w:t>
      </w:r>
      <w:r>
        <w:rPr>
          <w:rFonts w:ascii="Arial" w:cs="Arial" w:eastAsia="Arial" w:hAnsi="Arial"/>
          <w:sz w:val="20"/>
          <w:szCs w:val="20"/>
        </w:rPr>
        <w:t xml:space="preserve">— is the code readable, logically separated, and free of unnecessary complexity?</w:t>
      </w:r>
    </w:p>
    <w:p>
      <w:pPr>
        <w:pStyle w:val="ListParagraph"/>
        <w:numPr>
          <w:ilvl w:val="0"/>
          <w:numId w:val="2"/>
        </w:numPr>
        <w:spacing w:after="40" w:before="40"/>
      </w:pPr>
      <w:r>
        <w:rPr>
          <w:rFonts w:ascii="Arial" w:cs="Arial" w:eastAsia="Arial" w:hAnsi="Arial"/>
          <w:b/>
          <w:bCs/>
          <w:sz w:val="20"/>
          <w:szCs w:val="20"/>
        </w:rPr>
        <w:t xml:space="preserve">Edge case and error handling </w:t>
      </w:r>
      <w:r>
        <w:rPr>
          <w:rFonts w:ascii="Arial" w:cs="Arial" w:eastAsia="Arial" w:hAnsi="Arial"/>
          <w:sz w:val="20"/>
          <w:szCs w:val="20"/>
        </w:rPr>
        <w:t xml:space="preserve">— how does the endpoint behave with missing, malformed, or unexpected input?</w:t>
      </w:r>
    </w:p>
    <w:p>
      <w:pPr>
        <w:pStyle w:val="ListParagraph"/>
        <w:numPr>
          <w:ilvl w:val="0"/>
          <w:numId w:val="2"/>
        </w:numPr>
        <w:spacing w:after="40" w:before="40"/>
      </w:pPr>
      <w:r>
        <w:rPr>
          <w:rFonts w:ascii="Arial" w:cs="Arial" w:eastAsia="Arial" w:hAnsi="Arial"/>
          <w:b/>
          <w:bCs/>
          <w:sz w:val="20"/>
          <w:szCs w:val="20"/>
        </w:rPr>
        <w:t xml:space="preserve">README and commit history </w:t>
      </w:r>
      <w:r>
        <w:rPr>
          <w:rFonts w:ascii="Arial" w:cs="Arial" w:eastAsia="Arial" w:hAnsi="Arial"/>
          <w:sz w:val="20"/>
          <w:szCs w:val="20"/>
        </w:rPr>
        <w:t xml:space="preserve">— can someone set up and understand the project without asking you questions?</w:t>
      </w:r>
    </w:p>
    <w:p>
      <w:pPr>
        <w:pStyle w:val="ListParagraph"/>
        <w:numPr>
          <w:ilvl w:val="0"/>
          <w:numId w:val="2"/>
        </w:numPr>
        <w:spacing w:after="40" w:before="40"/>
      </w:pPr>
      <w:r>
        <w:rPr>
          <w:rFonts w:ascii="Arial" w:cs="Arial" w:eastAsia="Arial" w:hAnsi="Arial"/>
          <w:b/>
          <w:bCs/>
          <w:sz w:val="20"/>
          <w:szCs w:val="20"/>
        </w:rPr>
        <w:t xml:space="preserve">Live code comprehension </w:t>
      </w:r>
      <w:r>
        <w:rPr>
          <w:rFonts w:ascii="Arial" w:cs="Arial" w:eastAsia="Arial" w:hAnsi="Arial"/>
          <w:sz w:val="20"/>
          <w:szCs w:val="20"/>
        </w:rPr>
        <w:t xml:space="preserve">— during the review session, you will be asked to walk through your code line by line, explain specific implementation choices, and make a small live modification on the spot. You are expected to do this without assistance.</w:t>
      </w:r>
    </w:p>
    <w:p>
      <w:pPr>
        <w:pStyle w:val="ListParagraph"/>
        <w:numPr>
          <w:ilvl w:val="0"/>
          <w:numId w:val="2"/>
        </w:numPr>
        <w:spacing w:after="40" w:before="40"/>
      </w:pPr>
      <w:r>
        <w:rPr>
          <w:rFonts w:ascii="Arial" w:cs="Arial" w:eastAsia="Arial" w:hAnsi="Arial"/>
          <w:b/>
          <w:bCs/>
          <w:sz w:val="20"/>
          <w:szCs w:val="20"/>
        </w:rPr>
        <w:t xml:space="preserve">Ownership of decisions </w:t>
      </w:r>
      <w:r>
        <w:rPr>
          <w:rFonts w:ascii="Arial" w:cs="Arial" w:eastAsia="Arial" w:hAnsi="Arial"/>
          <w:sz w:val="20"/>
          <w:szCs w:val="20"/>
        </w:rPr>
        <w:t xml:space="preserve">— why did you structure the project the way you did? Why that framework, that response shape, that error format? We want to hear your reasoning, not a rehearsed answer.</w:t>
      </w:r>
    </w:p>
    <w:p>
      <w:pPr>
        <w:spacing w:after="60" w:before="200"/>
      </w:pPr>
      <w:r>
        <w:rPr>
          <w:rFonts w:ascii="Arial" w:cs="Arial" w:eastAsia="Arial" w:hAnsi="Arial"/>
          <w:i/>
          <w:iCs/>
          <w:sz w:val="20"/>
          <w:szCs w:val="20"/>
        </w:rPr>
        <w:t xml:space="preserve">You are welcome to use AI tools as part of your workflow. However, submitting code you cannot explain will reflect poorly in the review. We are assessing you, not your tools.</w:t>
      </w:r>
    </w:p>
    <w:p>
      <w:pPr>
        <w:spacing w:after="0" w:before="200"/>
      </w:pPr>
    </w:p>
    <w:p>
      <w:pPr>
        <w:jc w:val="center"/>
      </w:pPr>
      <w:r>
        <w:rPr>
          <w:rFonts w:ascii="Arial" w:cs="Arial" w:eastAsia="Arial" w:hAnsi="Arial"/>
          <w:i/>
          <w:iCs/>
          <w:color w:val="888888"/>
          <w:sz w:val="20"/>
          <w:szCs w:val="20"/>
        </w:rPr>
        <w:t xml:space="preserve">Good luck.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after="0" w:before="80"/>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pBdr>
      <w:spacing w:after="80" w:before="0"/>
    </w:pPr>
    <w:r>
      <w:rPr>
        <w:rFonts w:ascii="Arial" w:cs="Arial" w:eastAsia="Arial" w:hAnsi="Arial"/>
        <w:color w:val="666666"/>
        <w:sz w:val="18"/>
        <w:szCs w:val="18"/>
      </w:rPr>
      <w:t xml:space="preserve">Backend Developer Intern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sz w:val="26"/>
      <w:szCs w:val="26"/>
    </w:rPr>
  </w:style>
  <w:style w:type="paragraph" w:styleId="Heading2">
    <w:name w:val="Heading 2"/>
    <w:basedOn w:val="Normal"/>
    <w:next w:val="Normal"/>
    <w:qFormat/>
    <w:pPr>
      <w:spacing w:after="80" w:before="24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2026-04-24T12:57:11.642Z</dcterms:created>
  <dcterms:modified xsi:type="dcterms:W3CDTF">2026-04-24T12:57:11.643Z</dcterms:modified>
</cp:coreProperties>
</file>

<file path=docProps/custom.xml><?xml version="1.0" encoding="utf-8"?>
<Properties xmlns="http://schemas.openxmlformats.org/officeDocument/2006/custom-properties" xmlns:vt="http://schemas.openxmlformats.org/officeDocument/2006/docPropsVTypes"/>
</file>