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BF6945E" w14:textId="77777777" w:rsidR="00FF08D2" w:rsidRDefault="00FF08D2">
      <w:pPr>
        <w:pStyle w:val="Heading1"/>
        <w:jc w:val="center"/>
      </w:pPr>
      <w:proofErr w:type="spellStart"/>
      <w:r>
        <w:t>CprE</w:t>
      </w:r>
      <w:proofErr w:type="spellEnd"/>
      <w:r>
        <w:t xml:space="preserve"> 381: Computer Organization and Assembly-Level Programming</w:t>
      </w:r>
    </w:p>
    <w:p w14:paraId="2DA6AC59" w14:textId="77777777" w:rsidR="00FF08D2" w:rsidRDefault="00FF08D2">
      <w:pPr>
        <w:rPr>
          <w:lang w:eastAsia="ko-KR"/>
        </w:rPr>
      </w:pPr>
    </w:p>
    <w:p w14:paraId="6E2E8FC5" w14:textId="77777777" w:rsidR="00FF08D2" w:rsidRDefault="00FF08D2">
      <w:pPr>
        <w:pStyle w:val="Heading1"/>
        <w:jc w:val="center"/>
      </w:pPr>
      <w:r>
        <w:t>Project Part 2</w:t>
      </w:r>
      <w:r>
        <w:rPr>
          <w:rFonts w:hint="eastAsia"/>
          <w:lang w:eastAsia="ko-KR"/>
        </w:rPr>
        <w:t xml:space="preserve"> </w:t>
      </w:r>
      <w:r>
        <w:t>Report</w:t>
      </w:r>
    </w:p>
    <w:p w14:paraId="0B4E76AD" w14:textId="77777777" w:rsidR="00FF08D2" w:rsidRDefault="00FF08D2">
      <w:pPr>
        <w:rPr>
          <w:lang w:eastAsia="ko-KR"/>
        </w:rPr>
      </w:pPr>
    </w:p>
    <w:p w14:paraId="5C2B72EF" w14:textId="77777777" w:rsidR="00FF08D2" w:rsidRDefault="00FF08D2">
      <w:r>
        <w:rPr>
          <w:sz w:val="24"/>
        </w:rPr>
        <w:t>Team Members:</w:t>
      </w:r>
      <w:r>
        <w:rPr>
          <w:sz w:val="24"/>
        </w:rPr>
        <w:tab/>
        <w:t xml:space="preserve">Evan </w:t>
      </w:r>
      <w:proofErr w:type="spellStart"/>
      <w:r>
        <w:rPr>
          <w:sz w:val="24"/>
        </w:rPr>
        <w:t>Shiber</w:t>
      </w:r>
      <w:proofErr w:type="spellEnd"/>
    </w:p>
    <w:p w14:paraId="09E51B7C" w14:textId="77777777" w:rsidR="00FF08D2" w:rsidRDefault="00FF08D2">
      <w:pPr>
        <w:rPr>
          <w:sz w:val="24"/>
        </w:rPr>
      </w:pPr>
    </w:p>
    <w:p w14:paraId="355C23A9" w14:textId="77777777" w:rsidR="00FF08D2" w:rsidRDefault="00FF08D2">
      <w:r>
        <w:rPr>
          <w:sz w:val="24"/>
        </w:rPr>
        <w:tab/>
      </w:r>
      <w:r>
        <w:rPr>
          <w:sz w:val="24"/>
        </w:rPr>
        <w:tab/>
      </w:r>
      <w:r>
        <w:rPr>
          <w:sz w:val="24"/>
        </w:rPr>
        <w:tab/>
        <w:t xml:space="preserve">Josh Arceo </w:t>
      </w:r>
    </w:p>
    <w:p w14:paraId="2AD0EC67" w14:textId="77777777" w:rsidR="00FF08D2" w:rsidRDefault="00FF08D2">
      <w:pPr>
        <w:rPr>
          <w:sz w:val="24"/>
        </w:rPr>
      </w:pPr>
    </w:p>
    <w:p w14:paraId="2C09F560" w14:textId="77777777" w:rsidR="00FF08D2" w:rsidRDefault="00FF08D2">
      <w:r>
        <w:rPr>
          <w:sz w:val="24"/>
        </w:rPr>
        <w:tab/>
      </w:r>
      <w:r>
        <w:rPr>
          <w:sz w:val="24"/>
        </w:rPr>
        <w:tab/>
      </w:r>
      <w:r>
        <w:rPr>
          <w:sz w:val="24"/>
        </w:rPr>
        <w:tab/>
        <w:t xml:space="preserve">Joseph Barnes III </w:t>
      </w:r>
    </w:p>
    <w:p w14:paraId="15172212" w14:textId="77777777" w:rsidR="00FF08D2" w:rsidRDefault="00FF08D2">
      <w:pPr>
        <w:ind w:left="1440" w:firstLine="720"/>
        <w:rPr>
          <w:sz w:val="24"/>
        </w:rPr>
      </w:pPr>
    </w:p>
    <w:p w14:paraId="3382B6E0" w14:textId="77777777" w:rsidR="00FF08D2" w:rsidRDefault="00FF08D2">
      <w:pPr>
        <w:ind w:firstLine="720"/>
        <w:rPr>
          <w:sz w:val="24"/>
        </w:rPr>
      </w:pPr>
    </w:p>
    <w:p w14:paraId="38AE7AE7" w14:textId="77777777" w:rsidR="00FF08D2" w:rsidRDefault="00FF08D2">
      <w:pPr>
        <w:pStyle w:val="Heading2"/>
      </w:pPr>
      <w:r>
        <w:rPr>
          <w:lang w:val="en-US"/>
        </w:rPr>
        <w:t xml:space="preserve">Project Team Group #: Sec C 03 </w:t>
      </w:r>
    </w:p>
    <w:p w14:paraId="18ADCD5B" w14:textId="77777777" w:rsidR="00FF08D2" w:rsidRDefault="00FF08D2"/>
    <w:p w14:paraId="5EABE2F0" w14:textId="77777777" w:rsidR="00FF08D2" w:rsidRDefault="00FF08D2"/>
    <w:p w14:paraId="032E0AF3" w14:textId="77777777" w:rsidR="00FF08D2" w:rsidRDefault="00FF08D2">
      <w:r>
        <w:rPr>
          <w:b/>
          <w:i/>
        </w:rPr>
        <w:t>Refer to the highlighted language in the project 1 instruction for the context of the following questions</w:t>
      </w:r>
      <w:r>
        <w:rPr>
          <w:i/>
        </w:rPr>
        <w:t xml:space="preserve">. </w:t>
      </w:r>
    </w:p>
    <w:p w14:paraId="1866C620" w14:textId="77777777" w:rsidR="00FF08D2" w:rsidRDefault="00FF08D2">
      <w:pPr>
        <w:rPr>
          <w:i/>
        </w:rPr>
      </w:pPr>
    </w:p>
    <w:p w14:paraId="39CB75CC" w14:textId="77777777" w:rsidR="00FF08D2" w:rsidRDefault="00FF08D2">
      <w:pPr>
        <w:jc w:val="both"/>
      </w:pPr>
      <w:r>
        <w:rPr>
          <w:sz w:val="24"/>
          <w:szCs w:val="24"/>
        </w:rPr>
        <w:t xml:space="preserve">[1.a] </w:t>
      </w:r>
      <w:r>
        <w:rPr>
          <w:sz w:val="22"/>
          <w:szCs w:val="22"/>
          <w:highlight w:val="yellow"/>
        </w:rPr>
        <w:t xml:space="preserve">Come up with a global list of the </w:t>
      </w:r>
      <w:proofErr w:type="spellStart"/>
      <w:r>
        <w:rPr>
          <w:sz w:val="22"/>
          <w:szCs w:val="22"/>
          <w:highlight w:val="yellow"/>
        </w:rPr>
        <w:t>datapath</w:t>
      </w:r>
      <w:proofErr w:type="spellEnd"/>
      <w:r>
        <w:rPr>
          <w:sz w:val="22"/>
          <w:szCs w:val="22"/>
          <w:highlight w:val="yellow"/>
        </w:rPr>
        <w:t xml:space="preserve"> values and control signals that are required during each pipeline stage.</w:t>
      </w:r>
    </w:p>
    <w:p w14:paraId="793A58A6" w14:textId="77777777" w:rsidR="00FF08D2" w:rsidRDefault="00FF08D2">
      <w:pPr>
        <w:jc w:val="both"/>
        <w:rPr>
          <w:sz w:val="24"/>
          <w:szCs w:val="24"/>
        </w:rPr>
      </w:pPr>
    </w:p>
    <w:p w14:paraId="4E67DD4D" w14:textId="77777777" w:rsidR="00FF08D2" w:rsidRDefault="00FF08D2">
      <w:pPr>
        <w:jc w:val="both"/>
      </w:pPr>
      <w:r>
        <w:rPr>
          <w:sz w:val="24"/>
          <w:szCs w:val="24"/>
        </w:rPr>
        <w:t xml:space="preserve">[1.b.ii] </w:t>
      </w:r>
      <w:r>
        <w:rPr>
          <w:sz w:val="22"/>
          <w:szCs w:val="22"/>
          <w:highlight w:val="yellow"/>
        </w:rPr>
        <w:t>high-level schematic drawing of the interconnection between components.</w:t>
      </w:r>
    </w:p>
    <w:p w14:paraId="01A1BCB3" w14:textId="26784C19" w:rsidR="00FF08D2" w:rsidRDefault="00BE72FE">
      <w:pPr>
        <w:jc w:val="both"/>
        <w:rPr>
          <w:sz w:val="24"/>
          <w:szCs w:val="24"/>
        </w:rPr>
      </w:pPr>
      <w:r>
        <w:rPr>
          <w:noProof/>
          <w:sz w:val="24"/>
          <w:szCs w:val="24"/>
        </w:rPr>
        <w:drawing>
          <wp:inline distT="0" distB="0" distL="0" distR="0" wp14:anchorId="700C1440" wp14:editId="620C6019">
            <wp:extent cx="4714240" cy="3447288"/>
            <wp:effectExtent l="0" t="0" r="0" b="0"/>
            <wp:docPr id="828108222" name="Picture 2" descr="A diagram of softwar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08222" name="Picture 2" descr="A diagram of software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8245" cy="3464842"/>
                    </a:xfrm>
                    <a:prstGeom prst="rect">
                      <a:avLst/>
                    </a:prstGeom>
                  </pic:spPr>
                </pic:pic>
              </a:graphicData>
            </a:graphic>
          </wp:inline>
        </w:drawing>
      </w:r>
    </w:p>
    <w:p w14:paraId="34D0DDD1" w14:textId="77777777" w:rsidR="00FF08D2" w:rsidRDefault="00FF08D2">
      <w:pPr>
        <w:jc w:val="both"/>
      </w:pPr>
      <w:r>
        <w:rPr>
          <w:sz w:val="24"/>
          <w:szCs w:val="24"/>
        </w:rPr>
        <w:t xml:space="preserve">[1.c.i] </w:t>
      </w:r>
      <w:r>
        <w:rPr>
          <w:sz w:val="22"/>
          <w:szCs w:val="22"/>
          <w:highlight w:val="yellow"/>
        </w:rPr>
        <w:t>include an annotated waveform in your writeup and provide a short discussion of result correctness.</w:t>
      </w:r>
    </w:p>
    <w:p w14:paraId="4BDA7D02" w14:textId="18835118" w:rsidR="00FF08D2" w:rsidRDefault="00D70440">
      <w:pPr>
        <w:jc w:val="both"/>
        <w:rPr>
          <w:sz w:val="24"/>
          <w:szCs w:val="24"/>
        </w:rPr>
      </w:pPr>
      <w:r>
        <w:rPr>
          <w:noProof/>
          <w:sz w:val="24"/>
          <w:szCs w:val="24"/>
        </w:rPr>
        <w:lastRenderedPageBreak/>
        <w:drawing>
          <wp:inline distT="0" distB="0" distL="0" distR="0" wp14:anchorId="00CAC197" wp14:editId="2ABD4143">
            <wp:extent cx="5486400" cy="1531620"/>
            <wp:effectExtent l="0" t="0" r="0" b="5080"/>
            <wp:docPr id="159537598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75986" name="Picture 4"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1531620"/>
                    </a:xfrm>
                    <a:prstGeom prst="rect">
                      <a:avLst/>
                    </a:prstGeom>
                  </pic:spPr>
                </pic:pic>
              </a:graphicData>
            </a:graphic>
          </wp:inline>
        </w:drawing>
      </w:r>
    </w:p>
    <w:p w14:paraId="61B42B59" w14:textId="2B46BEF8" w:rsidR="00D70440" w:rsidRDefault="00D70440">
      <w:pPr>
        <w:jc w:val="both"/>
        <w:rPr>
          <w:sz w:val="24"/>
          <w:szCs w:val="24"/>
        </w:rPr>
      </w:pPr>
      <w:r>
        <w:rPr>
          <w:noProof/>
          <w:sz w:val="24"/>
          <w:szCs w:val="24"/>
        </w:rPr>
        <w:drawing>
          <wp:inline distT="0" distB="0" distL="0" distR="0" wp14:anchorId="54190044" wp14:editId="5A488258">
            <wp:extent cx="5486400" cy="1531620"/>
            <wp:effectExtent l="0" t="0" r="0" b="5080"/>
            <wp:docPr id="110480217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02170" name="Picture 5"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1531620"/>
                    </a:xfrm>
                    <a:prstGeom prst="rect">
                      <a:avLst/>
                    </a:prstGeom>
                  </pic:spPr>
                </pic:pic>
              </a:graphicData>
            </a:graphic>
          </wp:inline>
        </w:drawing>
      </w:r>
    </w:p>
    <w:p w14:paraId="65A89BEE" w14:textId="22010D0D" w:rsidR="00D70440" w:rsidRDefault="00D70440">
      <w:pPr>
        <w:jc w:val="both"/>
        <w:rPr>
          <w:sz w:val="24"/>
          <w:szCs w:val="24"/>
        </w:rPr>
      </w:pPr>
      <w:r>
        <w:rPr>
          <w:noProof/>
          <w:sz w:val="24"/>
          <w:szCs w:val="24"/>
        </w:rPr>
        <w:drawing>
          <wp:inline distT="0" distB="0" distL="0" distR="0" wp14:anchorId="1D5E6113" wp14:editId="3E3A3679">
            <wp:extent cx="5486400" cy="1531620"/>
            <wp:effectExtent l="0" t="0" r="0" b="5080"/>
            <wp:docPr id="1548180162"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0162" name="Picture 6"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531620"/>
                    </a:xfrm>
                    <a:prstGeom prst="rect">
                      <a:avLst/>
                    </a:prstGeom>
                  </pic:spPr>
                </pic:pic>
              </a:graphicData>
            </a:graphic>
          </wp:inline>
        </w:drawing>
      </w:r>
    </w:p>
    <w:p w14:paraId="17FA9227" w14:textId="520D5CA9" w:rsidR="00FF08D2" w:rsidRDefault="00FF08D2">
      <w:pPr>
        <w:jc w:val="both"/>
      </w:pPr>
      <w:r>
        <w:rPr>
          <w:sz w:val="24"/>
          <w:szCs w:val="24"/>
        </w:rPr>
        <w:t xml:space="preserve">[1.c.ii] </w:t>
      </w:r>
      <w:r>
        <w:rPr>
          <w:sz w:val="22"/>
          <w:szCs w:val="22"/>
          <w:highlight w:val="yellow"/>
        </w:rPr>
        <w:t xml:space="preserve">Include an annotated waveform in your writeup of two iterations or recursions of these programs executing correctly and provide a short discussion of result correctness. In your waveform and annotation, provide 3 different examples (at least one </w:t>
      </w:r>
      <w:proofErr w:type="gramStart"/>
      <w:r>
        <w:rPr>
          <w:sz w:val="22"/>
          <w:szCs w:val="22"/>
          <w:highlight w:val="yellow"/>
        </w:rPr>
        <w:t>data-flow</w:t>
      </w:r>
      <w:proofErr w:type="gramEnd"/>
      <w:r>
        <w:rPr>
          <w:sz w:val="22"/>
          <w:szCs w:val="22"/>
          <w:highlight w:val="yellow"/>
        </w:rPr>
        <w:t xml:space="preserve"> and one control-flow) of where you did not have to use the maximum number of NOPs.</w:t>
      </w:r>
    </w:p>
    <w:p w14:paraId="02C5AAED" w14:textId="3983BED5" w:rsidR="00FF08D2" w:rsidRDefault="00D70440">
      <w:pPr>
        <w:jc w:val="both"/>
        <w:rPr>
          <w:sz w:val="24"/>
          <w:szCs w:val="24"/>
        </w:rPr>
      </w:pPr>
      <w:r>
        <w:rPr>
          <w:noProof/>
          <w:sz w:val="24"/>
          <w:szCs w:val="24"/>
        </w:rPr>
        <w:drawing>
          <wp:inline distT="0" distB="0" distL="0" distR="0" wp14:anchorId="653C06FC" wp14:editId="3E57829A">
            <wp:extent cx="5486400" cy="1573530"/>
            <wp:effectExtent l="0" t="0" r="0" b="1270"/>
            <wp:docPr id="9639361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6199"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573530"/>
                    </a:xfrm>
                    <a:prstGeom prst="rect">
                      <a:avLst/>
                    </a:prstGeom>
                  </pic:spPr>
                </pic:pic>
              </a:graphicData>
            </a:graphic>
          </wp:inline>
        </w:drawing>
      </w:r>
    </w:p>
    <w:p w14:paraId="70D542F0" w14:textId="06DD04F6" w:rsidR="00D70440" w:rsidRDefault="00D70440">
      <w:pPr>
        <w:jc w:val="both"/>
        <w:rPr>
          <w:sz w:val="24"/>
          <w:szCs w:val="24"/>
        </w:rPr>
      </w:pPr>
      <w:r>
        <w:rPr>
          <w:noProof/>
          <w:sz w:val="24"/>
          <w:szCs w:val="24"/>
        </w:rPr>
        <w:lastRenderedPageBreak/>
        <w:drawing>
          <wp:inline distT="0" distB="0" distL="0" distR="0" wp14:anchorId="68140ECE" wp14:editId="2B7EE658">
            <wp:extent cx="5486400" cy="1573530"/>
            <wp:effectExtent l="0" t="0" r="0" b="1270"/>
            <wp:docPr id="7669457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578" name="Picture 2"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573530"/>
                    </a:xfrm>
                    <a:prstGeom prst="rect">
                      <a:avLst/>
                    </a:prstGeom>
                  </pic:spPr>
                </pic:pic>
              </a:graphicData>
            </a:graphic>
          </wp:inline>
        </w:drawing>
      </w:r>
    </w:p>
    <w:p w14:paraId="1784621A" w14:textId="3BA47048" w:rsidR="00D70440" w:rsidRDefault="00D70440">
      <w:pPr>
        <w:jc w:val="both"/>
        <w:rPr>
          <w:sz w:val="24"/>
          <w:szCs w:val="24"/>
        </w:rPr>
      </w:pPr>
      <w:r>
        <w:rPr>
          <w:noProof/>
          <w:sz w:val="24"/>
          <w:szCs w:val="24"/>
        </w:rPr>
        <w:drawing>
          <wp:inline distT="0" distB="0" distL="0" distR="0" wp14:anchorId="2E744D67" wp14:editId="1BD09207">
            <wp:extent cx="5486400" cy="1573530"/>
            <wp:effectExtent l="0" t="0" r="0" b="1270"/>
            <wp:docPr id="17476520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5207" name="Picture 3"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573530"/>
                    </a:xfrm>
                    <a:prstGeom prst="rect">
                      <a:avLst/>
                    </a:prstGeom>
                  </pic:spPr>
                </pic:pic>
              </a:graphicData>
            </a:graphic>
          </wp:inline>
        </w:drawing>
      </w:r>
    </w:p>
    <w:p w14:paraId="743B07E2" w14:textId="1DFD3FC6" w:rsidR="00FF08D2" w:rsidRDefault="00FF08D2">
      <w:pPr>
        <w:jc w:val="both"/>
      </w:pPr>
      <w:r>
        <w:rPr>
          <w:sz w:val="24"/>
          <w:szCs w:val="24"/>
        </w:rPr>
        <w:t xml:space="preserve">[1.d] </w:t>
      </w:r>
      <w:r>
        <w:rPr>
          <w:sz w:val="22"/>
          <w:szCs w:val="22"/>
          <w:highlight w:val="yellow"/>
        </w:rPr>
        <w:t>report the maximum frequency your software-scheduled pipelined processor can run at and determine what your critical path is (specify each module/entity/component that this path goes through).</w:t>
      </w:r>
    </w:p>
    <w:p w14:paraId="17AA5561" w14:textId="77777777" w:rsidR="00FF08D2" w:rsidRDefault="00FF08D2">
      <w:pPr>
        <w:jc w:val="both"/>
        <w:rPr>
          <w:sz w:val="24"/>
          <w:szCs w:val="24"/>
        </w:rPr>
      </w:pPr>
    </w:p>
    <w:p w14:paraId="7C9A2068" w14:textId="77777777" w:rsidR="00FF08D2" w:rsidRDefault="00FF08D2">
      <w:pPr>
        <w:jc w:val="both"/>
      </w:pPr>
      <w:r>
        <w:rPr>
          <w:sz w:val="24"/>
          <w:szCs w:val="24"/>
        </w:rPr>
        <w:t xml:space="preserve">[2.a.ii] </w:t>
      </w:r>
      <w:r>
        <w:rPr>
          <w:sz w:val="22"/>
          <w:szCs w:val="22"/>
          <w:highlight w:val="yellow"/>
        </w:rPr>
        <w:t>Draw a simple schematic showing how you could implement stalling and flushing operations given an ideal N-bit register.</w:t>
      </w:r>
    </w:p>
    <w:p w14:paraId="3FDA427F" w14:textId="77777777" w:rsidR="00FF08D2" w:rsidRDefault="00FF08D2">
      <w:pPr>
        <w:rPr>
          <w:sz w:val="24"/>
          <w:szCs w:val="24"/>
        </w:rPr>
      </w:pPr>
    </w:p>
    <w:p w14:paraId="3335E09F" w14:textId="77777777" w:rsidR="00FF08D2" w:rsidRDefault="00FF08D2">
      <w:pPr>
        <w:rPr>
          <w:sz w:val="22"/>
          <w:szCs w:val="22"/>
        </w:rPr>
      </w:pPr>
      <w:r>
        <w:rPr>
          <w:sz w:val="24"/>
          <w:szCs w:val="24"/>
        </w:rPr>
        <w:t xml:space="preserve">[2.a.iii] </w:t>
      </w:r>
      <w:r>
        <w:rPr>
          <w:sz w:val="22"/>
          <w:szCs w:val="22"/>
          <w:highlight w:val="yellow"/>
        </w:rPr>
        <w:t>Create a testbench that instantiates all four of the registers in a single design. Show that values that are stored in the initial IF/ID register are available as expected four cycles later, and that new values can be inserted into the pipeline every single cycle. Most importantly, this testbench should also test that each pipeline register can be individually stalled or flushed.</w:t>
      </w:r>
    </w:p>
    <w:p w14:paraId="6ECA4098" w14:textId="56C08889" w:rsidR="00E9208C" w:rsidRDefault="00E9208C">
      <w:r>
        <w:rPr>
          <w:noProof/>
        </w:rPr>
        <w:drawing>
          <wp:inline distT="0" distB="0" distL="0" distR="0" wp14:anchorId="3342CC16" wp14:editId="2AD85EC6">
            <wp:extent cx="5486400" cy="2308860"/>
            <wp:effectExtent l="0" t="0" r="0" b="0"/>
            <wp:docPr id="145024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2320" name="Picture 1450242320"/>
                    <pic:cNvPicPr/>
                  </pic:nvPicPr>
                  <pic:blipFill>
                    <a:blip r:embed="rId14">
                      <a:extLst>
                        <a:ext uri="{28A0092B-C50C-407E-A947-70E740481C1C}">
                          <a14:useLocalDpi xmlns:a14="http://schemas.microsoft.com/office/drawing/2010/main" val="0"/>
                        </a:ext>
                      </a:extLst>
                    </a:blip>
                    <a:stretch>
                      <a:fillRect/>
                    </a:stretch>
                  </pic:blipFill>
                  <pic:spPr>
                    <a:xfrm>
                      <a:off x="0" y="0"/>
                      <a:ext cx="5486400" cy="2308860"/>
                    </a:xfrm>
                    <a:prstGeom prst="rect">
                      <a:avLst/>
                    </a:prstGeom>
                  </pic:spPr>
                </pic:pic>
              </a:graphicData>
            </a:graphic>
          </wp:inline>
        </w:drawing>
      </w:r>
    </w:p>
    <w:p w14:paraId="34F70F7A" w14:textId="77777777" w:rsidR="00FF08D2" w:rsidRDefault="00FF08D2">
      <w:pPr>
        <w:rPr>
          <w:sz w:val="24"/>
          <w:szCs w:val="24"/>
        </w:rPr>
      </w:pPr>
    </w:p>
    <w:p w14:paraId="05197B63" w14:textId="77777777" w:rsidR="00FF08D2" w:rsidRDefault="00FF08D2">
      <w:r>
        <w:rPr>
          <w:sz w:val="24"/>
          <w:szCs w:val="24"/>
        </w:rPr>
        <w:t xml:space="preserve">[2.b.i] </w:t>
      </w:r>
      <w:r>
        <w:rPr>
          <w:sz w:val="22"/>
          <w:szCs w:val="22"/>
          <w:highlight w:val="yellow"/>
        </w:rPr>
        <w:t>list which instructions produce values, and what signals (i.e., bus names) in the pipeline these correspond to.</w:t>
      </w:r>
    </w:p>
    <w:p w14:paraId="3D9F440E" w14:textId="77777777" w:rsidR="00FF08D2" w:rsidRDefault="00FF08D2">
      <w:pPr>
        <w:rPr>
          <w:sz w:val="24"/>
          <w:szCs w:val="24"/>
        </w:rPr>
      </w:pPr>
    </w:p>
    <w:p w14:paraId="2202A4AE" w14:textId="77777777" w:rsidR="00FF08D2" w:rsidRDefault="00FF08D2">
      <w:r>
        <w:rPr>
          <w:sz w:val="24"/>
          <w:szCs w:val="24"/>
        </w:rPr>
        <w:lastRenderedPageBreak/>
        <w:t xml:space="preserve">[2.b.ii] </w:t>
      </w:r>
      <w:r>
        <w:rPr>
          <w:sz w:val="22"/>
          <w:szCs w:val="22"/>
          <w:highlight w:val="yellow"/>
        </w:rPr>
        <w:t>List which of these same instructions consume values, and what signals in the pipeline these correspond to.</w:t>
      </w:r>
    </w:p>
    <w:p w14:paraId="5A7467A6" w14:textId="77777777" w:rsidR="00FF08D2" w:rsidRDefault="00FF08D2">
      <w:pPr>
        <w:rPr>
          <w:sz w:val="24"/>
          <w:szCs w:val="24"/>
        </w:rPr>
      </w:pPr>
    </w:p>
    <w:p w14:paraId="3EB92D3D" w14:textId="77777777" w:rsidR="00FF08D2" w:rsidRDefault="00FF08D2">
      <w:r>
        <w:rPr>
          <w:sz w:val="24"/>
          <w:szCs w:val="24"/>
        </w:rPr>
        <w:t xml:space="preserve">[2.b.iii] </w:t>
      </w:r>
      <w:r>
        <w:rPr>
          <w:sz w:val="22"/>
          <w:szCs w:val="22"/>
          <w:highlight w:val="yellow"/>
        </w:rPr>
        <w:t>generalized list of potential data dependencies. From this generalized list, select those dependencies that can be forwarded (write down the corresponding pipeline stages that will be forwarding and receiving the data), and those dependencies that will require hazard stalls.</w:t>
      </w:r>
    </w:p>
    <w:p w14:paraId="61094025" w14:textId="77777777" w:rsidR="00FF08D2" w:rsidRDefault="00FF08D2">
      <w:pPr>
        <w:rPr>
          <w:sz w:val="24"/>
          <w:szCs w:val="24"/>
        </w:rPr>
      </w:pPr>
    </w:p>
    <w:p w14:paraId="3AEEB41E" w14:textId="77777777" w:rsidR="00FF08D2" w:rsidRDefault="00FF08D2">
      <w:r>
        <w:rPr>
          <w:sz w:val="24"/>
          <w:szCs w:val="24"/>
        </w:rPr>
        <w:t xml:space="preserve">[2.b.iv] </w:t>
      </w:r>
      <w:r>
        <w:rPr>
          <w:sz w:val="22"/>
          <w:szCs w:val="22"/>
          <w:highlight w:val="yellow"/>
        </w:rPr>
        <w:t xml:space="preserve">global list of the </w:t>
      </w:r>
      <w:proofErr w:type="spellStart"/>
      <w:r>
        <w:rPr>
          <w:sz w:val="22"/>
          <w:szCs w:val="22"/>
          <w:highlight w:val="yellow"/>
        </w:rPr>
        <w:t>datapath</w:t>
      </w:r>
      <w:proofErr w:type="spellEnd"/>
      <w:r>
        <w:rPr>
          <w:sz w:val="22"/>
          <w:szCs w:val="22"/>
          <w:highlight w:val="yellow"/>
        </w:rPr>
        <w:t xml:space="preserve"> values and control signals that are required during each pipeline stage</w:t>
      </w:r>
    </w:p>
    <w:p w14:paraId="7280B338" w14:textId="77777777" w:rsidR="00FF08D2" w:rsidRDefault="00FF08D2">
      <w:pPr>
        <w:rPr>
          <w:sz w:val="24"/>
          <w:szCs w:val="24"/>
        </w:rPr>
      </w:pPr>
    </w:p>
    <w:p w14:paraId="4E6860C1" w14:textId="77777777" w:rsidR="00FF08D2" w:rsidRDefault="00FF08D2">
      <w:r>
        <w:rPr>
          <w:sz w:val="24"/>
          <w:szCs w:val="24"/>
        </w:rPr>
        <w:t>[2.c.i</w:t>
      </w:r>
      <w:proofErr w:type="gramStart"/>
      <w:r>
        <w:rPr>
          <w:sz w:val="24"/>
          <w:szCs w:val="24"/>
        </w:rPr>
        <w:t xml:space="preserve">] </w:t>
      </w:r>
      <w:r>
        <w:rPr>
          <w:sz w:val="22"/>
          <w:szCs w:val="22"/>
          <w:highlight w:val="yellow"/>
        </w:rPr>
        <w:t xml:space="preserve"> list</w:t>
      </w:r>
      <w:proofErr w:type="gramEnd"/>
      <w:r>
        <w:rPr>
          <w:sz w:val="22"/>
          <w:szCs w:val="22"/>
          <w:highlight w:val="yellow"/>
        </w:rPr>
        <w:t xml:space="preserve"> all instructions that may result in a non-sequential PC update and in which pipeline stage that update occurs.</w:t>
      </w:r>
    </w:p>
    <w:p w14:paraId="1554BE3B" w14:textId="77777777" w:rsidR="00FF08D2" w:rsidRDefault="00FF08D2">
      <w:pPr>
        <w:rPr>
          <w:sz w:val="24"/>
          <w:szCs w:val="24"/>
        </w:rPr>
      </w:pPr>
    </w:p>
    <w:p w14:paraId="6F12A969" w14:textId="77777777" w:rsidR="00FF08D2" w:rsidRDefault="00FF08D2">
      <w:r>
        <w:rPr>
          <w:sz w:val="24"/>
          <w:szCs w:val="24"/>
        </w:rPr>
        <w:t xml:space="preserve">[2.c.ii] </w:t>
      </w:r>
      <w:r>
        <w:rPr>
          <w:sz w:val="22"/>
          <w:szCs w:val="22"/>
          <w:highlight w:val="yellow"/>
        </w:rPr>
        <w:t xml:space="preserve">For these instructions, list which stages need to be </w:t>
      </w:r>
      <w:proofErr w:type="gramStart"/>
      <w:r>
        <w:rPr>
          <w:sz w:val="22"/>
          <w:szCs w:val="22"/>
          <w:highlight w:val="yellow"/>
        </w:rPr>
        <w:t>stalled</w:t>
      </w:r>
      <w:proofErr w:type="gramEnd"/>
      <w:r>
        <w:rPr>
          <w:sz w:val="22"/>
          <w:szCs w:val="22"/>
          <w:highlight w:val="yellow"/>
        </w:rPr>
        <w:t xml:space="preserve"> and which stages need to be squashed/flushed relative to the stage each of these instructions is in.</w:t>
      </w:r>
    </w:p>
    <w:p w14:paraId="39FA0207" w14:textId="77777777" w:rsidR="00FF08D2" w:rsidRDefault="00FF08D2">
      <w:pPr>
        <w:rPr>
          <w:sz w:val="24"/>
          <w:szCs w:val="24"/>
        </w:rPr>
      </w:pPr>
    </w:p>
    <w:p w14:paraId="472C9B23" w14:textId="77777777" w:rsidR="00FF08D2" w:rsidRDefault="00FF08D2"/>
    <w:p w14:paraId="15486A54" w14:textId="77777777" w:rsidR="00FF08D2" w:rsidRDefault="00FF08D2">
      <w:pPr>
        <w:rPr>
          <w:sz w:val="24"/>
          <w:szCs w:val="24"/>
        </w:rPr>
      </w:pPr>
    </w:p>
    <w:p w14:paraId="1623DF7A" w14:textId="77777777" w:rsidR="00FF08D2" w:rsidRDefault="00FF08D2">
      <w:r>
        <w:rPr>
          <w:sz w:val="24"/>
          <w:szCs w:val="24"/>
        </w:rPr>
        <w:t xml:space="preserve">[2.d] </w:t>
      </w:r>
      <w:r>
        <w:rPr>
          <w:sz w:val="22"/>
          <w:szCs w:val="22"/>
          <w:highlight w:val="yellow"/>
        </w:rPr>
        <w:t>implement the hardware-scheduled pipeline using only structural VHDL. As with the previous processors that you have implemented, start with a high-level schematic drawing of the interconnection between components.</w:t>
      </w:r>
    </w:p>
    <w:p w14:paraId="7940FF51" w14:textId="28292E42" w:rsidR="00FF08D2" w:rsidRDefault="00E9208C">
      <w:pPr>
        <w:rPr>
          <w:sz w:val="24"/>
          <w:szCs w:val="24"/>
        </w:rPr>
      </w:pPr>
      <w:r>
        <w:rPr>
          <w:noProof/>
          <w:sz w:val="24"/>
          <w:szCs w:val="24"/>
        </w:rPr>
        <w:drawing>
          <wp:inline distT="0" distB="0" distL="0" distR="0" wp14:anchorId="4EE05578" wp14:editId="763B9733">
            <wp:extent cx="5486400" cy="4211955"/>
            <wp:effectExtent l="0" t="0" r="0" b="0"/>
            <wp:docPr id="955545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45317" name="Picture 9555453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211955"/>
                    </a:xfrm>
                    <a:prstGeom prst="rect">
                      <a:avLst/>
                    </a:prstGeom>
                  </pic:spPr>
                </pic:pic>
              </a:graphicData>
            </a:graphic>
          </wp:inline>
        </w:drawing>
      </w:r>
    </w:p>
    <w:p w14:paraId="4D8FC8E0" w14:textId="77777777" w:rsidR="00FF08D2" w:rsidRDefault="00FF08D2">
      <w:r>
        <w:rPr>
          <w:sz w:val="24"/>
          <w:szCs w:val="24"/>
        </w:rPr>
        <w:lastRenderedPageBreak/>
        <w:t xml:space="preserve">[2.e – </w:t>
      </w:r>
      <w:proofErr w:type="spellStart"/>
      <w:r>
        <w:rPr>
          <w:sz w:val="24"/>
          <w:szCs w:val="24"/>
        </w:rPr>
        <w:t>i</w:t>
      </w:r>
      <w:proofErr w:type="spellEnd"/>
      <w:r>
        <w:rPr>
          <w:sz w:val="24"/>
          <w:szCs w:val="24"/>
        </w:rPr>
        <w:t xml:space="preserve">, ii, and iii] </w:t>
      </w:r>
      <w:r>
        <w:rPr>
          <w:sz w:val="22"/>
          <w:szCs w:val="22"/>
          <w:highlight w:val="yellow"/>
        </w:rPr>
        <w:t xml:space="preserve">In your writeup, show the </w:t>
      </w:r>
      <w:proofErr w:type="spellStart"/>
      <w:r>
        <w:rPr>
          <w:sz w:val="22"/>
          <w:szCs w:val="22"/>
          <w:highlight w:val="yellow"/>
        </w:rPr>
        <w:t>Modelsim</w:t>
      </w:r>
      <w:proofErr w:type="spellEnd"/>
      <w:r>
        <w:rPr>
          <w:sz w:val="22"/>
          <w:szCs w:val="22"/>
          <w:highlight w:val="yellow"/>
        </w:rPr>
        <w:t xml:space="preserve"> output for each of the following tests, and provide a discussion of result correctness. It may be helpful to also annotate the waveforms directly</w:t>
      </w:r>
      <w:r>
        <w:rPr>
          <w:sz w:val="22"/>
          <w:szCs w:val="22"/>
        </w:rPr>
        <w:t>.</w:t>
      </w:r>
    </w:p>
    <w:p w14:paraId="201A1C5C" w14:textId="77777777" w:rsidR="00FF08D2" w:rsidRDefault="00FF08D2">
      <w:pPr>
        <w:rPr>
          <w:sz w:val="24"/>
          <w:szCs w:val="24"/>
        </w:rPr>
      </w:pPr>
    </w:p>
    <w:p w14:paraId="24BEA6E0" w14:textId="77777777" w:rsidR="00FF08D2" w:rsidRDefault="00FF08D2">
      <w:r>
        <w:rPr>
          <w:sz w:val="24"/>
          <w:szCs w:val="24"/>
        </w:rPr>
        <w:t xml:space="preserve">[2.e.i] </w:t>
      </w:r>
      <w:r>
        <w:rPr>
          <w:sz w:val="22"/>
          <w:szCs w:val="22"/>
          <w:highlight w:val="yellow"/>
        </w:rPr>
        <w:t>Create a spreadsheet to track these cases and justify the coverage of your testing approach. Include this spreadsheet in your report as a table.</w:t>
      </w:r>
    </w:p>
    <w:p w14:paraId="4114B4B8" w14:textId="77777777" w:rsidR="00FF08D2" w:rsidRDefault="00FF08D2">
      <w:pPr>
        <w:rPr>
          <w:sz w:val="24"/>
          <w:szCs w:val="24"/>
        </w:rPr>
      </w:pPr>
    </w:p>
    <w:p w14:paraId="5265CC69" w14:textId="77777777" w:rsidR="00FF08D2" w:rsidRDefault="00FF08D2">
      <w:r>
        <w:rPr>
          <w:sz w:val="24"/>
          <w:szCs w:val="24"/>
        </w:rPr>
        <w:t xml:space="preserve">[2.e.ii] </w:t>
      </w:r>
      <w:r>
        <w:rPr>
          <w:sz w:val="22"/>
          <w:szCs w:val="22"/>
          <w:highlight w:val="yellow"/>
        </w:rPr>
        <w:t>Create a spreadsheet to track these cases and justify the coverage of your testing approach. Include this spreadsheet in your report as a table.</w:t>
      </w:r>
    </w:p>
    <w:p w14:paraId="265FC29F" w14:textId="77777777" w:rsidR="00FF08D2" w:rsidRDefault="00FF08D2">
      <w:pPr>
        <w:rPr>
          <w:sz w:val="24"/>
          <w:szCs w:val="24"/>
        </w:rPr>
      </w:pPr>
    </w:p>
    <w:p w14:paraId="42BA0582" w14:textId="77777777" w:rsidR="00FF08D2" w:rsidRDefault="00FF08D2">
      <w:r>
        <w:rPr>
          <w:sz w:val="24"/>
          <w:szCs w:val="24"/>
        </w:rPr>
        <w:t xml:space="preserve">[2.f] </w:t>
      </w:r>
      <w:r>
        <w:rPr>
          <w:sz w:val="22"/>
          <w:szCs w:val="22"/>
          <w:highlight w:val="yellow"/>
        </w:rPr>
        <w:t>report the maximum frequency your hardware-scheduled pipelined processor can run at and determine what your critical path is (specify each module/entity/component that this path goes through).</w:t>
      </w:r>
    </w:p>
    <w:sectPr w:rsidR="00FF08D2">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7EF19" w14:textId="77777777" w:rsidR="00BE72FE" w:rsidRDefault="00BE72FE" w:rsidP="00BE72FE">
      <w:r>
        <w:separator/>
      </w:r>
    </w:p>
  </w:endnote>
  <w:endnote w:type="continuationSeparator" w:id="0">
    <w:p w14:paraId="32303D05" w14:textId="77777777" w:rsidR="00BE72FE" w:rsidRDefault="00BE72FE" w:rsidP="00BE7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OpenSymbol">
    <w:altName w:val="Arial Unicode MS"/>
    <w:panose1 w:val="020B0604020202020204"/>
    <w:charset w:val="02"/>
    <w:family w:val="auto"/>
    <w:pitch w:val="default"/>
  </w:font>
  <w:font w:name="Liberation Mono">
    <w:altName w:val="Courier New"/>
    <w:panose1 w:val="020B0604020202020204"/>
    <w:charset w:val="01"/>
    <w:family w:val="modern"/>
    <w:pitch w:val="default"/>
  </w:font>
  <w:font w:name="Noto Sans Mono CJK SC">
    <w:panose1 w:val="020B0604020202020204"/>
    <w:charset w:val="01"/>
    <w:family w:val="modern"/>
    <w:pitch w:val="default"/>
  </w:font>
  <w:font w:name="Liberation Sans">
    <w:altName w:val="Arial"/>
    <w:panose1 w:val="020B0604020202020204"/>
    <w:charset w:val="01"/>
    <w:family w:val="swiss"/>
    <w:pitch w:val="variable"/>
  </w:font>
  <w:font w:name="Noto Sans CJK SC">
    <w:panose1 w:val="020B0604020202020204"/>
    <w:charset w:val="01"/>
    <w:family w:val="auto"/>
    <w:pitch w:val="variable"/>
  </w:font>
  <w:font w:name="Lohit Devanagari">
    <w:altName w:val="Calibri"/>
    <w:panose1 w:val="020B0604020202020204"/>
    <w:charset w:val="01"/>
    <w:family w:val="auto"/>
    <w:pitch w:val="variable"/>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D216C" w14:textId="77777777" w:rsidR="00BE72FE" w:rsidRDefault="00BE7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54FAA" w14:textId="77777777" w:rsidR="00BE72FE" w:rsidRDefault="00BE72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3287" w14:textId="77777777" w:rsidR="00BE72FE" w:rsidRDefault="00BE7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E8001" w14:textId="77777777" w:rsidR="00BE72FE" w:rsidRDefault="00BE72FE" w:rsidP="00BE72FE">
      <w:r>
        <w:separator/>
      </w:r>
    </w:p>
  </w:footnote>
  <w:footnote w:type="continuationSeparator" w:id="0">
    <w:p w14:paraId="13F52E57" w14:textId="77777777" w:rsidR="00BE72FE" w:rsidRDefault="00BE72FE" w:rsidP="00BE7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0504B" w14:textId="77777777" w:rsidR="00BE72FE" w:rsidRDefault="00BE7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48601" w14:textId="77777777" w:rsidR="00BE72FE" w:rsidRDefault="00BE72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FBB97" w14:textId="77777777" w:rsidR="00BE72FE" w:rsidRDefault="00BE7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01239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o:colormenu v:ext="edit" fillcolor="none [4]" strokecolor="none [1]" shadowcolor="none [2]"/>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084"/>
    <w:rsid w:val="002E23FC"/>
    <w:rsid w:val="00481084"/>
    <w:rsid w:val="006F4105"/>
    <w:rsid w:val="00BE72FE"/>
    <w:rsid w:val="00D70440"/>
    <w:rsid w:val="00E9208C"/>
    <w:rsid w:val="00FF0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fillcolor="none [4]" strokecolor="none [1]" shadowcolor="none [2]"/>
    </o:shapedefaults>
    <o:shapelayout v:ext="edit">
      <o:idmap v:ext="edit" data="1"/>
    </o:shapelayout>
  </w:shapeDefaults>
  <w:doNotEmbedSmartTags/>
  <w:decimalSymbol w:val="."/>
  <w:listSeparator w:val=","/>
  <w14:docId w14:val="61B2C7EF"/>
  <w15:chartTrackingRefBased/>
  <w15:docId w15:val="{EB0A9D9C-605F-4A49-A31F-ED384445B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Malgun Gothic"/>
      <w:lang w:eastAsia="zh-CN"/>
    </w:rPr>
  </w:style>
  <w:style w:type="paragraph" w:styleId="Heading1">
    <w:name w:val="heading 1"/>
    <w:basedOn w:val="Normal"/>
    <w:next w:val="Normal"/>
    <w:qFormat/>
    <w:pPr>
      <w:keepNext/>
      <w:numPr>
        <w:numId w:val="1"/>
      </w:numPr>
      <w:outlineLvl w:val="0"/>
    </w:pPr>
    <w:rPr>
      <w:b/>
      <w:bCs/>
      <w:sz w:val="36"/>
    </w:rPr>
  </w:style>
  <w:style w:type="paragraph" w:styleId="Heading2">
    <w:name w:val="heading 2"/>
    <w:basedOn w:val="Normal"/>
    <w:next w:val="Normal"/>
    <w:qFormat/>
    <w:pPr>
      <w:keepNext/>
      <w:numPr>
        <w:ilvl w:val="1"/>
        <w:numId w:val="1"/>
      </w:numPr>
      <w:outlineLvl w:val="1"/>
    </w:pPr>
    <w:rPr>
      <w:sz w:val="24"/>
      <w:lang w:val="x-none"/>
    </w:rPr>
  </w:style>
  <w:style w:type="paragraph" w:styleId="Heading3">
    <w:name w:val="heading 3"/>
    <w:basedOn w:val="Normal"/>
    <w:next w:val="Normal"/>
    <w:qFormat/>
    <w:pPr>
      <w:keepNext/>
      <w:numPr>
        <w:ilvl w:val="2"/>
        <w:numId w:val="1"/>
      </w:numPr>
      <w:jc w:val="right"/>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b/>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b/>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b/>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Heading2Char">
    <w:name w:val="Heading 2 Char"/>
    <w:rPr>
      <w:sz w:val="24"/>
    </w:rPr>
  </w:style>
  <w:style w:type="character" w:customStyle="1" w:styleId="HeaderChar">
    <w:name w:val="Header Char"/>
  </w:style>
  <w:style w:type="character" w:customStyle="1" w:styleId="FooterChar">
    <w:name w:val="Footer Char"/>
  </w:style>
  <w:style w:type="character" w:styleId="Hyperlink">
    <w:name w:val="Hyperlink"/>
    <w:rPr>
      <w:color w:val="0000FF"/>
      <w:u w:val="single"/>
    </w:rPr>
  </w:style>
  <w:style w:type="character" w:customStyle="1" w:styleId="Bullets">
    <w:name w:val="Bullets"/>
    <w:rPr>
      <w:rFonts w:ascii="OpenSymbol" w:eastAsia="OpenSymbol" w:hAnsi="OpenSymbol" w:cs="OpenSymbol"/>
    </w:rPr>
  </w:style>
  <w:style w:type="character" w:customStyle="1" w:styleId="SourceText">
    <w:name w:val="Source Text"/>
    <w:rPr>
      <w:rFonts w:ascii="Liberation Mono" w:eastAsia="Noto Sans Mono CJK SC" w:hAnsi="Liberation Mono" w:cs="Liberation Mono"/>
    </w:rPr>
  </w:style>
  <w:style w:type="character" w:styleId="Strong">
    <w:name w:val="Strong"/>
    <w:qFormat/>
    <w:rPr>
      <w:b/>
      <w:bCs/>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tabs>
        <w:tab w:val="center" w:pos="4513"/>
        <w:tab w:val="right" w:pos="9026"/>
      </w:tabs>
      <w:snapToGrid w:val="0"/>
    </w:pPr>
  </w:style>
  <w:style w:type="paragraph" w:styleId="Footer">
    <w:name w:val="footer"/>
    <w:basedOn w:val="Normal"/>
    <w:pPr>
      <w:tabs>
        <w:tab w:val="center" w:pos="4513"/>
        <w:tab w:val="right" w:pos="9026"/>
      </w:tabs>
      <w:snapToGrid w:val="0"/>
    </w:pPr>
  </w:style>
  <w:style w:type="paragraph" w:styleId="NormalWeb">
    <w:name w:val="Normal (Web)"/>
    <w:basedOn w:val="Normal"/>
    <w:pPr>
      <w:spacing w:before="100" w:after="100"/>
    </w:pPr>
    <w:rPr>
      <w:rFonts w:eastAsia="Times New Roman"/>
      <w:sz w:val="24"/>
      <w:szCs w:val="24"/>
    </w:rPr>
  </w:style>
  <w:style w:type="paragraph" w:styleId="ListParagraph">
    <w:name w:val="List Paragraph"/>
    <w:basedOn w:val="Normal"/>
    <w:qFormat/>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532</Words>
  <Characters>3037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Grading Sheet – Lab 1</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Grading Sheet – Lab 1</dc:title>
  <dc:subject/>
  <dc:creator>Aaron Striegel</dc:creator>
  <cp:keywords/>
  <cp:lastModifiedBy>Barnes, Joseph</cp:lastModifiedBy>
  <cp:revision>2</cp:revision>
  <cp:lastPrinted>1995-11-21T23:41:00Z</cp:lastPrinted>
  <dcterms:created xsi:type="dcterms:W3CDTF">2024-12-08T23:31:00Z</dcterms:created>
  <dcterms:modified xsi:type="dcterms:W3CDTF">2024-12-08T23:31:00Z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VE">
    <vt:lpwstr>ACTIVE</vt:lpwstr>
  </property>
  <property fmtid="{D5CDD505-2E9C-101B-9397-08002B2CF9AE}" pid="3" name="VTCASE">
    <vt:lpwstr>VTCASE</vt:lpwstr>
  </property>
  <property fmtid="{D5CDD505-2E9C-101B-9397-08002B2CF9AE}" pid="4" name="VTCommandPending">
    <vt:lpwstr>VTCommandPending</vt:lpwstr>
  </property>
</Properties>
</file>