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E1EA8" w14:textId="77777777" w:rsidR="00A74EB2" w:rsidRPr="004835FC" w:rsidRDefault="00A74EB2" w:rsidP="00230BD2">
      <w:pPr>
        <w:shd w:val="clear" w:color="auto" w:fill="FFFFFF"/>
        <w:spacing w:line="360" w:lineRule="auto"/>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Joshua Bonn</w:t>
      </w:r>
    </w:p>
    <w:p w14:paraId="06A1471A" w14:textId="77777777" w:rsidR="00A74EB2" w:rsidRPr="004835FC" w:rsidRDefault="005455F5" w:rsidP="00230BD2">
      <w:pPr>
        <w:shd w:val="clear" w:color="auto" w:fill="FFFFFF"/>
        <w:spacing w:line="360" w:lineRule="auto"/>
        <w:outlineLvl w:val="1"/>
        <w:rPr>
          <w:rFonts w:ascii="Arial" w:eastAsia="Times New Roman" w:hAnsi="Arial" w:cs="Arial"/>
          <w:color w:val="444444"/>
          <w:sz w:val="20"/>
          <w:szCs w:val="20"/>
        </w:rPr>
      </w:pPr>
      <w:hyperlink r:id="rId5" w:history="1">
        <w:r w:rsidR="00A74EB2" w:rsidRPr="004835FC">
          <w:rPr>
            <w:rStyle w:val="Hyperlink"/>
            <w:rFonts w:ascii="Arial" w:eastAsia="Times New Roman" w:hAnsi="Arial" w:cs="Arial"/>
            <w:sz w:val="20"/>
            <w:szCs w:val="20"/>
          </w:rPr>
          <w:t>bonn7152@vandals.uidaho.edu</w:t>
        </w:r>
      </w:hyperlink>
    </w:p>
    <w:p w14:paraId="6288E558" w14:textId="667C8806" w:rsidR="00230BD2" w:rsidRDefault="005455F5" w:rsidP="00230BD2">
      <w:pPr>
        <w:shd w:val="clear" w:color="auto" w:fill="FFFFFF"/>
        <w:spacing w:line="360" w:lineRule="auto"/>
        <w:outlineLvl w:val="1"/>
        <w:rPr>
          <w:rStyle w:val="Hyperlink"/>
          <w:rFonts w:ascii="Arial" w:eastAsia="Times New Roman" w:hAnsi="Arial" w:cs="Arial"/>
          <w:sz w:val="20"/>
          <w:szCs w:val="20"/>
        </w:rPr>
      </w:pPr>
      <w:hyperlink r:id="rId6" w:history="1">
        <w:r w:rsidR="00A74EB2" w:rsidRPr="004835FC">
          <w:rPr>
            <w:rStyle w:val="Hyperlink"/>
            <w:rFonts w:ascii="Arial" w:eastAsia="Times New Roman" w:hAnsi="Arial" w:cs="Arial"/>
            <w:sz w:val="20"/>
            <w:szCs w:val="20"/>
          </w:rPr>
          <w:t>https://github.com/JoshuaBonn1</w:t>
        </w:r>
      </w:hyperlink>
    </w:p>
    <w:p w14:paraId="29960964" w14:textId="77777777" w:rsidR="00473DBF" w:rsidRDefault="00473DBF" w:rsidP="00230BD2">
      <w:pPr>
        <w:shd w:val="clear" w:color="auto" w:fill="FFFFFF"/>
        <w:spacing w:line="360" w:lineRule="auto"/>
        <w:outlineLvl w:val="1"/>
        <w:rPr>
          <w:rFonts w:ascii="Arial" w:eastAsia="Times New Roman" w:hAnsi="Arial" w:cs="Arial"/>
          <w:color w:val="444444"/>
          <w:sz w:val="20"/>
          <w:szCs w:val="20"/>
        </w:rPr>
      </w:pPr>
      <w:r>
        <w:rPr>
          <w:rFonts w:ascii="Arial" w:eastAsia="Times New Roman" w:hAnsi="Arial" w:cs="Arial"/>
          <w:color w:val="444444"/>
          <w:sz w:val="20"/>
          <w:szCs w:val="20"/>
        </w:rPr>
        <w:t xml:space="preserve">IRC nick: </w:t>
      </w:r>
      <w:proofErr w:type="spellStart"/>
      <w:r>
        <w:rPr>
          <w:rFonts w:ascii="Arial" w:eastAsia="Times New Roman" w:hAnsi="Arial" w:cs="Arial"/>
          <w:color w:val="444444"/>
          <w:sz w:val="20"/>
          <w:szCs w:val="20"/>
        </w:rPr>
        <w:t>jbo</w:t>
      </w:r>
      <w:r w:rsidRPr="004835FC">
        <w:rPr>
          <w:rFonts w:ascii="Arial" w:eastAsia="Times New Roman" w:hAnsi="Arial" w:cs="Arial"/>
          <w:color w:val="444444"/>
          <w:sz w:val="20"/>
          <w:szCs w:val="20"/>
        </w:rPr>
        <w:t>nn</w:t>
      </w:r>
      <w:proofErr w:type="spellEnd"/>
    </w:p>
    <w:p w14:paraId="7EEFDFCF" w14:textId="29B8976D" w:rsidR="00DF14BF" w:rsidRPr="004835FC" w:rsidRDefault="00A74EB2"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Synopsis</w:t>
      </w:r>
    </w:p>
    <w:p w14:paraId="790CA231" w14:textId="4C227EF5"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MuseScore is a free, open-source </w:t>
      </w:r>
      <w:r w:rsidR="00827132" w:rsidRPr="004835FC">
        <w:rPr>
          <w:rFonts w:ascii="Arial" w:eastAsia="Times New Roman" w:hAnsi="Arial" w:cs="Arial"/>
          <w:color w:val="444444"/>
          <w:sz w:val="20"/>
          <w:szCs w:val="20"/>
        </w:rPr>
        <w:t>score</w:t>
      </w:r>
      <w:r w:rsidR="00230BD2">
        <w:rPr>
          <w:rFonts w:ascii="Arial" w:eastAsia="Times New Roman" w:hAnsi="Arial" w:cs="Arial"/>
          <w:color w:val="444444"/>
          <w:sz w:val="20"/>
          <w:szCs w:val="20"/>
        </w:rPr>
        <w:t xml:space="preserve"> </w:t>
      </w:r>
      <w:r w:rsidR="00827132" w:rsidRPr="004835FC">
        <w:rPr>
          <w:rFonts w:ascii="Arial" w:eastAsia="Times New Roman" w:hAnsi="Arial" w:cs="Arial"/>
          <w:color w:val="444444"/>
          <w:sz w:val="20"/>
          <w:szCs w:val="20"/>
        </w:rPr>
        <w:t xml:space="preserve">writer focused on </w:t>
      </w:r>
      <w:r w:rsidR="00A74EB2" w:rsidRPr="004835FC">
        <w:rPr>
          <w:rFonts w:ascii="Arial" w:eastAsia="Times New Roman" w:hAnsi="Arial" w:cs="Arial"/>
          <w:color w:val="444444"/>
          <w:sz w:val="20"/>
          <w:szCs w:val="20"/>
        </w:rPr>
        <w:t xml:space="preserve">creating, playing, and printing beautiful music. MuseScore has many features to make editing scores of any size easy and intuitive. </w:t>
      </w:r>
      <w:r w:rsidR="007B3484" w:rsidRPr="004835FC">
        <w:rPr>
          <w:rFonts w:ascii="Arial" w:eastAsia="Times New Roman" w:hAnsi="Arial" w:cs="Arial"/>
          <w:color w:val="444444"/>
          <w:sz w:val="20"/>
          <w:szCs w:val="20"/>
        </w:rPr>
        <w:t xml:space="preserve">The current mode of large score navigation is a tool called Navigator. It displays a small version of the visual score that you drag a small box through to change the current visual focus. It is tough to visualize where you are in a large score with a minimized score. That is where the timeline idea comes in. </w:t>
      </w:r>
    </w:p>
    <w:p w14:paraId="20B1EBA6" w14:textId="59026EF1" w:rsidR="00734D41" w:rsidRPr="004835FC" w:rsidRDefault="007B3484"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The timeline </w:t>
      </w:r>
      <w:r w:rsidR="00720863" w:rsidRPr="004835FC">
        <w:rPr>
          <w:rFonts w:ascii="Arial" w:eastAsia="Times New Roman" w:hAnsi="Arial" w:cs="Arial"/>
          <w:color w:val="444444"/>
          <w:sz w:val="20"/>
          <w:szCs w:val="20"/>
        </w:rPr>
        <w:t>would displa</w:t>
      </w:r>
      <w:r w:rsidR="00DF6DE6">
        <w:rPr>
          <w:rFonts w:ascii="Arial" w:eastAsia="Times New Roman" w:hAnsi="Arial" w:cs="Arial"/>
          <w:color w:val="444444"/>
          <w:sz w:val="20"/>
          <w:szCs w:val="20"/>
        </w:rPr>
        <w:t>y an abstract view of the score, distilling it down to measure numbers, key signature, time signature, and tempo changes, as well as a list of the instruments. These would be displayed in a grid format. The user can select a spot on the grid and be automatically placed there in the scroll. Many features would exist to help the user navigate the timeline and understand the abstraction.</w:t>
      </w:r>
    </w:p>
    <w:p w14:paraId="15901951" w14:textId="77777777" w:rsidR="00734D41" w:rsidRPr="004835FC" w:rsidRDefault="00734D41"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Benefits to MuseScore</w:t>
      </w:r>
    </w:p>
    <w:p w14:paraId="3A1E81C5" w14:textId="32E9486A" w:rsidR="00734D41" w:rsidRDefault="44338909" w:rsidP="00230BD2">
      <w:pPr>
        <w:shd w:val="clear" w:color="auto" w:fill="FFFFFF" w:themeFill="background1"/>
        <w:spacing w:line="360" w:lineRule="auto"/>
        <w:rPr>
          <w:rFonts w:ascii="Arial" w:eastAsia="Arial,Times New Roman" w:hAnsi="Arial" w:cs="Arial"/>
          <w:color w:val="444444"/>
          <w:sz w:val="20"/>
          <w:szCs w:val="20"/>
        </w:rPr>
      </w:pPr>
      <w:r w:rsidRPr="004835FC">
        <w:rPr>
          <w:rFonts w:ascii="Arial" w:eastAsia="Arial,Times New Roman" w:hAnsi="Arial" w:cs="Arial"/>
          <w:color w:val="444444"/>
          <w:sz w:val="20"/>
          <w:szCs w:val="20"/>
        </w:rPr>
        <w:t xml:space="preserve">The timeline would benefit the creators on MuseScore to have a quick, comprehensive method to navigate large scores. The current system works well for small pieces, but not as well for large works. It would also aid in the understanding of large works by being a visual assistant of a simple abstraction of the score. </w:t>
      </w:r>
      <w:r w:rsidR="00DF6DE6">
        <w:rPr>
          <w:rFonts w:ascii="Arial" w:eastAsia="Arial,Times New Roman" w:hAnsi="Arial" w:cs="Arial"/>
          <w:color w:val="444444"/>
          <w:sz w:val="20"/>
          <w:szCs w:val="20"/>
        </w:rPr>
        <w:t xml:space="preserve">The timeline would work smoothly with both large and small works. </w:t>
      </w:r>
    </w:p>
    <w:p w14:paraId="3A8BDCA1" w14:textId="4FE0ACD3" w:rsidR="00DF6DE6" w:rsidRPr="004835FC" w:rsidRDefault="00DF6DE6"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 xml:space="preserve">Another benefit would be the addition of instrument categorization. This could be used for many different purposes such as bring instruments of the same type closer together in the typeset or having an automatic reorganizer of instruments. </w:t>
      </w:r>
    </w:p>
    <w:p w14:paraId="6CCC4440" w14:textId="77777777" w:rsidR="00DF14BF" w:rsidRPr="004835FC" w:rsidRDefault="00DF14BF"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Deliverables</w:t>
      </w:r>
    </w:p>
    <w:p w14:paraId="00C1DD32" w14:textId="576748C5" w:rsidR="00DF6DE6" w:rsidRDefault="00A74EB2" w:rsidP="00DF6DE6">
      <w:pPr>
        <w:numPr>
          <w:ilvl w:val="0"/>
          <w:numId w:val="1"/>
        </w:num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Integration of the timeline into MuseScore as a tool.</w:t>
      </w:r>
    </w:p>
    <w:p w14:paraId="305F94D2" w14:textId="47CB7B0C" w:rsidR="00DF6DE6" w:rsidRPr="00DF6DE6" w:rsidRDefault="00DF6DE6" w:rsidP="00DF6DE6">
      <w:pPr>
        <w:numPr>
          <w:ilvl w:val="0"/>
          <w:numId w:val="1"/>
        </w:num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A complete framework for instrument categorization.</w:t>
      </w:r>
    </w:p>
    <w:p w14:paraId="4C48CBBD" w14:textId="643C4CA8" w:rsidR="00DF14BF" w:rsidRPr="004835FC" w:rsidRDefault="44338909" w:rsidP="00230BD2">
      <w:pPr>
        <w:numPr>
          <w:ilvl w:val="0"/>
          <w:numId w:val="1"/>
        </w:numPr>
        <w:shd w:val="clear" w:color="auto" w:fill="FFFFFF" w:themeFill="background1"/>
        <w:spacing w:line="360" w:lineRule="auto"/>
        <w:rPr>
          <w:rFonts w:ascii="Arial" w:eastAsia="Arial,Times New Roman" w:hAnsi="Arial" w:cs="Arial"/>
          <w:color w:val="444444"/>
          <w:sz w:val="20"/>
          <w:szCs w:val="20"/>
        </w:rPr>
      </w:pPr>
      <w:r w:rsidRPr="004835FC">
        <w:rPr>
          <w:rFonts w:ascii="Arial" w:eastAsia="Arial,Times New Roman" w:hAnsi="Arial" w:cs="Arial"/>
          <w:color w:val="444444"/>
          <w:sz w:val="20"/>
          <w:szCs w:val="20"/>
        </w:rPr>
        <w:t>Full documentation for the above deliverable</w:t>
      </w:r>
      <w:r w:rsidR="00DF6DE6">
        <w:rPr>
          <w:rFonts w:ascii="Arial" w:eastAsia="Arial,Times New Roman" w:hAnsi="Arial" w:cs="Arial"/>
          <w:color w:val="444444"/>
          <w:sz w:val="20"/>
          <w:szCs w:val="20"/>
        </w:rPr>
        <w:t>s.</w:t>
      </w:r>
    </w:p>
    <w:p w14:paraId="0A424228" w14:textId="77777777" w:rsidR="00DF14BF" w:rsidRPr="004835FC" w:rsidRDefault="00734D41"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lastRenderedPageBreak/>
        <w:t>Project Details</w:t>
      </w:r>
    </w:p>
    <w:p w14:paraId="4FD9EA48" w14:textId="70BD23E1" w:rsidR="00D03C53" w:rsidRPr="004835FC" w:rsidRDefault="00D03C53" w:rsidP="00230BD2">
      <w:pPr>
        <w:shd w:val="clear" w:color="auto" w:fill="FFFFFF" w:themeFill="background1"/>
        <w:spacing w:line="360" w:lineRule="auto"/>
        <w:outlineLvl w:val="1"/>
        <w:rPr>
          <w:rFonts w:ascii="Arial" w:eastAsia="Arial,Times New Roman" w:hAnsi="Arial" w:cs="Arial"/>
          <w:color w:val="444444"/>
          <w:sz w:val="20"/>
          <w:szCs w:val="20"/>
        </w:rPr>
      </w:pPr>
      <w:r w:rsidRPr="004835FC">
        <w:rPr>
          <w:rFonts w:ascii="Arial" w:eastAsia="Arial,Times New Roman" w:hAnsi="Arial" w:cs="Arial"/>
          <w:color w:val="444444"/>
          <w:sz w:val="20"/>
          <w:szCs w:val="20"/>
        </w:rPr>
        <w:t xml:space="preserve">There are </w:t>
      </w:r>
      <w:r w:rsidR="00F7501F">
        <w:rPr>
          <w:rFonts w:ascii="Arial" w:eastAsia="Arial,Times New Roman" w:hAnsi="Arial" w:cs="Arial"/>
          <w:color w:val="444444"/>
          <w:sz w:val="20"/>
          <w:szCs w:val="20"/>
        </w:rPr>
        <w:t>two</w:t>
      </w:r>
      <w:r w:rsidRPr="004835FC">
        <w:rPr>
          <w:rFonts w:ascii="Arial" w:eastAsia="Arial,Times New Roman" w:hAnsi="Arial" w:cs="Arial"/>
          <w:color w:val="444444"/>
          <w:sz w:val="20"/>
          <w:szCs w:val="20"/>
        </w:rPr>
        <w:t xml:space="preserve"> main categories</w:t>
      </w:r>
      <w:r w:rsidR="00F7501F">
        <w:rPr>
          <w:rFonts w:ascii="Arial" w:eastAsia="Arial,Times New Roman" w:hAnsi="Arial" w:cs="Arial"/>
          <w:color w:val="444444"/>
          <w:sz w:val="20"/>
          <w:szCs w:val="20"/>
        </w:rPr>
        <w:t xml:space="preserve"> to the timeline: grid layout and interaction with the timeline.</w:t>
      </w:r>
    </w:p>
    <w:p w14:paraId="6F1379C9" w14:textId="75FDB055" w:rsidR="00D03C53"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36"/>
          <w:szCs w:val="36"/>
        </w:rPr>
      </w:pPr>
      <w:r w:rsidRPr="004835FC">
        <w:rPr>
          <w:rFonts w:ascii="Arial" w:eastAsia="Times New Roman" w:hAnsi="Arial" w:cs="Arial"/>
          <w:color w:val="444444"/>
          <w:sz w:val="36"/>
          <w:szCs w:val="36"/>
        </w:rPr>
        <w:t>Grid Layout</w:t>
      </w:r>
    </w:p>
    <w:p w14:paraId="2062A777" w14:textId="532C8829" w:rsidR="00D03C53"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The grid layout is like the picture below. As shown, the grid would show measure numbers, tempo changes, key signature changes, time signature changes, and all the instruments in the score. Other features include: rehearsal numbers or letters, if they are in the score; separation of movements</w:t>
      </w:r>
      <w:r w:rsidR="00CE74D8" w:rsidRPr="004835FC">
        <w:rPr>
          <w:rFonts w:ascii="Arial" w:eastAsia="Times New Roman" w:hAnsi="Arial" w:cs="Arial"/>
          <w:color w:val="444444"/>
          <w:sz w:val="20"/>
          <w:szCs w:val="20"/>
        </w:rPr>
        <w:t xml:space="preserve"> </w:t>
      </w:r>
      <w:r w:rsidRPr="004835FC">
        <w:rPr>
          <w:rFonts w:ascii="Arial" w:eastAsia="Times New Roman" w:hAnsi="Arial" w:cs="Arial"/>
          <w:color w:val="444444"/>
          <w:sz w:val="20"/>
          <w:szCs w:val="20"/>
        </w:rPr>
        <w:t xml:space="preserve">and; tabs at the top of the navigator for movement numbers and tempo changes, described further in the </w:t>
      </w:r>
      <w:r w:rsidR="00DF6DE6">
        <w:rPr>
          <w:rFonts w:ascii="Arial" w:eastAsia="Times New Roman" w:hAnsi="Arial" w:cs="Arial"/>
          <w:color w:val="444444"/>
          <w:sz w:val="20"/>
          <w:szCs w:val="20"/>
        </w:rPr>
        <w:t>interaction</w:t>
      </w:r>
      <w:r w:rsidRPr="004835FC">
        <w:rPr>
          <w:rFonts w:ascii="Arial" w:eastAsia="Times New Roman" w:hAnsi="Arial" w:cs="Arial"/>
          <w:color w:val="444444"/>
          <w:sz w:val="20"/>
          <w:szCs w:val="20"/>
        </w:rPr>
        <w:t xml:space="preserve"> section. </w:t>
      </w:r>
    </w:p>
    <w:p w14:paraId="4C5F30E1" w14:textId="5770A0F8" w:rsidR="00D03C53"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The light blue coloring represents measures with notes in them. There would be a variance in saturation depending on the density of notes in the measure. This density function depends on the number of beats in the measure to the number of notes.</w:t>
      </w:r>
      <w:r w:rsidR="00384731">
        <w:rPr>
          <w:rFonts w:ascii="Arial" w:eastAsia="Times New Roman" w:hAnsi="Arial" w:cs="Arial"/>
          <w:color w:val="444444"/>
          <w:sz w:val="20"/>
          <w:szCs w:val="20"/>
        </w:rPr>
        <w:t xml:space="preserve"> The current box that is being worked on would be highlighted with a thick border as well as a column box to indicate the current measure being addressed.</w:t>
      </w:r>
      <w:r w:rsidRPr="004835FC">
        <w:rPr>
          <w:rFonts w:ascii="Arial" w:eastAsia="Times New Roman" w:hAnsi="Arial" w:cs="Arial"/>
          <w:color w:val="444444"/>
          <w:sz w:val="20"/>
          <w:szCs w:val="20"/>
        </w:rPr>
        <w:t xml:space="preserve"> </w:t>
      </w:r>
    </w:p>
    <w:p w14:paraId="24FE8C95" w14:textId="611E2345" w:rsidR="00CE74D8" w:rsidRPr="004835FC" w:rsidRDefault="00D03C53"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Parts of the timeline would be collapsible to save space and allow for users to see only the important parts. The collapsible sections include: all the instruments, so only the measure numbers, tempo, key </w:t>
      </w:r>
      <w:r w:rsidRPr="004835FC">
        <w:rPr>
          <w:rFonts w:ascii="Arial" w:eastAsia="Times New Roman" w:hAnsi="Arial" w:cs="Arial"/>
          <w:color w:val="444444"/>
          <w:sz w:val="20"/>
          <w:szCs w:val="20"/>
        </w:rPr>
        <w:t>signature</w:t>
      </w:r>
      <w:r w:rsidRPr="004835FC">
        <w:rPr>
          <w:rFonts w:ascii="Arial" w:eastAsia="Times New Roman" w:hAnsi="Arial" w:cs="Arial"/>
          <w:color w:val="444444"/>
          <w:sz w:val="20"/>
          <w:szCs w:val="20"/>
        </w:rPr>
        <w:t xml:space="preserve">, and time signature changes would display; </w:t>
      </w:r>
      <w:r w:rsidR="00CE74D8" w:rsidRPr="004835FC">
        <w:rPr>
          <w:rFonts w:ascii="Arial" w:eastAsia="Times New Roman" w:hAnsi="Arial" w:cs="Arial"/>
          <w:color w:val="444444"/>
          <w:sz w:val="20"/>
          <w:szCs w:val="20"/>
        </w:rPr>
        <w:t>same</w:t>
      </w:r>
      <w:r w:rsidRPr="004835FC">
        <w:rPr>
          <w:rFonts w:ascii="Arial" w:eastAsia="Times New Roman" w:hAnsi="Arial" w:cs="Arial"/>
          <w:color w:val="444444"/>
          <w:sz w:val="20"/>
          <w:szCs w:val="20"/>
        </w:rPr>
        <w:t xml:space="preserve"> instruments, such as Flute and Flu</w:t>
      </w:r>
      <w:r w:rsidR="00CE74D8" w:rsidRPr="004835FC">
        <w:rPr>
          <w:rFonts w:ascii="Arial" w:eastAsia="Times New Roman" w:hAnsi="Arial" w:cs="Arial"/>
          <w:color w:val="444444"/>
          <w:sz w:val="20"/>
          <w:szCs w:val="20"/>
        </w:rPr>
        <w:t xml:space="preserve">te II becomes just Flute Group; similar instruments, such as the different saxophones; instrument classes, like woodwinds, brass, strings, etc.; and user defined sections, the method of selection is described in the interaction section. Collapsing the parts would lead to a logical OR of the notes between all the parts. The functionality of part separation would lead to the creation of a general part categorizing system. </w:t>
      </w:r>
    </w:p>
    <w:p w14:paraId="5C3BF850" w14:textId="63BD378A" w:rsidR="00B3434F" w:rsidRPr="004835FC" w:rsidRDefault="00B3434F"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At the top of the timeline area, there would be tabs that present the movement numbers. When they are interacted with, defined later, a group of sub tabs appear with a list of the tempo changes. </w:t>
      </w:r>
    </w:p>
    <w:p w14:paraId="4E2527BD" w14:textId="64A4E4BA" w:rsidR="00CE74D8" w:rsidRPr="004835FC" w:rsidRDefault="00CE74D8" w:rsidP="00230BD2">
      <w:pPr>
        <w:shd w:val="clear" w:color="auto" w:fill="FFFFFF" w:themeFill="background1"/>
        <w:spacing w:line="360" w:lineRule="auto"/>
        <w:ind w:firstLine="720"/>
        <w:outlineLvl w:val="1"/>
        <w:rPr>
          <w:rFonts w:ascii="Arial" w:eastAsia="Times New Roman" w:hAnsi="Arial" w:cs="Arial"/>
          <w:color w:val="444444"/>
          <w:sz w:val="36"/>
          <w:szCs w:val="36"/>
        </w:rPr>
      </w:pPr>
      <w:r w:rsidRPr="004835FC">
        <w:rPr>
          <w:rFonts w:ascii="Arial" w:eastAsia="Times New Roman" w:hAnsi="Arial" w:cs="Arial"/>
          <w:color w:val="444444"/>
          <w:sz w:val="36"/>
          <w:szCs w:val="36"/>
        </w:rPr>
        <w:t>Interaction</w:t>
      </w:r>
    </w:p>
    <w:p w14:paraId="24E7926E" w14:textId="08CC0A2D" w:rsidR="00CE74D8" w:rsidRPr="004835FC" w:rsidRDefault="00B3434F"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This section describes the interaction between the user and the timeline to change the location on the main scroll. The main interaction for the timeline is clicking a box and </w:t>
      </w:r>
      <w:r w:rsidR="005F7099">
        <w:rPr>
          <w:rFonts w:ascii="Arial" w:eastAsia="Times New Roman" w:hAnsi="Arial" w:cs="Arial"/>
          <w:color w:val="444444"/>
          <w:sz w:val="20"/>
          <w:szCs w:val="20"/>
        </w:rPr>
        <w:t xml:space="preserve">automatically being moved to its related position </w:t>
      </w:r>
      <w:r w:rsidRPr="004835FC">
        <w:rPr>
          <w:rFonts w:ascii="Arial" w:eastAsia="Times New Roman" w:hAnsi="Arial" w:cs="Arial"/>
          <w:color w:val="444444"/>
          <w:sz w:val="20"/>
          <w:szCs w:val="20"/>
        </w:rPr>
        <w:t xml:space="preserve">in the scroll. This interaction also applies to tempo changes, key signature changes, time signature changes, and rehearsal numbers. </w:t>
      </w:r>
    </w:p>
    <w:p w14:paraId="70BB99CE" w14:textId="574A63CB" w:rsidR="009B4B2D" w:rsidRPr="004835FC" w:rsidRDefault="009B4B2D"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There will be further interaction for rehearsal numbers, tempo changes, key signature changes, </w:t>
      </w:r>
      <w:r w:rsidRPr="004835FC">
        <w:rPr>
          <w:rFonts w:ascii="Arial" w:eastAsia="Times New Roman" w:hAnsi="Arial" w:cs="Arial"/>
          <w:color w:val="444444"/>
          <w:sz w:val="20"/>
          <w:szCs w:val="20"/>
        </w:rPr>
        <w:t>time signature changes</w:t>
      </w:r>
      <w:r w:rsidRPr="004835FC">
        <w:rPr>
          <w:rFonts w:ascii="Arial" w:eastAsia="Times New Roman" w:hAnsi="Arial" w:cs="Arial"/>
          <w:color w:val="444444"/>
          <w:sz w:val="20"/>
          <w:szCs w:val="20"/>
        </w:rPr>
        <w:t xml:space="preserve">, and movement tabs. For the first four, the user can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proofErr w:type="spellStart"/>
      <w:r w:rsidRPr="00230BD2">
        <w:rPr>
          <w:rFonts w:ascii="Arial" w:eastAsia="Times New Roman" w:hAnsi="Arial" w:cs="Arial"/>
          <w:i/>
          <w:color w:val="444444"/>
          <w:sz w:val="20"/>
          <w:szCs w:val="20"/>
        </w:rPr>
        <w:t>LeftClick</w:t>
      </w:r>
      <w:proofErr w:type="spellEnd"/>
      <w:r w:rsidRPr="00230BD2">
        <w:rPr>
          <w:rFonts w:ascii="Arial" w:eastAsia="Times New Roman" w:hAnsi="Arial" w:cs="Arial"/>
          <w:i/>
          <w:color w:val="444444"/>
          <w:sz w:val="20"/>
          <w:szCs w:val="20"/>
        </w:rPr>
        <w:t xml:space="preserve"> </w:t>
      </w:r>
      <w:r w:rsidRPr="004835FC">
        <w:rPr>
          <w:rFonts w:ascii="Arial" w:eastAsia="Times New Roman" w:hAnsi="Arial" w:cs="Arial"/>
          <w:color w:val="444444"/>
          <w:sz w:val="20"/>
          <w:szCs w:val="20"/>
        </w:rPr>
        <w:t xml:space="preserve">on </w:t>
      </w:r>
      <w:r w:rsidR="005F7099">
        <w:rPr>
          <w:rFonts w:ascii="Arial" w:eastAsia="Times New Roman" w:hAnsi="Arial" w:cs="Arial"/>
          <w:color w:val="444444"/>
          <w:sz w:val="20"/>
          <w:szCs w:val="20"/>
        </w:rPr>
        <w:t>a</w:t>
      </w:r>
      <w:r w:rsidRPr="004835FC">
        <w:rPr>
          <w:rFonts w:ascii="Arial" w:eastAsia="Times New Roman" w:hAnsi="Arial" w:cs="Arial"/>
          <w:color w:val="444444"/>
          <w:sz w:val="20"/>
          <w:szCs w:val="20"/>
        </w:rPr>
        <w:t xml:space="preserve"> </w:t>
      </w:r>
      <w:r w:rsidRPr="004835FC">
        <w:rPr>
          <w:rFonts w:ascii="Arial" w:eastAsia="Times New Roman" w:hAnsi="Arial" w:cs="Arial"/>
          <w:color w:val="444444"/>
          <w:sz w:val="20"/>
          <w:szCs w:val="20"/>
        </w:rPr>
        <w:lastRenderedPageBreak/>
        <w:t xml:space="preserve">change or rehearsal number to jump to the next change or rehearsal number. The user can also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Shift</w:t>
      </w:r>
      <w:r w:rsidR="00230BD2" w:rsidRPr="00230BD2">
        <w:rPr>
          <w:rFonts w:ascii="Arial" w:eastAsia="Times New Roman" w:hAnsi="Arial" w:cs="Arial"/>
          <w:i/>
          <w:color w:val="444444"/>
          <w:sz w:val="20"/>
          <w:szCs w:val="20"/>
        </w:rPr>
        <w:t xml:space="preserve"> + </w:t>
      </w:r>
      <w:proofErr w:type="spellStart"/>
      <w:r w:rsidRPr="00230BD2">
        <w:rPr>
          <w:rFonts w:ascii="Arial" w:eastAsia="Times New Roman" w:hAnsi="Arial" w:cs="Arial"/>
          <w:i/>
          <w:color w:val="444444"/>
          <w:sz w:val="20"/>
          <w:szCs w:val="20"/>
        </w:rPr>
        <w:t>LeftClick</w:t>
      </w:r>
      <w:proofErr w:type="spellEnd"/>
      <w:r w:rsidRPr="004835FC">
        <w:rPr>
          <w:rFonts w:ascii="Arial" w:eastAsia="Times New Roman" w:hAnsi="Arial" w:cs="Arial"/>
          <w:color w:val="444444"/>
          <w:sz w:val="20"/>
          <w:szCs w:val="20"/>
        </w:rPr>
        <w:t xml:space="preserve"> to jump to the previous change or rehearsal number. Clicking the movement tabs would display all tempo changes as sub tabs next to the movement number tab. It would also shift the current focus to that movement. </w:t>
      </w:r>
      <w:r w:rsidR="003D0C3D" w:rsidRPr="004835FC">
        <w:rPr>
          <w:rFonts w:ascii="Arial" w:eastAsia="Times New Roman" w:hAnsi="Arial" w:cs="Arial"/>
          <w:color w:val="444444"/>
          <w:sz w:val="20"/>
          <w:szCs w:val="20"/>
        </w:rPr>
        <w:t xml:space="preserve">The user can then select a tempo change tab to jump to the respective location. </w:t>
      </w:r>
    </w:p>
    <w:p w14:paraId="547AD6A3" w14:textId="13D5354F" w:rsidR="003D0C3D" w:rsidRPr="004835FC" w:rsidRDefault="003D0C3D"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To allow for quick navigation on large scrolls that do not include many of the above feature</w:t>
      </w:r>
      <w:r w:rsidR="005F7099">
        <w:rPr>
          <w:rFonts w:ascii="Arial" w:eastAsia="Times New Roman" w:hAnsi="Arial" w:cs="Arial"/>
          <w:color w:val="444444"/>
          <w:sz w:val="20"/>
          <w:szCs w:val="20"/>
        </w:rPr>
        <w:t>s</w:t>
      </w:r>
      <w:r w:rsidRPr="004835FC">
        <w:rPr>
          <w:rFonts w:ascii="Arial" w:eastAsia="Times New Roman" w:hAnsi="Arial" w:cs="Arial"/>
          <w:color w:val="444444"/>
          <w:sz w:val="20"/>
          <w:szCs w:val="20"/>
        </w:rPr>
        <w:t xml:space="preserve">, pressing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 xml:space="preserve">Left </w:t>
      </w:r>
      <w:r w:rsidRPr="004835FC">
        <w:rPr>
          <w:rFonts w:ascii="Arial" w:eastAsia="Times New Roman" w:hAnsi="Arial" w:cs="Arial"/>
          <w:color w:val="444444"/>
          <w:sz w:val="20"/>
          <w:szCs w:val="20"/>
        </w:rPr>
        <w:t xml:space="preserve">or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Right</w:t>
      </w:r>
      <w:r w:rsidRPr="004835FC">
        <w:rPr>
          <w:rFonts w:ascii="Arial" w:eastAsia="Times New Roman" w:hAnsi="Arial" w:cs="Arial"/>
          <w:color w:val="444444"/>
          <w:sz w:val="20"/>
          <w:szCs w:val="20"/>
        </w:rPr>
        <w:t xml:space="preserve"> will move the timeline focus to the left or right respectively. The amount of measures that the timeline moves will be determined by the number of currently displayed measures. For example, if 20 measures are visible, a shift to the right will move the focus about 15 measures. This will allow for overlap to avoid the user from losing their place. Pressing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Shift</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 xml:space="preserve">Left </w:t>
      </w:r>
      <w:r w:rsidRPr="004835FC">
        <w:rPr>
          <w:rFonts w:ascii="Arial" w:eastAsia="Times New Roman" w:hAnsi="Arial" w:cs="Arial"/>
          <w:color w:val="444444"/>
          <w:sz w:val="20"/>
          <w:szCs w:val="20"/>
        </w:rPr>
        <w:t xml:space="preserve">or </w:t>
      </w:r>
      <w:r w:rsidRPr="00230BD2">
        <w:rPr>
          <w:rFonts w:ascii="Arial" w:eastAsia="Times New Roman" w:hAnsi="Arial" w:cs="Arial"/>
          <w:i/>
          <w:color w:val="444444"/>
          <w:sz w:val="20"/>
          <w:szCs w:val="20"/>
        </w:rPr>
        <w:t>CTRL</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Shift</w:t>
      </w:r>
      <w:r w:rsidR="00230BD2" w:rsidRPr="00230BD2">
        <w:rPr>
          <w:rFonts w:ascii="Arial" w:eastAsia="Times New Roman" w:hAnsi="Arial" w:cs="Arial"/>
          <w:i/>
          <w:color w:val="444444"/>
          <w:sz w:val="20"/>
          <w:szCs w:val="20"/>
        </w:rPr>
        <w:t xml:space="preserve"> + </w:t>
      </w:r>
      <w:r w:rsidRPr="00230BD2">
        <w:rPr>
          <w:rFonts w:ascii="Arial" w:eastAsia="Times New Roman" w:hAnsi="Arial" w:cs="Arial"/>
          <w:i/>
          <w:color w:val="444444"/>
          <w:sz w:val="20"/>
          <w:szCs w:val="20"/>
        </w:rPr>
        <w:t>Right</w:t>
      </w:r>
      <w:r w:rsidRPr="004835FC">
        <w:rPr>
          <w:rFonts w:ascii="Arial" w:eastAsia="Times New Roman" w:hAnsi="Arial" w:cs="Arial"/>
          <w:color w:val="444444"/>
          <w:sz w:val="20"/>
          <w:szCs w:val="20"/>
        </w:rPr>
        <w:t xml:space="preserve"> will move the timeline focus to the beginning or the end of the </w:t>
      </w:r>
      <w:r w:rsidR="005F7099">
        <w:rPr>
          <w:rFonts w:ascii="Arial" w:eastAsia="Times New Roman" w:hAnsi="Arial" w:cs="Arial"/>
          <w:color w:val="444444"/>
          <w:sz w:val="20"/>
          <w:szCs w:val="20"/>
        </w:rPr>
        <w:t xml:space="preserve">current </w:t>
      </w:r>
      <w:r w:rsidRPr="004835FC">
        <w:rPr>
          <w:rFonts w:ascii="Arial" w:eastAsia="Times New Roman" w:hAnsi="Arial" w:cs="Arial"/>
          <w:color w:val="444444"/>
          <w:sz w:val="20"/>
          <w:szCs w:val="20"/>
        </w:rPr>
        <w:t>movement respectively</w:t>
      </w:r>
      <w:r w:rsidR="00A224E5" w:rsidRPr="004835FC">
        <w:rPr>
          <w:rFonts w:ascii="Arial" w:eastAsia="Times New Roman" w:hAnsi="Arial" w:cs="Arial"/>
          <w:color w:val="444444"/>
          <w:sz w:val="20"/>
          <w:szCs w:val="20"/>
        </w:rPr>
        <w:t xml:space="preserve">. </w:t>
      </w:r>
    </w:p>
    <w:p w14:paraId="10C7D4DA" w14:textId="421F5209" w:rsidR="004835FC" w:rsidRPr="004835FC" w:rsidRDefault="003D0C3D"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To move around the whole score, there would be a scrollbar at the bottom of the screen. There would also be a scroll bar for the vertical direction to scroll through the instruments added as well. </w:t>
      </w:r>
      <w:r w:rsidR="004835FC" w:rsidRPr="004835FC">
        <w:rPr>
          <w:rFonts w:ascii="Arial" w:eastAsia="Times New Roman" w:hAnsi="Arial" w:cs="Arial"/>
          <w:color w:val="444444"/>
          <w:sz w:val="20"/>
          <w:szCs w:val="20"/>
        </w:rPr>
        <w:t xml:space="preserve">As the user scrolls left and right, the names for the rows would always stay on the screen. As the user scrolls up and down, all the information except the instruments would stay at the top of the screen and only the instruments would change. </w:t>
      </w:r>
    </w:p>
    <w:p w14:paraId="1E5AEE7D" w14:textId="79E2677C" w:rsidR="003D0C3D" w:rsidRPr="004835FC" w:rsidRDefault="00A224E5" w:rsidP="00230BD2">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Grouping of the instruments would lead to less vertical space taken up. The option to collapse parts would be displayed by a small arrow pointed downwards next to the first item of the group that can be collapsed. Selecting this will change the arrow inwards and collapse the instruments into one row. With existing groups, the name of this row would be given. For user created groups, the row name would be customizable. To create a custom </w:t>
      </w:r>
      <w:r w:rsidR="004835FC" w:rsidRPr="004835FC">
        <w:rPr>
          <w:rFonts w:ascii="Arial" w:eastAsia="Times New Roman" w:hAnsi="Arial" w:cs="Arial"/>
          <w:color w:val="444444"/>
          <w:sz w:val="20"/>
          <w:szCs w:val="20"/>
        </w:rPr>
        <w:t xml:space="preserve">group, the user would hold </w:t>
      </w:r>
      <w:r w:rsidR="005F7099">
        <w:rPr>
          <w:rFonts w:ascii="Arial" w:eastAsia="Times New Roman" w:hAnsi="Arial" w:cs="Arial"/>
          <w:color w:val="444444"/>
          <w:sz w:val="20"/>
          <w:szCs w:val="20"/>
        </w:rPr>
        <w:t>CTRL</w:t>
      </w:r>
      <w:r w:rsidR="004835FC" w:rsidRPr="004835FC">
        <w:rPr>
          <w:rFonts w:ascii="Arial" w:eastAsia="Times New Roman" w:hAnsi="Arial" w:cs="Arial"/>
          <w:color w:val="444444"/>
          <w:sz w:val="20"/>
          <w:szCs w:val="20"/>
        </w:rPr>
        <w:t xml:space="preserve"> and select the individual instruments that they wish to group. Then they would press enter, and it would create a group at the location of the first grouped item. </w:t>
      </w:r>
    </w:p>
    <w:p w14:paraId="00766911" w14:textId="157843B7" w:rsidR="00CE74D8" w:rsidRPr="00384731" w:rsidRDefault="004835FC" w:rsidP="00384731">
      <w:pPr>
        <w:shd w:val="clear" w:color="auto" w:fill="FFFFFF" w:themeFill="background1"/>
        <w:spacing w:line="360" w:lineRule="auto"/>
        <w:ind w:firstLine="720"/>
        <w:outlineLvl w:val="1"/>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Another feature would be to display the lyrics of any vocal part. When the user would put their mouse over a square that is a vocalist, a tooltip would be displayed with the lyrics included in that measure. If there are many lyrics, the tooltip would only display a few beats of lyrics to avoid clutter.  </w:t>
      </w:r>
    </w:p>
    <w:p w14:paraId="482CA15D" w14:textId="11FCE741" w:rsidR="00230BD2" w:rsidRPr="004835FC" w:rsidRDefault="0097760B" w:rsidP="00230BD2">
      <w:pPr>
        <w:shd w:val="clear" w:color="auto" w:fill="FFFFFF" w:themeFill="background1"/>
        <w:spacing w:line="360" w:lineRule="auto"/>
        <w:outlineLvl w:val="1"/>
        <w:rPr>
          <w:rFonts w:ascii="Arial" w:eastAsia="Arial,Times New Roman" w:hAnsi="Arial" w:cs="Arial"/>
          <w:color w:val="444444"/>
          <w:sz w:val="20"/>
          <w:szCs w:val="20"/>
        </w:rPr>
      </w:pPr>
      <w:r w:rsidRPr="004835FC">
        <w:rPr>
          <w:rFonts w:ascii="Arial" w:hAnsi="Arial" w:cs="Arial"/>
          <w:noProof/>
        </w:rPr>
        <w:drawing>
          <wp:inline distT="0" distB="0" distL="0" distR="0" wp14:anchorId="46DF3C94" wp14:editId="23C115D0">
            <wp:extent cx="5943600" cy="1800225"/>
            <wp:effectExtent l="0" t="0" r="0" b="9525"/>
            <wp:docPr id="1581012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5BC21565" w14:textId="77777777" w:rsidR="00734D41" w:rsidRPr="004835FC" w:rsidRDefault="00734D41"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lastRenderedPageBreak/>
        <w:t>Project Schedule</w:t>
      </w:r>
    </w:p>
    <w:p w14:paraId="208E45B3"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This week-by-week timeline provides a rough guideline of how the project will be done.</w:t>
      </w:r>
    </w:p>
    <w:p w14:paraId="3FC19111" w14:textId="77777777" w:rsidR="00DF14BF" w:rsidRPr="004835FC" w:rsidRDefault="00433C41"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12</w:t>
      </w:r>
      <w:r w:rsidR="00DF14BF" w:rsidRPr="004835FC">
        <w:rPr>
          <w:rFonts w:ascii="Arial" w:eastAsia="Times New Roman" w:hAnsi="Arial" w:cs="Arial"/>
          <w:color w:val="444444"/>
          <w:sz w:val="20"/>
          <w:szCs w:val="20"/>
        </w:rPr>
        <w:t xml:space="preserve"> -- </w:t>
      </w:r>
      <w:r w:rsidRPr="004835FC">
        <w:rPr>
          <w:rFonts w:ascii="Arial" w:eastAsia="Times New Roman" w:hAnsi="Arial" w:cs="Arial"/>
          <w:color w:val="444444"/>
          <w:sz w:val="20"/>
          <w:szCs w:val="20"/>
        </w:rPr>
        <w:t>17</w:t>
      </w:r>
      <w:r w:rsidR="00DF14BF" w:rsidRPr="004835FC">
        <w:rPr>
          <w:rFonts w:ascii="Arial" w:eastAsia="Times New Roman" w:hAnsi="Arial" w:cs="Arial"/>
          <w:color w:val="444444"/>
          <w:sz w:val="20"/>
          <w:szCs w:val="20"/>
        </w:rPr>
        <w:t xml:space="preserve"> May</w:t>
      </w:r>
    </w:p>
    <w:p w14:paraId="78D1E3D8" w14:textId="77777777" w:rsidR="00DF14BF" w:rsidRPr="004835FC" w:rsidRDefault="00A74EB2"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Associate myself with the structure of MuseScore, primarily creation and reading of music and creation of tools by using the Developers’ Handbook. Practice making small changes to the code and building using Qt Creator. Understand the </w:t>
      </w:r>
      <w:r w:rsidR="00070D5D" w:rsidRPr="004835FC">
        <w:rPr>
          <w:rFonts w:ascii="Arial" w:eastAsia="Times New Roman" w:hAnsi="Arial" w:cs="Arial"/>
          <w:color w:val="444444"/>
          <w:sz w:val="20"/>
          <w:szCs w:val="20"/>
        </w:rPr>
        <w:t>GitHub</w:t>
      </w:r>
      <w:r w:rsidRPr="004835FC">
        <w:rPr>
          <w:rFonts w:ascii="Arial" w:eastAsia="Times New Roman" w:hAnsi="Arial" w:cs="Arial"/>
          <w:color w:val="444444"/>
          <w:sz w:val="20"/>
          <w:szCs w:val="20"/>
        </w:rPr>
        <w:t xml:space="preserve"> workflow used by MuseScore</w:t>
      </w:r>
      <w:r w:rsidR="00070D5D" w:rsidRPr="004835FC">
        <w:rPr>
          <w:rFonts w:ascii="Arial" w:eastAsia="Times New Roman" w:hAnsi="Arial" w:cs="Arial"/>
          <w:color w:val="444444"/>
          <w:sz w:val="20"/>
          <w:szCs w:val="20"/>
        </w:rPr>
        <w:t>.</w:t>
      </w:r>
    </w:p>
    <w:p w14:paraId="6A02A787"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17 -- 30 May</w:t>
      </w:r>
    </w:p>
    <w:p w14:paraId="53BE0EB4" w14:textId="77777777" w:rsidR="00070D5D" w:rsidRPr="004835FC" w:rsidRDefault="00070D5D"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Add a new tool for MuseScore named timeline. Using </w:t>
      </w:r>
      <w:proofErr w:type="spellStart"/>
      <w:r w:rsidRPr="004835FC">
        <w:rPr>
          <w:rFonts w:ascii="Arial" w:eastAsia="Times New Roman" w:hAnsi="Arial" w:cs="Arial"/>
          <w:color w:val="444444"/>
          <w:sz w:val="20"/>
          <w:szCs w:val="20"/>
        </w:rPr>
        <w:t>QGridLayout</w:t>
      </w:r>
      <w:proofErr w:type="spellEnd"/>
      <w:r w:rsidRPr="004835FC">
        <w:rPr>
          <w:rFonts w:ascii="Arial" w:eastAsia="Times New Roman" w:hAnsi="Arial" w:cs="Arial"/>
          <w:color w:val="444444"/>
          <w:sz w:val="20"/>
          <w:szCs w:val="20"/>
        </w:rPr>
        <w:t xml:space="preserve">, create a basic timeline, presenting the width as the number of measures and the height as the number of instruments.  Implement navigation to the specified measure by clicking the boxes. </w:t>
      </w:r>
    </w:p>
    <w:p w14:paraId="046F7AC6"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31 May -- 6 June</w:t>
      </w:r>
    </w:p>
    <w:p w14:paraId="0BA956F4" w14:textId="77777777" w:rsidR="00DF14BF" w:rsidRPr="004835FC" w:rsidRDefault="00070D5D"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Specifically test the tool with multiple existing pieces on MuseScore and of my own creation. Document my code and plan fixes for any errors in testing that cannot be fixed immediately. If any time is left, begin work on the errors.</w:t>
      </w:r>
    </w:p>
    <w:p w14:paraId="0BEE5158"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7 -- 20 June</w:t>
      </w:r>
    </w:p>
    <w:p w14:paraId="4CD151C8" w14:textId="7C08539C" w:rsidR="00070D5D" w:rsidRPr="004835FC" w:rsidRDefault="00070D5D"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Add the time signature, key signature, and tempo to the timeline. Also</w:t>
      </w:r>
      <w:r w:rsidR="00AD446C" w:rsidRPr="004835FC">
        <w:rPr>
          <w:rFonts w:ascii="Arial" w:eastAsia="Times New Roman" w:hAnsi="Arial" w:cs="Arial"/>
          <w:color w:val="444444"/>
          <w:sz w:val="20"/>
          <w:szCs w:val="20"/>
        </w:rPr>
        <w:t>,</w:t>
      </w:r>
      <w:r w:rsidRPr="004835FC">
        <w:rPr>
          <w:rFonts w:ascii="Arial" w:eastAsia="Times New Roman" w:hAnsi="Arial" w:cs="Arial"/>
          <w:color w:val="444444"/>
          <w:sz w:val="20"/>
          <w:szCs w:val="20"/>
        </w:rPr>
        <w:t xml:space="preserve"> add a color change to the boxes where there are notes in the music.</w:t>
      </w:r>
      <w:r w:rsidR="00473DBF">
        <w:rPr>
          <w:rFonts w:ascii="Arial" w:eastAsia="Times New Roman" w:hAnsi="Arial" w:cs="Arial"/>
          <w:color w:val="444444"/>
          <w:sz w:val="20"/>
          <w:szCs w:val="20"/>
        </w:rPr>
        <w:t xml:space="preserve"> Add box highlighting to the current measure and part being edited. </w:t>
      </w:r>
      <w:r w:rsidRPr="004835FC">
        <w:rPr>
          <w:rFonts w:ascii="Arial" w:eastAsia="Times New Roman" w:hAnsi="Arial" w:cs="Arial"/>
          <w:color w:val="444444"/>
          <w:sz w:val="20"/>
          <w:szCs w:val="20"/>
        </w:rPr>
        <w:t xml:space="preserve"> </w:t>
      </w:r>
      <w:r w:rsidR="00AD446C" w:rsidRPr="004835FC">
        <w:rPr>
          <w:rFonts w:ascii="Arial" w:eastAsia="Times New Roman" w:hAnsi="Arial" w:cs="Arial"/>
          <w:color w:val="444444"/>
          <w:sz w:val="20"/>
          <w:szCs w:val="20"/>
        </w:rPr>
        <w:t>Continue careful error checking to avoid large problems.</w:t>
      </w:r>
    </w:p>
    <w:p w14:paraId="08A74064"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21 -- 27 June</w:t>
      </w:r>
    </w:p>
    <w:p w14:paraId="01FF2069" w14:textId="616B8762" w:rsidR="00DF14BF"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 xml:space="preserve">Test </w:t>
      </w:r>
      <w:r w:rsidR="00AD446C" w:rsidRPr="004835FC">
        <w:rPr>
          <w:rFonts w:ascii="Arial" w:eastAsia="Times New Roman" w:hAnsi="Arial" w:cs="Arial"/>
          <w:color w:val="444444"/>
          <w:sz w:val="20"/>
          <w:szCs w:val="20"/>
        </w:rPr>
        <w:t xml:space="preserve">large scores with multiple tempo, key signature, and time signature changes. Handle any graphical issues here. Document all changes. </w:t>
      </w:r>
    </w:p>
    <w:p w14:paraId="7535B615" w14:textId="1BBE1128" w:rsidR="000151C0"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26 – 30 June</w:t>
      </w:r>
    </w:p>
    <w:p w14:paraId="613EB87F" w14:textId="5364D20E" w:rsidR="000151C0"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First Evaluation.</w:t>
      </w:r>
    </w:p>
    <w:p w14:paraId="6FF433AF" w14:textId="47253F57" w:rsidR="000151C0" w:rsidRPr="004835FC"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 xml:space="preserve">Deliverables: Basic timeline with coloring and basic navigation techniques. </w:t>
      </w:r>
    </w:p>
    <w:p w14:paraId="5FAD5067" w14:textId="7AFBCFA8" w:rsidR="00DF14BF"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28 June -- 11 July</w:t>
      </w:r>
    </w:p>
    <w:p w14:paraId="5AF305AC" w14:textId="01FCA200" w:rsidR="00DF14BF" w:rsidRPr="004835FC" w:rsidRDefault="000151C0"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 xml:space="preserve">Develop categorization for instruments. </w:t>
      </w:r>
      <w:r w:rsidRPr="004835FC">
        <w:rPr>
          <w:rFonts w:ascii="Arial" w:eastAsia="Times New Roman" w:hAnsi="Arial" w:cs="Arial"/>
          <w:color w:val="444444"/>
          <w:sz w:val="20"/>
          <w:szCs w:val="20"/>
        </w:rPr>
        <w:t>Add the collapsing of multiple similar parts into one. Create simple feature for user specific collapsing.</w:t>
      </w:r>
      <w:r>
        <w:rPr>
          <w:rFonts w:ascii="Arial" w:eastAsia="Times New Roman" w:hAnsi="Arial" w:cs="Arial"/>
          <w:color w:val="444444"/>
          <w:sz w:val="20"/>
          <w:szCs w:val="20"/>
        </w:rPr>
        <w:t xml:space="preserve"> </w:t>
      </w:r>
      <w:r w:rsidR="00AD446C" w:rsidRPr="004835FC">
        <w:rPr>
          <w:rFonts w:ascii="Arial" w:eastAsia="Times New Roman" w:hAnsi="Arial" w:cs="Arial"/>
          <w:color w:val="444444"/>
          <w:sz w:val="20"/>
          <w:szCs w:val="20"/>
        </w:rPr>
        <w:t xml:space="preserve">Integrate intensity of measures to a darker color for the box. </w:t>
      </w:r>
      <w:r w:rsidR="00FD32F8" w:rsidRPr="004835FC">
        <w:rPr>
          <w:rFonts w:ascii="Arial" w:eastAsia="Times New Roman" w:hAnsi="Arial" w:cs="Arial"/>
          <w:color w:val="444444"/>
          <w:sz w:val="20"/>
          <w:szCs w:val="20"/>
        </w:rPr>
        <w:t>Add tooltips</w:t>
      </w:r>
      <w:bookmarkStart w:id="0" w:name="_GoBack"/>
      <w:bookmarkEnd w:id="0"/>
      <w:r w:rsidR="00FD32F8" w:rsidRPr="004835FC">
        <w:rPr>
          <w:rFonts w:ascii="Arial" w:eastAsia="Times New Roman" w:hAnsi="Arial" w:cs="Arial"/>
          <w:color w:val="444444"/>
          <w:sz w:val="20"/>
          <w:szCs w:val="20"/>
        </w:rPr>
        <w:t xml:space="preserve"> for lyrics in the vocal parts.</w:t>
      </w:r>
    </w:p>
    <w:p w14:paraId="7E59C9DF"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lastRenderedPageBreak/>
        <w:t>12 -- 25 July</w:t>
      </w:r>
    </w:p>
    <w:p w14:paraId="0D4EF68D" w14:textId="3CA2E7E8" w:rsidR="00DF14BF" w:rsidRDefault="00734D41"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Add movement separation</w:t>
      </w:r>
      <w:r w:rsidR="000151C0">
        <w:rPr>
          <w:rFonts w:ascii="Arial" w:eastAsia="Times New Roman" w:hAnsi="Arial" w:cs="Arial"/>
          <w:color w:val="444444"/>
          <w:sz w:val="20"/>
          <w:szCs w:val="20"/>
        </w:rPr>
        <w:t>, rehearsal numbers, movement tabs, and tempo change subtabs</w:t>
      </w:r>
      <w:r w:rsidRPr="004835FC">
        <w:rPr>
          <w:rFonts w:ascii="Arial" w:eastAsia="Times New Roman" w:hAnsi="Arial" w:cs="Arial"/>
          <w:color w:val="444444"/>
          <w:sz w:val="20"/>
          <w:szCs w:val="20"/>
        </w:rPr>
        <w:t xml:space="preserve">. </w:t>
      </w:r>
      <w:r w:rsidR="000151C0">
        <w:rPr>
          <w:rFonts w:ascii="Arial" w:eastAsia="Times New Roman" w:hAnsi="Arial" w:cs="Arial"/>
          <w:color w:val="444444"/>
          <w:sz w:val="20"/>
          <w:szCs w:val="20"/>
        </w:rPr>
        <w:t>Add quick movement between tempo, key signature, time signature changes and rehearsal numbers</w:t>
      </w:r>
      <w:r w:rsidR="00161C38">
        <w:rPr>
          <w:rFonts w:ascii="Arial" w:eastAsia="Times New Roman" w:hAnsi="Arial" w:cs="Arial"/>
          <w:color w:val="444444"/>
          <w:sz w:val="20"/>
          <w:szCs w:val="20"/>
        </w:rPr>
        <w:t xml:space="preserve"> with keyboard shortcuts</w:t>
      </w:r>
      <w:r w:rsidR="000151C0">
        <w:rPr>
          <w:rFonts w:ascii="Arial" w:eastAsia="Times New Roman" w:hAnsi="Arial" w:cs="Arial"/>
          <w:color w:val="444444"/>
          <w:sz w:val="20"/>
          <w:szCs w:val="20"/>
        </w:rPr>
        <w:t xml:space="preserve">. </w:t>
      </w:r>
      <w:r w:rsidRPr="004835FC">
        <w:rPr>
          <w:rFonts w:ascii="Arial" w:eastAsia="Times New Roman" w:hAnsi="Arial" w:cs="Arial"/>
          <w:color w:val="444444"/>
          <w:sz w:val="20"/>
          <w:szCs w:val="20"/>
        </w:rPr>
        <w:t>Begin final stretch of testing and documentation.</w:t>
      </w:r>
    </w:p>
    <w:p w14:paraId="50A773C4" w14:textId="09FB9253" w:rsidR="00161C38" w:rsidRDefault="00161C38"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24 – 28 July</w:t>
      </w:r>
    </w:p>
    <w:p w14:paraId="7573B216" w14:textId="411FAB90" w:rsidR="00161C38" w:rsidRDefault="00161C38"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Second Evaluations</w:t>
      </w:r>
    </w:p>
    <w:p w14:paraId="7705964A" w14:textId="31B46C49" w:rsidR="00161C38" w:rsidRPr="004835FC" w:rsidRDefault="00161C38" w:rsidP="00230BD2">
      <w:pPr>
        <w:shd w:val="clear" w:color="auto" w:fill="FFFFFF"/>
        <w:spacing w:line="360" w:lineRule="auto"/>
        <w:rPr>
          <w:rFonts w:ascii="Arial" w:eastAsia="Times New Roman" w:hAnsi="Arial" w:cs="Arial"/>
          <w:color w:val="444444"/>
          <w:sz w:val="20"/>
          <w:szCs w:val="20"/>
        </w:rPr>
      </w:pPr>
      <w:r>
        <w:rPr>
          <w:rFonts w:ascii="Arial" w:eastAsia="Times New Roman" w:hAnsi="Arial" w:cs="Arial"/>
          <w:color w:val="444444"/>
          <w:sz w:val="20"/>
          <w:szCs w:val="20"/>
        </w:rPr>
        <w:t>Deliverables: Timeline with collapsibility, intensity coloring, and quick navigation. General categorization of instruments.</w:t>
      </w:r>
    </w:p>
    <w:p w14:paraId="2A5B45ED"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26 July -- 1 August</w:t>
      </w:r>
    </w:p>
    <w:p w14:paraId="7019836B" w14:textId="77777777" w:rsidR="00DF14BF" w:rsidRPr="004835FC" w:rsidRDefault="00734D41"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Test with complex scores with as many features as possible</w:t>
      </w:r>
      <w:r w:rsidR="0097760B" w:rsidRPr="004835FC">
        <w:rPr>
          <w:rFonts w:ascii="Arial" w:eastAsia="Times New Roman" w:hAnsi="Arial" w:cs="Arial"/>
          <w:color w:val="444444"/>
          <w:sz w:val="20"/>
          <w:szCs w:val="20"/>
        </w:rPr>
        <w:t xml:space="preserve"> to stress test the feature. </w:t>
      </w:r>
    </w:p>
    <w:p w14:paraId="517BDF67" w14:textId="77777777" w:rsidR="00DF14BF" w:rsidRPr="004835FC" w:rsidRDefault="00DF14BF" w:rsidP="00230BD2">
      <w:pPr>
        <w:shd w:val="clear" w:color="auto" w:fill="FFFFFF"/>
        <w:spacing w:line="360" w:lineRule="auto"/>
        <w:rPr>
          <w:rFonts w:ascii="Arial" w:eastAsia="Times New Roman" w:hAnsi="Arial" w:cs="Arial"/>
          <w:color w:val="444444"/>
          <w:sz w:val="20"/>
          <w:szCs w:val="20"/>
        </w:rPr>
      </w:pPr>
      <w:r w:rsidRPr="004835FC">
        <w:rPr>
          <w:rFonts w:ascii="Arial" w:eastAsia="Times New Roman" w:hAnsi="Arial" w:cs="Arial"/>
          <w:color w:val="444444"/>
          <w:sz w:val="20"/>
          <w:szCs w:val="20"/>
        </w:rPr>
        <w:t>2 -- 16 August</w:t>
      </w:r>
    </w:p>
    <w:p w14:paraId="3598FC63" w14:textId="71AAEA08" w:rsidR="007C27AA" w:rsidRDefault="44338909" w:rsidP="00230BD2">
      <w:pPr>
        <w:shd w:val="clear" w:color="auto" w:fill="FFFFFF" w:themeFill="background1"/>
        <w:spacing w:line="360" w:lineRule="auto"/>
        <w:rPr>
          <w:rFonts w:ascii="Arial" w:eastAsia="Arial,Times New Roman" w:hAnsi="Arial" w:cs="Arial"/>
          <w:color w:val="444444"/>
          <w:sz w:val="20"/>
          <w:szCs w:val="20"/>
        </w:rPr>
      </w:pPr>
      <w:r w:rsidRPr="004835FC">
        <w:rPr>
          <w:rFonts w:ascii="Arial" w:eastAsia="Arial,Times New Roman" w:hAnsi="Arial" w:cs="Arial"/>
          <w:color w:val="444444"/>
          <w:sz w:val="20"/>
          <w:szCs w:val="20"/>
        </w:rPr>
        <w:t>Further refine tests and documentation for the whole project.</w:t>
      </w:r>
    </w:p>
    <w:p w14:paraId="44E139FB" w14:textId="39BEF48E" w:rsidR="00161C38"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 xml:space="preserve">Time is left before final submission to allow for unforeseen time issues. </w:t>
      </w:r>
    </w:p>
    <w:p w14:paraId="6DB8CA4B" w14:textId="3708BAA2" w:rsidR="00161C38"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21 – 29 August</w:t>
      </w:r>
    </w:p>
    <w:p w14:paraId="64ECAAAC" w14:textId="6DF69A56" w:rsidR="00161C38"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Final submission of code</w:t>
      </w:r>
    </w:p>
    <w:p w14:paraId="288BB97F" w14:textId="09B9433D" w:rsidR="00161C38" w:rsidRPr="004835FC" w:rsidRDefault="00161C38" w:rsidP="00230BD2">
      <w:pPr>
        <w:shd w:val="clear" w:color="auto" w:fill="FFFFFF" w:themeFill="background1"/>
        <w:spacing w:line="360" w:lineRule="auto"/>
        <w:rPr>
          <w:rFonts w:ascii="Arial" w:eastAsia="Arial,Times New Roman" w:hAnsi="Arial" w:cs="Arial"/>
          <w:color w:val="444444"/>
          <w:sz w:val="20"/>
          <w:szCs w:val="20"/>
        </w:rPr>
      </w:pPr>
      <w:r>
        <w:rPr>
          <w:rFonts w:ascii="Arial" w:eastAsia="Arial,Times New Roman" w:hAnsi="Arial" w:cs="Arial"/>
          <w:color w:val="444444"/>
          <w:sz w:val="20"/>
          <w:szCs w:val="20"/>
        </w:rPr>
        <w:t>Deliverables: Listed above in deliverables section.</w:t>
      </w:r>
    </w:p>
    <w:p w14:paraId="3CF0AE81" w14:textId="77777777" w:rsidR="007C27AA" w:rsidRPr="004835FC" w:rsidRDefault="007C27AA" w:rsidP="00230BD2">
      <w:pPr>
        <w:shd w:val="clear" w:color="auto" w:fill="FFFFFF"/>
        <w:spacing w:line="360" w:lineRule="auto"/>
        <w:outlineLvl w:val="1"/>
        <w:rPr>
          <w:rFonts w:ascii="Arial" w:eastAsia="Times New Roman" w:hAnsi="Arial" w:cs="Arial"/>
          <w:color w:val="444444"/>
          <w:sz w:val="53"/>
          <w:szCs w:val="53"/>
        </w:rPr>
      </w:pPr>
      <w:r w:rsidRPr="004835FC">
        <w:rPr>
          <w:rFonts w:ascii="Arial" w:eastAsia="Times New Roman" w:hAnsi="Arial" w:cs="Arial"/>
          <w:color w:val="444444"/>
          <w:sz w:val="53"/>
          <w:szCs w:val="53"/>
        </w:rPr>
        <w:t>Bio</w:t>
      </w:r>
    </w:p>
    <w:p w14:paraId="7F9814FE" w14:textId="58F89D92" w:rsidR="00DF14BF" w:rsidRPr="00384731" w:rsidRDefault="00161C38" w:rsidP="00384731">
      <w:pPr>
        <w:shd w:val="clear" w:color="auto" w:fill="FFFFFF"/>
        <w:spacing w:line="360" w:lineRule="auto"/>
        <w:outlineLvl w:val="1"/>
        <w:rPr>
          <w:rFonts w:ascii="Arial" w:eastAsia="Times New Roman" w:hAnsi="Arial" w:cs="Arial"/>
          <w:color w:val="444444"/>
          <w:sz w:val="20"/>
          <w:szCs w:val="20"/>
        </w:rPr>
      </w:pPr>
      <w:r>
        <w:rPr>
          <w:rFonts w:ascii="Arial" w:eastAsia="Times New Roman" w:hAnsi="Arial" w:cs="Arial"/>
          <w:color w:val="444444"/>
          <w:sz w:val="20"/>
          <w:szCs w:val="20"/>
        </w:rPr>
        <w:t xml:space="preserve">My name is Joshua Bonn and I am currently a junior at the University of Idaho studying computer science. Just last year, I was also studying Music Theory until time conflicts appeared. My current studies include Qt, C++, artificial intelligence, and analysis of algorithms. My main instrument is cello, and I enjoy playing piano as well. I have played cello for about 8 years now and piano for about 11. My hobbies include making and eating food, coding, and playing Rocket League. I have created music based applications during my studies. My proudest one is an auto generating </w:t>
      </w:r>
      <w:r w:rsidR="00384731">
        <w:rPr>
          <w:rFonts w:ascii="Arial" w:eastAsia="Times New Roman" w:hAnsi="Arial" w:cs="Arial"/>
          <w:color w:val="444444"/>
          <w:sz w:val="20"/>
          <w:szCs w:val="20"/>
        </w:rPr>
        <w:t>four-part</w:t>
      </w:r>
      <w:r>
        <w:rPr>
          <w:rFonts w:ascii="Arial" w:eastAsia="Times New Roman" w:hAnsi="Arial" w:cs="Arial"/>
          <w:color w:val="444444"/>
          <w:sz w:val="20"/>
          <w:szCs w:val="20"/>
        </w:rPr>
        <w:t xml:space="preserve"> chorale based </w:t>
      </w:r>
      <w:r w:rsidR="00384731">
        <w:rPr>
          <w:rFonts w:ascii="Arial" w:eastAsia="Times New Roman" w:hAnsi="Arial" w:cs="Arial"/>
          <w:color w:val="444444"/>
          <w:sz w:val="20"/>
          <w:szCs w:val="20"/>
        </w:rPr>
        <w:t>off</w:t>
      </w:r>
      <w:r>
        <w:rPr>
          <w:rFonts w:ascii="Arial" w:eastAsia="Times New Roman" w:hAnsi="Arial" w:cs="Arial"/>
          <w:color w:val="444444"/>
          <w:sz w:val="20"/>
          <w:szCs w:val="20"/>
        </w:rPr>
        <w:t xml:space="preserve"> 18</w:t>
      </w:r>
      <w:r w:rsidRPr="00161C38">
        <w:rPr>
          <w:rFonts w:ascii="Arial" w:eastAsia="Times New Roman" w:hAnsi="Arial" w:cs="Arial"/>
          <w:color w:val="444444"/>
          <w:sz w:val="20"/>
          <w:szCs w:val="20"/>
          <w:vertAlign w:val="superscript"/>
        </w:rPr>
        <w:t>th</w:t>
      </w:r>
      <w:r w:rsidR="00384731">
        <w:rPr>
          <w:rFonts w:ascii="Arial" w:eastAsia="Times New Roman" w:hAnsi="Arial" w:cs="Arial"/>
          <w:color w:val="444444"/>
          <w:sz w:val="20"/>
          <w:szCs w:val="20"/>
        </w:rPr>
        <w:t xml:space="preserve"> century rules using genetic algorithms and other local search methods. My current school project is creating an animation builder for light up glasses for the university marching band. This is being built in Qt and C++. </w:t>
      </w:r>
      <w:r w:rsidR="0020756A">
        <w:rPr>
          <w:rFonts w:ascii="Arial" w:eastAsia="Times New Roman" w:hAnsi="Arial" w:cs="Arial"/>
          <w:color w:val="444444"/>
          <w:sz w:val="20"/>
          <w:szCs w:val="20"/>
        </w:rPr>
        <w:t>Both</w:t>
      </w:r>
      <w:r w:rsidR="00473DBF">
        <w:rPr>
          <w:rFonts w:ascii="Arial" w:eastAsia="Times New Roman" w:hAnsi="Arial" w:cs="Arial"/>
          <w:color w:val="444444"/>
          <w:sz w:val="20"/>
          <w:szCs w:val="20"/>
        </w:rPr>
        <w:t xml:space="preserve"> projects can be found on my </w:t>
      </w:r>
      <w:r w:rsidR="0020756A">
        <w:rPr>
          <w:rFonts w:ascii="Arial" w:eastAsia="Times New Roman" w:hAnsi="Arial" w:cs="Arial"/>
          <w:color w:val="444444"/>
          <w:sz w:val="20"/>
          <w:szCs w:val="20"/>
        </w:rPr>
        <w:t>GitHub</w:t>
      </w:r>
      <w:r w:rsidR="00473DBF">
        <w:rPr>
          <w:rFonts w:ascii="Arial" w:eastAsia="Times New Roman" w:hAnsi="Arial" w:cs="Arial"/>
          <w:color w:val="444444"/>
          <w:sz w:val="20"/>
          <w:szCs w:val="20"/>
        </w:rPr>
        <w:t xml:space="preserve"> </w:t>
      </w:r>
      <w:r w:rsidR="0020756A">
        <w:rPr>
          <w:rFonts w:ascii="Arial" w:eastAsia="Times New Roman" w:hAnsi="Arial" w:cs="Arial"/>
          <w:color w:val="444444"/>
          <w:sz w:val="20"/>
          <w:szCs w:val="20"/>
        </w:rPr>
        <w:t xml:space="preserve">profile. </w:t>
      </w:r>
      <w:r w:rsidR="00384731">
        <w:rPr>
          <w:rFonts w:ascii="Arial" w:eastAsia="Times New Roman" w:hAnsi="Arial" w:cs="Arial"/>
          <w:color w:val="444444"/>
          <w:sz w:val="20"/>
          <w:szCs w:val="20"/>
        </w:rPr>
        <w:t xml:space="preserve">I have also dabbled in development of MuseScore plugins. My main plugin was to automatically detect and display harmony errors as a tool for my music theory class at the university. This was halted as I switched over to the auto generation of music. I have always loved mixing computer science with music, the results are always satisfying and the </w:t>
      </w:r>
      <w:r w:rsidR="00384731">
        <w:rPr>
          <w:rFonts w:ascii="Arial" w:eastAsia="Times New Roman" w:hAnsi="Arial" w:cs="Arial"/>
          <w:color w:val="444444"/>
          <w:sz w:val="20"/>
          <w:szCs w:val="20"/>
        </w:rPr>
        <w:lastRenderedPageBreak/>
        <w:t>logic is so unique to music. I can handle steep learning curves by trying many small tests and reading much documentation. I have a solid understanding of editing with MuseScore due to creating individual parts for a handwritten concerto on it as well as auto generating melodies in Python that could be directly loaded into MuseScore. I also have an existing knowledge of programming techniques and programming practices so that I can excel in handling everything that comes with software development.  I would love this to be my first step into the open source world as well as a chance to work with those who created MuseScore, which is honestly my favorite score writing program.</w:t>
      </w:r>
    </w:p>
    <w:sectPr w:rsidR="00DF14BF" w:rsidRPr="0038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64927"/>
    <w:multiLevelType w:val="multilevel"/>
    <w:tmpl w:val="296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BF"/>
    <w:rsid w:val="000017F8"/>
    <w:rsid w:val="000151C0"/>
    <w:rsid w:val="00070D5D"/>
    <w:rsid w:val="00161C38"/>
    <w:rsid w:val="0020756A"/>
    <w:rsid w:val="00230BD2"/>
    <w:rsid w:val="00272138"/>
    <w:rsid w:val="00295C54"/>
    <w:rsid w:val="00343226"/>
    <w:rsid w:val="0037757F"/>
    <w:rsid w:val="00384731"/>
    <w:rsid w:val="003D0C3D"/>
    <w:rsid w:val="00433C41"/>
    <w:rsid w:val="00473DBF"/>
    <w:rsid w:val="004835FC"/>
    <w:rsid w:val="005455F5"/>
    <w:rsid w:val="005C343B"/>
    <w:rsid w:val="005F7099"/>
    <w:rsid w:val="00720863"/>
    <w:rsid w:val="00734D41"/>
    <w:rsid w:val="007571B5"/>
    <w:rsid w:val="007B3484"/>
    <w:rsid w:val="007C27AA"/>
    <w:rsid w:val="00827132"/>
    <w:rsid w:val="00857402"/>
    <w:rsid w:val="0097760B"/>
    <w:rsid w:val="009B4B2D"/>
    <w:rsid w:val="00A224E5"/>
    <w:rsid w:val="00A74EB2"/>
    <w:rsid w:val="00AD446C"/>
    <w:rsid w:val="00B3434F"/>
    <w:rsid w:val="00B93AB7"/>
    <w:rsid w:val="00C003B9"/>
    <w:rsid w:val="00CE74D8"/>
    <w:rsid w:val="00D03C53"/>
    <w:rsid w:val="00DF14BF"/>
    <w:rsid w:val="00DF6DE6"/>
    <w:rsid w:val="00E439B6"/>
    <w:rsid w:val="00E9023C"/>
    <w:rsid w:val="00E94C02"/>
    <w:rsid w:val="00F7501F"/>
    <w:rsid w:val="00FD32F8"/>
    <w:rsid w:val="44338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8D76"/>
  <w15:chartTrackingRefBased/>
  <w15:docId w15:val="{1B051BB9-2617-48F3-9B32-02BB2DE0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F1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F14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4BF"/>
    <w:rPr>
      <w:rFonts w:eastAsiaTheme="minorEastAsia"/>
      <w:color w:val="5A5A5A" w:themeColor="text1" w:themeTint="A5"/>
      <w:spacing w:val="15"/>
    </w:rPr>
  </w:style>
  <w:style w:type="paragraph" w:styleId="Title">
    <w:name w:val="Title"/>
    <w:basedOn w:val="Normal"/>
    <w:next w:val="Normal"/>
    <w:link w:val="TitleChar"/>
    <w:uiPriority w:val="10"/>
    <w:qFormat/>
    <w:rsid w:val="00DF1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F14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4BF"/>
    <w:rPr>
      <w:b/>
      <w:bCs/>
    </w:rPr>
  </w:style>
  <w:style w:type="character" w:customStyle="1" w:styleId="apple-converted-space">
    <w:name w:val="apple-converted-space"/>
    <w:basedOn w:val="DefaultParagraphFont"/>
    <w:rsid w:val="00DF14BF"/>
  </w:style>
  <w:style w:type="character" w:styleId="Hyperlink">
    <w:name w:val="Hyperlink"/>
    <w:basedOn w:val="DefaultParagraphFont"/>
    <w:uiPriority w:val="99"/>
    <w:unhideWhenUsed/>
    <w:rsid w:val="00A74EB2"/>
    <w:rPr>
      <w:color w:val="0563C1" w:themeColor="hyperlink"/>
      <w:u w:val="single"/>
    </w:rPr>
  </w:style>
  <w:style w:type="character" w:styleId="Mention">
    <w:name w:val="Mention"/>
    <w:basedOn w:val="DefaultParagraphFont"/>
    <w:uiPriority w:val="99"/>
    <w:semiHidden/>
    <w:unhideWhenUsed/>
    <w:rsid w:val="00A74E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9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uaBonn1" TargetMode="External"/><Relationship Id="rId5" Type="http://schemas.openxmlformats.org/officeDocument/2006/relationships/hyperlink" Target="mailto:bonn7152@vandals.uidah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jebonn@comcast.net</dc:creator>
  <cp:keywords/>
  <dc:description/>
  <cp:lastModifiedBy>jebonn@comcast.net</cp:lastModifiedBy>
  <cp:revision>4</cp:revision>
  <dcterms:created xsi:type="dcterms:W3CDTF">2017-04-03T07:04:00Z</dcterms:created>
  <dcterms:modified xsi:type="dcterms:W3CDTF">2017-04-03T09:29:00Z</dcterms:modified>
</cp:coreProperties>
</file>