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2DEDAB6" w:rsidRDefault="007E12E6" w14:paraId="1FEE88D6" w14:textId="5A53585D">
      <w:pPr>
        <w:pStyle w:val="Normal"/>
        <w:suppressAutoHyphens/>
        <w:spacing w:after="0" w:line="240" w:lineRule="auto"/>
        <w:rPr>
          <w:rFonts w:ascii="Calibri" w:hAnsi="Calibri" w:cs="Calibri"/>
        </w:rPr>
      </w:pPr>
      <w:r w:rsidR="45699AB3">
        <w:drawing>
          <wp:inline wp14:editId="1EC2632B" wp14:anchorId="434526B6">
            <wp:extent cx="5943600" cy="3371850"/>
            <wp:effectExtent l="0" t="0" r="0" b="0"/>
            <wp:docPr id="12157421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5742179" name=""/>
                    <pic:cNvPicPr/>
                  </pic:nvPicPr>
                  <pic:blipFill>
                    <a:blip xmlns:r="http://schemas.openxmlformats.org/officeDocument/2006/relationships" r:embed="rId579852962">
                      <a:extLst>
                        <a:ext xmlns:a="http://schemas.openxmlformats.org/drawingml/2006/main"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rsidR="02DEDAB6" w:rsidP="02DEDAB6" w:rsidRDefault="02DEDAB6" w14:paraId="55E9113F" w14:textId="6EA414D2">
      <w:pPr>
        <w:pStyle w:val="Heading3"/>
        <w:keepNext w:val="0"/>
        <w:keepLines w:val="0"/>
      </w:pPr>
    </w:p>
    <w:p w:rsidR="02DEDAB6" w:rsidP="02DEDAB6" w:rsidRDefault="02DEDAB6" w14:paraId="147DAAA6" w14:textId="7636DA12">
      <w:pPr>
        <w:pStyle w:val="Heading3"/>
        <w:keepNext w:val="0"/>
        <w:keepLines w:val="0"/>
      </w:pPr>
    </w:p>
    <w:p w:rsidR="02DEDAB6" w:rsidP="02DEDAB6" w:rsidRDefault="02DEDAB6" w14:paraId="3DE7D6B9" w14:textId="72F2D35C">
      <w:pPr>
        <w:pStyle w:val="Heading3"/>
        <w:keepNext w:val="0"/>
        <w:keepLines w:val="0"/>
      </w:pPr>
    </w:p>
    <w:p w:rsidR="02DEDAB6" w:rsidP="02DEDAB6" w:rsidRDefault="02DEDAB6" w14:paraId="05005D24" w14:textId="115BC6E2">
      <w:pPr>
        <w:pStyle w:val="Heading3"/>
        <w:keepNext w:val="0"/>
        <w:keepLines w:val="0"/>
      </w:pPr>
    </w:p>
    <w:p w:rsidR="02DEDAB6" w:rsidP="02DEDAB6" w:rsidRDefault="02DEDAB6" w14:paraId="13B34726" w14:textId="09B700BE">
      <w:pPr>
        <w:pStyle w:val="Heading3"/>
        <w:keepNext w:val="0"/>
        <w:keepLines w:val="0"/>
      </w:pPr>
    </w:p>
    <w:p w:rsidR="02DEDAB6" w:rsidP="02DEDAB6" w:rsidRDefault="02DEDAB6" w14:paraId="321A2A90" w14:textId="45152398">
      <w:pPr>
        <w:pStyle w:val="Heading3"/>
        <w:keepNext w:val="0"/>
        <w:keepLines w:val="0"/>
      </w:pPr>
    </w:p>
    <w:p w:rsidR="02DEDAB6" w:rsidP="02DEDAB6" w:rsidRDefault="02DEDAB6" w14:paraId="4CC3A7A5" w14:textId="663679B3">
      <w:pPr>
        <w:pStyle w:val="Heading3"/>
        <w:keepNext w:val="0"/>
        <w:keepLines w:val="0"/>
      </w:pPr>
    </w:p>
    <w:p w:rsidR="02DEDAB6" w:rsidP="02DEDAB6" w:rsidRDefault="02DEDAB6" w14:paraId="5BD040A4" w14:textId="43CE448B">
      <w:pPr>
        <w:pStyle w:val="Heading3"/>
        <w:keepNext w:val="0"/>
        <w:keepLines w:val="0"/>
      </w:pPr>
    </w:p>
    <w:p w:rsidR="02DEDAB6" w:rsidP="02DEDAB6" w:rsidRDefault="02DEDAB6" w14:paraId="7D7861A2" w14:textId="1C83F395">
      <w:pPr>
        <w:pStyle w:val="Heading3"/>
        <w:keepNext w:val="0"/>
        <w:keepLines w:val="0"/>
      </w:pPr>
    </w:p>
    <w:p w:rsidR="02DEDAB6" w:rsidP="02DEDAB6" w:rsidRDefault="02DEDAB6" w14:paraId="2FE1777B" w14:textId="6501A210">
      <w:pPr>
        <w:pStyle w:val="Heading3"/>
        <w:keepNext w:val="0"/>
        <w:keepLines w:val="0"/>
      </w:pPr>
    </w:p>
    <w:p w:rsidR="02DEDAB6" w:rsidP="02DEDAB6" w:rsidRDefault="02DEDAB6" w14:paraId="77EC71EB" w14:textId="1A0F1DDD">
      <w:pPr>
        <w:pStyle w:val="Heading3"/>
        <w:keepNext w:val="0"/>
        <w:keepLines w:val="0"/>
      </w:pPr>
    </w:p>
    <w:p w:rsidR="02DEDAB6" w:rsidP="02DEDAB6" w:rsidRDefault="02DEDAB6" w14:paraId="00B69748" w14:textId="4DD52772">
      <w:pPr>
        <w:pStyle w:val="Heading3"/>
        <w:keepNext w:val="0"/>
        <w:keepLines w:val="0"/>
      </w:pPr>
    </w:p>
    <w:p w:rsidR="02DEDAB6" w:rsidP="02DEDAB6" w:rsidRDefault="02DEDAB6" w14:paraId="39B88B1C" w14:textId="405AE529">
      <w:pPr>
        <w:pStyle w:val="Heading3"/>
        <w:keepNext w:val="0"/>
        <w:keepLines w:val="0"/>
      </w:pPr>
    </w:p>
    <w:p w:rsidR="02DEDAB6" w:rsidP="02DEDAB6" w:rsidRDefault="02DEDAB6" w14:paraId="0B8392A0" w14:textId="0BD5AB76">
      <w:pPr>
        <w:pStyle w:val="Heading3"/>
        <w:keepNext w:val="0"/>
        <w:keepLines w:val="0"/>
      </w:pPr>
    </w:p>
    <w:p w:rsidR="02DEDAB6" w:rsidP="02DEDAB6" w:rsidRDefault="02DEDAB6" w14:paraId="38387CE3" w14:textId="149B62AF">
      <w:pPr>
        <w:pStyle w:val="Heading3"/>
        <w:keepNext w:val="0"/>
        <w:keepLines w:val="0"/>
      </w:pPr>
    </w:p>
    <w:p w:rsidR="02DEDAB6" w:rsidP="02DEDAB6" w:rsidRDefault="02DEDAB6" w14:paraId="1623AB52" w14:textId="51C6E8AD">
      <w:pPr>
        <w:pStyle w:val="Heading3"/>
        <w:keepNext w:val="0"/>
        <w:keepLines w:val="0"/>
      </w:pPr>
    </w:p>
    <w:p w:rsidRPr="00895C86" w:rsidR="007E12E6" w:rsidP="0005783A" w:rsidRDefault="00895C86" w14:paraId="1D043DC8" w14:textId="77777777">
      <w:pPr>
        <w:pStyle w:val="Heading3"/>
        <w:keepNext w:val="0"/>
        <w:keepLines w:val="0"/>
        <w:suppressAutoHyphens/>
      </w:pPr>
      <w:r w:rsidR="00895C86">
        <w:rPr/>
        <w:t>UML Activity Diagrams</w:t>
      </w:r>
    </w:p>
    <w:p w:rsidR="02DEDAB6" w:rsidP="02DEDAB6" w:rsidRDefault="02DEDAB6" w14:paraId="22471AD3" w14:textId="6F3F501A">
      <w:pPr>
        <w:pStyle w:val="Normal"/>
        <w:keepNext w:val="0"/>
        <w:keepLines w:val="0"/>
      </w:pPr>
    </w:p>
    <w:p w:rsidR="3D6E92BE" w:rsidP="02DEDAB6" w:rsidRDefault="3D6E92BE" w14:paraId="68428086" w14:textId="2CA222E7">
      <w:pPr>
        <w:pStyle w:val="Normal"/>
        <w:keepNext w:val="0"/>
        <w:keepLines w:val="0"/>
      </w:pPr>
      <w:r w:rsidR="3D6E92BE">
        <w:drawing>
          <wp:inline wp14:editId="734E5CD3" wp14:anchorId="74F22E49">
            <wp:extent cx="4219575" cy="5943600"/>
            <wp:effectExtent l="0" t="0" r="0" b="0"/>
            <wp:docPr id="13499182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49918223" name=""/>
                    <pic:cNvPicPr/>
                  </pic:nvPicPr>
                  <pic:blipFill>
                    <a:blip xmlns:r="http://schemas.openxmlformats.org/officeDocument/2006/relationships" r:embed="rId1525150214">
                      <a:extLst>
                        <a:ext xmlns:a="http://schemas.openxmlformats.org/drawingml/2006/main" uri="{28A0092B-C50C-407E-A947-70E740481C1C}">
                          <a14:useLocalDpi xmlns:a14="http://schemas.microsoft.com/office/drawing/2010/main" val="0"/>
                        </a:ext>
                      </a:extLst>
                    </a:blip>
                    <a:stretch>
                      <a:fillRect/>
                    </a:stretch>
                  </pic:blipFill>
                  <pic:spPr>
                    <a:xfrm>
                      <a:off x="0" y="0"/>
                      <a:ext cx="4219575" cy="5943600"/>
                    </a:xfrm>
                    <a:prstGeom prst="rect">
                      <a:avLst/>
                    </a:prstGeom>
                  </pic:spPr>
                </pic:pic>
              </a:graphicData>
            </a:graphic>
          </wp:inline>
        </w:drawing>
      </w:r>
    </w:p>
    <w:p w:rsidRPr="00895C86" w:rsidR="007E12E6" w:rsidP="0005783A" w:rsidRDefault="007E12E6" w14:paraId="3B0FCFAE" w14:textId="77777777" w14:noSpellErr="1">
      <w:pPr>
        <w:suppressAutoHyphens/>
        <w:spacing w:after="0" w:line="240" w:lineRule="auto"/>
        <w:rPr>
          <w:rFonts w:ascii="Calibri" w:hAnsi="Calibri" w:cs="Calibri"/>
        </w:rPr>
      </w:pPr>
    </w:p>
    <w:p w:rsidRPr="00895C86" w:rsidR="007E12E6" w:rsidP="02DEDAB6" w:rsidRDefault="00895C86" w14:paraId="51C7A07D" w14:textId="11357674">
      <w:pPr>
        <w:keepNext w:val="0"/>
        <w:keepLines w:val="0"/>
        <w:suppressAutoHyphens/>
        <w:spacing w:after="0" w:line="240" w:lineRule="auto"/>
        <w:rPr>
          <w:rFonts w:ascii="Calibri" w:hAnsi="Calibri" w:cs="Calibri"/>
        </w:rPr>
      </w:pPr>
    </w:p>
    <w:p w:rsidRPr="00895C86" w:rsidR="007E12E6" w:rsidP="02DEDAB6" w:rsidRDefault="00895C86" w14:paraId="038150C8" w14:textId="09534611">
      <w:pPr>
        <w:keepNext w:val="0"/>
        <w:keepLines w:val="0"/>
        <w:suppressAutoHyphens/>
        <w:spacing w:after="0" w:line="240" w:lineRule="auto"/>
        <w:rPr>
          <w:rFonts w:ascii="Calibri" w:hAnsi="Calibri" w:cs="Calibri"/>
        </w:rPr>
      </w:pPr>
    </w:p>
    <w:p w:rsidRPr="00895C86" w:rsidR="007E12E6" w:rsidP="02DEDAB6" w:rsidRDefault="00895C86" w14:paraId="516E0DFD" w14:textId="386CEF11">
      <w:pPr>
        <w:keepNext w:val="0"/>
        <w:keepLines w:val="0"/>
        <w:suppressAutoHyphens/>
        <w:spacing w:after="0" w:line="240" w:lineRule="auto"/>
        <w:rPr>
          <w:rFonts w:ascii="Calibri" w:hAnsi="Calibri" w:cs="Calibri"/>
        </w:rPr>
      </w:pPr>
    </w:p>
    <w:p w:rsidRPr="00895C86" w:rsidR="007E12E6" w:rsidP="02DEDAB6" w:rsidRDefault="00895C86" w14:paraId="4C981CF3" w14:textId="2B99A260">
      <w:pPr>
        <w:keepNext w:val="0"/>
        <w:keepLines w:val="0"/>
        <w:suppressAutoHyphens/>
        <w:spacing w:after="0" w:line="240" w:lineRule="auto"/>
        <w:rPr>
          <w:rFonts w:ascii="Calibri" w:hAnsi="Calibri" w:cs="Calibri"/>
        </w:rPr>
      </w:pPr>
    </w:p>
    <w:p w:rsidRPr="00895C86" w:rsidR="007E12E6" w:rsidP="02DEDAB6" w:rsidRDefault="00895C86" w14:paraId="7CC476EE" w14:textId="1C6723EA">
      <w:pPr>
        <w:keepNext w:val="0"/>
        <w:keepLines w:val="0"/>
        <w:suppressAutoHyphens/>
        <w:spacing w:after="0" w:line="240" w:lineRule="auto"/>
        <w:rPr>
          <w:rFonts w:ascii="Calibri" w:hAnsi="Calibri" w:cs="Calibri"/>
        </w:rPr>
      </w:pPr>
    </w:p>
    <w:p w:rsidRPr="00895C86" w:rsidR="007E12E6" w:rsidP="02DEDAB6" w:rsidRDefault="00895C86" w14:paraId="4A7020AA" w14:textId="2D3306E1">
      <w:pPr>
        <w:keepNext w:val="0"/>
        <w:keepLines w:val="0"/>
        <w:suppressAutoHyphens/>
        <w:spacing w:after="0" w:line="240" w:lineRule="auto"/>
        <w:rPr>
          <w:rFonts w:ascii="Calibri" w:hAnsi="Calibri" w:cs="Calibri"/>
        </w:rPr>
      </w:pPr>
    </w:p>
    <w:p w:rsidRPr="00895C86" w:rsidR="007E12E6" w:rsidP="02DEDAB6" w:rsidRDefault="00895C86" w14:paraId="069F6C22" w14:textId="5E9AA2EB">
      <w:pPr>
        <w:keepNext w:val="0"/>
        <w:keepLines w:val="0"/>
        <w:suppressAutoHyphens/>
        <w:spacing w:after="0" w:line="240" w:lineRule="auto"/>
        <w:rPr>
          <w:rFonts w:ascii="Calibri" w:hAnsi="Calibri" w:cs="Calibri"/>
        </w:rPr>
      </w:pPr>
    </w:p>
    <w:p w:rsidRPr="00895C86" w:rsidR="007E12E6" w:rsidP="02DEDAB6" w:rsidRDefault="00895C86" w14:paraId="356880F3" w14:textId="7B175A23">
      <w:pPr>
        <w:keepNext w:val="0"/>
        <w:keepLines w:val="0"/>
        <w:suppressAutoHyphens/>
        <w:spacing w:after="0" w:line="240" w:lineRule="auto"/>
        <w:rPr>
          <w:rFonts w:ascii="Calibri" w:hAnsi="Calibri" w:cs="Calibri"/>
        </w:rPr>
      </w:pPr>
    </w:p>
    <w:p w:rsidRPr="00895C86" w:rsidR="007E12E6" w:rsidP="02DEDAB6" w:rsidRDefault="00895C86" w14:paraId="19041A92" w14:textId="2840B79A">
      <w:pPr>
        <w:keepNext w:val="0"/>
        <w:keepLines w:val="0"/>
        <w:suppressAutoHyphens/>
        <w:spacing w:after="0" w:line="240" w:lineRule="auto"/>
        <w:rPr>
          <w:rFonts w:ascii="Calibri" w:hAnsi="Calibri" w:cs="Calibri"/>
        </w:rPr>
      </w:pPr>
    </w:p>
    <w:p w:rsidRPr="00895C86" w:rsidR="007E12E6" w:rsidP="02DEDAB6" w:rsidRDefault="00895C86" w14:paraId="21CED385" w14:textId="3B21C690">
      <w:pPr>
        <w:pStyle w:val="Normal"/>
        <w:keepNext w:val="0"/>
        <w:keepLines w:val="0"/>
        <w:suppressAutoHyphens/>
        <w:spacing w:after="0" w:line="240" w:lineRule="auto"/>
        <w:rPr>
          <w:rFonts w:ascii="Calibri" w:hAnsi="Calibri" w:cs="Calibri"/>
        </w:rPr>
      </w:pPr>
      <w:r w:rsidR="3D6E92BE">
        <w:drawing>
          <wp:inline wp14:editId="0EE74671" wp14:anchorId="5609E460">
            <wp:extent cx="5038725" cy="5943600"/>
            <wp:effectExtent l="0" t="0" r="0" b="0"/>
            <wp:docPr id="2031523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152363" name=""/>
                    <pic:cNvPicPr/>
                  </pic:nvPicPr>
                  <pic:blipFill>
                    <a:blip xmlns:r="http://schemas.openxmlformats.org/officeDocument/2006/relationships" r:embed="rId202632260">
                      <a:extLst>
                        <a:ext xmlns:a="http://schemas.openxmlformats.org/drawingml/2006/main" uri="{28A0092B-C50C-407E-A947-70E740481C1C}">
                          <a14:useLocalDpi xmlns:a14="http://schemas.microsoft.com/office/drawing/2010/main" val="0"/>
                        </a:ext>
                      </a:extLst>
                    </a:blip>
                    <a:stretch>
                      <a:fillRect/>
                    </a:stretch>
                  </pic:blipFill>
                  <pic:spPr>
                    <a:xfrm>
                      <a:off x="0" y="0"/>
                      <a:ext cx="5038725" cy="5943600"/>
                    </a:xfrm>
                    <a:prstGeom prst="rect">
                      <a:avLst/>
                    </a:prstGeom>
                  </pic:spPr>
                </pic:pic>
              </a:graphicData>
            </a:graphic>
          </wp:inline>
        </w:drawing>
      </w:r>
    </w:p>
    <w:p w:rsidRPr="00895C86" w:rsidR="007E12E6" w:rsidP="02DEDAB6" w:rsidRDefault="00895C86" w14:paraId="4BBE28B9" w14:textId="1C1C2CD7">
      <w:pPr>
        <w:keepNext w:val="0"/>
        <w:keepLines w:val="0"/>
        <w:suppressAutoHyphens/>
        <w:spacing w:after="0" w:line="240" w:lineRule="auto"/>
        <w:rPr>
          <w:rFonts w:ascii="Calibri" w:hAnsi="Calibri" w:cs="Calibri"/>
        </w:rPr>
      </w:pPr>
    </w:p>
    <w:p w:rsidRPr="00895C86" w:rsidR="007E12E6" w:rsidP="02DEDAB6" w:rsidRDefault="00895C86" w14:paraId="0A000DAF" w14:textId="416E7B2C">
      <w:pPr>
        <w:keepNext w:val="0"/>
        <w:keepLines w:val="0"/>
        <w:suppressAutoHyphens/>
        <w:spacing w:after="0" w:line="240" w:lineRule="auto"/>
        <w:rPr>
          <w:rFonts w:ascii="Calibri" w:hAnsi="Calibri" w:cs="Calibri"/>
        </w:rPr>
      </w:pPr>
    </w:p>
    <w:p w:rsidRPr="00895C86" w:rsidR="007E12E6" w:rsidP="0005783A" w:rsidRDefault="00895C86" w14:paraId="73273F4E" w14:textId="7B611017">
      <w:pPr>
        <w:pStyle w:val="Heading3"/>
        <w:keepNext w:val="0"/>
        <w:keepLines w:val="0"/>
        <w:suppressAutoHyphens/>
      </w:pPr>
    </w:p>
    <w:p w:rsidRPr="00895C86" w:rsidR="007E12E6" w:rsidP="0005783A" w:rsidRDefault="00895C86" w14:paraId="592BE2A6" w14:textId="12FBB990">
      <w:pPr>
        <w:pStyle w:val="Heading3"/>
        <w:keepNext w:val="0"/>
        <w:keepLines w:val="0"/>
        <w:suppressAutoHyphens/>
      </w:pPr>
    </w:p>
    <w:p w:rsidRPr="00895C86" w:rsidR="007E12E6" w:rsidP="0005783A" w:rsidRDefault="00895C86" w14:paraId="2EE967FA" w14:textId="39BDB87F">
      <w:pPr>
        <w:pStyle w:val="Heading3"/>
        <w:keepNext w:val="0"/>
        <w:keepLines w:val="0"/>
        <w:suppressAutoHyphens/>
      </w:pPr>
    </w:p>
    <w:p w:rsidRPr="00895C86" w:rsidR="007E12E6" w:rsidP="0005783A" w:rsidRDefault="00895C86" w14:paraId="14F98D82" w14:textId="29CA6E61">
      <w:pPr>
        <w:pStyle w:val="Heading3"/>
        <w:keepNext w:val="0"/>
        <w:keepLines w:val="0"/>
        <w:suppressAutoHyphens/>
      </w:pPr>
    </w:p>
    <w:p w:rsidRPr="00895C86" w:rsidR="007E12E6" w:rsidP="0005783A" w:rsidRDefault="00895C86" w14:paraId="1F422974" w14:textId="6ED22435">
      <w:pPr>
        <w:pStyle w:val="Heading3"/>
        <w:keepNext w:val="0"/>
        <w:keepLines w:val="0"/>
        <w:suppressAutoHyphens/>
      </w:pPr>
    </w:p>
    <w:p w:rsidRPr="00895C86" w:rsidR="007E12E6" w:rsidP="0005783A" w:rsidRDefault="00895C86" w14:paraId="4C2FCCA2" w14:textId="160917B7">
      <w:pPr>
        <w:pStyle w:val="Heading3"/>
        <w:keepNext w:val="0"/>
        <w:keepLines w:val="0"/>
        <w:suppressAutoHyphens/>
      </w:pPr>
    </w:p>
    <w:p w:rsidRPr="00895C86" w:rsidR="007E12E6" w:rsidP="0005783A" w:rsidRDefault="00895C86" w14:paraId="107A3AC1" w14:textId="439AD049">
      <w:pPr>
        <w:pStyle w:val="Heading3"/>
        <w:keepNext w:val="0"/>
        <w:keepLines w:val="0"/>
        <w:suppressAutoHyphens/>
      </w:pPr>
    </w:p>
    <w:p w:rsidRPr="00895C86" w:rsidR="007E12E6" w:rsidP="0005783A" w:rsidRDefault="00895C86" w14:paraId="7AEAA143" w14:textId="6CAA8FC8">
      <w:pPr>
        <w:pStyle w:val="Heading3"/>
        <w:keepNext w:val="0"/>
        <w:keepLines w:val="0"/>
        <w:suppressAutoHyphens/>
      </w:pPr>
    </w:p>
    <w:p w:rsidRPr="00895C86" w:rsidR="007E12E6" w:rsidP="0005783A" w:rsidRDefault="00895C86" w14:paraId="16FF9013" w14:textId="4B0AF2BC">
      <w:pPr>
        <w:pStyle w:val="Heading3"/>
        <w:keepNext w:val="0"/>
        <w:keepLines w:val="0"/>
        <w:suppressAutoHyphens/>
      </w:pPr>
    </w:p>
    <w:p w:rsidRPr="00895C86" w:rsidR="007E12E6" w:rsidP="0005783A" w:rsidRDefault="00895C86" w14:paraId="689F1A81" w14:textId="1DFDD814">
      <w:pPr>
        <w:pStyle w:val="Heading3"/>
        <w:keepNext w:val="0"/>
        <w:keepLines w:val="0"/>
        <w:suppressAutoHyphens/>
      </w:pPr>
      <w:r w:rsidR="00895C86">
        <w:rPr/>
        <w:t>UML Sequence Diagram</w:t>
      </w:r>
    </w:p>
    <w:p w:rsidR="02DEDAB6" w:rsidP="02DEDAB6" w:rsidRDefault="02DEDAB6" w14:paraId="1453D97F" w14:textId="0D19CB59">
      <w:pPr>
        <w:spacing w:after="0" w:line="240" w:lineRule="auto"/>
        <w:rPr>
          <w:rFonts w:ascii="Calibri" w:hAnsi="Calibri" w:cs="Calibri"/>
          <w:i w:val="1"/>
          <w:iCs w:val="1"/>
        </w:rPr>
      </w:pPr>
    </w:p>
    <w:p w:rsidR="7D5FA410" w:rsidP="02DEDAB6" w:rsidRDefault="7D5FA410" w14:paraId="6F87EA9A" w14:textId="6B7D3D5B">
      <w:pPr>
        <w:pStyle w:val="Normal"/>
        <w:spacing w:after="0" w:line="240" w:lineRule="auto"/>
        <w:rPr>
          <w:rFonts w:ascii="Calibri" w:hAnsi="Calibri" w:cs="Calibri"/>
          <w:i w:val="1"/>
          <w:iCs w:val="1"/>
        </w:rPr>
      </w:pPr>
      <w:r w:rsidR="7D5FA410">
        <w:drawing>
          <wp:inline wp14:editId="3C2D8C93" wp14:anchorId="1B6199E5">
            <wp:extent cx="4314825" cy="5943600"/>
            <wp:effectExtent l="0" t="0" r="0" b="0"/>
            <wp:docPr id="16026732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2673202" name=""/>
                    <pic:cNvPicPr/>
                  </pic:nvPicPr>
                  <pic:blipFill>
                    <a:blip xmlns:r="http://schemas.openxmlformats.org/officeDocument/2006/relationships" r:embed="rId1117671064">
                      <a:extLst>
                        <a:ext xmlns:a="http://schemas.openxmlformats.org/drawingml/2006/main" uri="{28A0092B-C50C-407E-A947-70E740481C1C}">
                          <a14:useLocalDpi xmlns:a14="http://schemas.microsoft.com/office/drawing/2010/main" val="0"/>
                        </a:ext>
                      </a:extLst>
                    </a:blip>
                    <a:stretch>
                      <a:fillRect/>
                    </a:stretch>
                  </pic:blipFill>
                  <pic:spPr>
                    <a:xfrm>
                      <a:off x="0" y="0"/>
                      <a:ext cx="4314825" cy="5943600"/>
                    </a:xfrm>
                    <a:prstGeom prst="rect">
                      <a:avLst/>
                    </a:prstGeom>
                  </pic:spPr>
                </pic:pic>
              </a:graphicData>
            </a:graphic>
          </wp:inline>
        </w:drawing>
      </w:r>
    </w:p>
    <w:p w:rsidR="02DEDAB6" w:rsidP="02DEDAB6" w:rsidRDefault="02DEDAB6" w14:paraId="4D4F8C25" w14:textId="75262A1D">
      <w:pPr>
        <w:spacing w:after="0" w:line="240" w:lineRule="auto"/>
        <w:rPr>
          <w:rFonts w:ascii="Calibri" w:hAnsi="Calibri" w:cs="Calibri"/>
          <w:i w:val="1"/>
          <w:iCs w:val="1"/>
        </w:rPr>
      </w:pPr>
    </w:p>
    <w:p w:rsidRPr="00895C86" w:rsidR="007E12E6" w:rsidP="0005783A" w:rsidRDefault="007E12E6" w14:paraId="3FC6B42C" w14:textId="77777777">
      <w:pPr>
        <w:suppressAutoHyphens/>
        <w:spacing w:after="0" w:line="240" w:lineRule="auto"/>
        <w:rPr>
          <w:rFonts w:ascii="Calibri" w:hAnsi="Calibri" w:cs="Calibri"/>
        </w:rPr>
      </w:pPr>
    </w:p>
    <w:p w:rsidR="02DEDAB6" w:rsidP="02DEDAB6" w:rsidRDefault="02DEDAB6" w14:paraId="0DC5B84E" w14:textId="5ED39C56">
      <w:pPr>
        <w:pStyle w:val="Heading3"/>
        <w:keepNext w:val="0"/>
        <w:keepLines w:val="0"/>
      </w:pPr>
    </w:p>
    <w:p w:rsidR="02DEDAB6" w:rsidP="02DEDAB6" w:rsidRDefault="02DEDAB6" w14:paraId="6CA3D8E8" w14:textId="345D9AA7">
      <w:pPr>
        <w:pStyle w:val="Heading3"/>
        <w:keepNext w:val="0"/>
        <w:keepLines w:val="0"/>
      </w:pPr>
    </w:p>
    <w:p w:rsidR="02DEDAB6" w:rsidP="02DEDAB6" w:rsidRDefault="02DEDAB6" w14:paraId="454AD676" w14:textId="261146F0">
      <w:pPr>
        <w:pStyle w:val="Heading3"/>
        <w:keepNext w:val="0"/>
        <w:keepLines w:val="0"/>
      </w:pPr>
    </w:p>
    <w:p w:rsidR="02DEDAB6" w:rsidP="02DEDAB6" w:rsidRDefault="02DEDAB6" w14:paraId="3AB203A1" w14:textId="007FB102">
      <w:pPr>
        <w:pStyle w:val="Heading3"/>
        <w:keepNext w:val="0"/>
        <w:keepLines w:val="0"/>
      </w:pPr>
    </w:p>
    <w:p w:rsidR="02DEDAB6" w:rsidP="02DEDAB6" w:rsidRDefault="02DEDAB6" w14:paraId="5AA250A2" w14:textId="69C874A5">
      <w:pPr>
        <w:pStyle w:val="Heading3"/>
        <w:keepNext w:val="0"/>
        <w:keepLines w:val="0"/>
      </w:pPr>
    </w:p>
    <w:p w:rsidR="02DEDAB6" w:rsidP="02DEDAB6" w:rsidRDefault="02DEDAB6" w14:paraId="447BC762" w14:textId="42EC4D24">
      <w:pPr>
        <w:pStyle w:val="Heading3"/>
        <w:keepNext w:val="0"/>
        <w:keepLines w:val="0"/>
      </w:pPr>
    </w:p>
    <w:p w:rsidR="02DEDAB6" w:rsidP="02DEDAB6" w:rsidRDefault="02DEDAB6" w14:paraId="2FC8FC35" w14:textId="3F7ACDD0">
      <w:pPr>
        <w:pStyle w:val="Heading3"/>
        <w:keepNext w:val="0"/>
        <w:keepLines w:val="0"/>
      </w:pPr>
    </w:p>
    <w:p w:rsidR="02DEDAB6" w:rsidP="02DEDAB6" w:rsidRDefault="02DEDAB6" w14:paraId="498EA66A" w14:textId="259101EE">
      <w:pPr>
        <w:pStyle w:val="Heading3"/>
        <w:keepNext w:val="0"/>
        <w:keepLines w:val="0"/>
      </w:pP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0005783A" w:rsidRDefault="007E12E6" w14:paraId="3C7CD5F7" w14:textId="77777777" w14:noSpellErr="1">
      <w:pPr>
        <w:suppressAutoHyphens/>
        <w:spacing w:after="0" w:line="240" w:lineRule="auto"/>
        <w:rPr>
          <w:rFonts w:ascii="Calibri" w:hAnsi="Calibri" w:cs="Calibri"/>
        </w:rPr>
      </w:pPr>
    </w:p>
    <w:p w:rsidR="7EDAEF16" w:rsidP="02DEDAB6" w:rsidRDefault="7EDAEF16" w14:paraId="166ED1BC" w14:textId="2CB4D887">
      <w:pPr>
        <w:pStyle w:val="Normal"/>
        <w:spacing w:after="0" w:line="240" w:lineRule="auto"/>
        <w:rPr>
          <w:rFonts w:ascii="Calibri" w:hAnsi="Calibri" w:cs="Calibri"/>
        </w:rPr>
      </w:pPr>
      <w:r w:rsidR="7EDAEF16">
        <w:drawing>
          <wp:inline wp14:editId="03EBCA2B" wp14:anchorId="2EFAD9F6">
            <wp:extent cx="5648325" cy="5943600"/>
            <wp:effectExtent l="0" t="0" r="0" b="0"/>
            <wp:docPr id="17097268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9726810" name=""/>
                    <pic:cNvPicPr/>
                  </pic:nvPicPr>
                  <pic:blipFill>
                    <a:blip xmlns:r="http://schemas.openxmlformats.org/officeDocument/2006/relationships" r:embed="rId131752670">
                      <a:extLst>
                        <a:ext xmlns:a="http://schemas.openxmlformats.org/drawingml/2006/main" uri="{28A0092B-C50C-407E-A947-70E740481C1C}">
                          <a14:useLocalDpi xmlns:a14="http://schemas.microsoft.com/office/drawing/2010/main" val="0"/>
                        </a:ext>
                      </a:extLst>
                    </a:blip>
                    <a:stretch>
                      <a:fillRect/>
                    </a:stretch>
                  </pic:blipFill>
                  <pic:spPr>
                    <a:xfrm>
                      <a:off x="0" y="0"/>
                      <a:ext cx="5648325" cy="5943600"/>
                    </a:xfrm>
                    <a:prstGeom prst="rect">
                      <a:avLst/>
                    </a:prstGeom>
                  </pic:spPr>
                </pic:pic>
              </a:graphicData>
            </a:graphic>
          </wp:inline>
        </w:drawing>
      </w:r>
    </w:p>
    <w:p w:rsidR="02DEDAB6" w:rsidP="02DEDAB6" w:rsidRDefault="02DEDAB6" w14:paraId="462EB01D" w14:textId="24C4EC82">
      <w:pPr>
        <w:spacing w:after="0" w:line="240" w:lineRule="auto"/>
        <w:rPr>
          <w:rFonts w:ascii="Calibri" w:hAnsi="Calibri" w:cs="Calibri"/>
        </w:rPr>
      </w:pPr>
    </w:p>
    <w:p w:rsidR="02DEDAB6" w:rsidP="02DEDAB6" w:rsidRDefault="02DEDAB6" w14:paraId="276D58D3" w14:textId="361D36D2">
      <w:pPr>
        <w:spacing w:after="0" w:line="240" w:lineRule="auto"/>
        <w:rPr>
          <w:rFonts w:ascii="Calibri" w:hAnsi="Calibri" w:cs="Calibri"/>
        </w:rPr>
      </w:pPr>
    </w:p>
    <w:p w:rsidR="02DEDAB6" w:rsidP="02DEDAB6" w:rsidRDefault="02DEDAB6" w14:paraId="4366DCC9" w14:textId="540195CE">
      <w:pPr>
        <w:spacing w:after="0" w:line="240" w:lineRule="auto"/>
        <w:rPr>
          <w:rFonts w:ascii="Calibri" w:hAnsi="Calibri" w:cs="Calibri"/>
        </w:rPr>
      </w:pPr>
    </w:p>
    <w:p w:rsidR="02DEDAB6" w:rsidP="02DEDAB6" w:rsidRDefault="02DEDAB6" w14:paraId="7D9DD1E1" w14:textId="79AA9D77">
      <w:pPr>
        <w:pStyle w:val="Heading2"/>
      </w:pPr>
    </w:p>
    <w:p w:rsidR="02DEDAB6" w:rsidP="02DEDAB6" w:rsidRDefault="02DEDAB6" w14:paraId="5D6D2817" w14:textId="528A1071">
      <w:pPr>
        <w:pStyle w:val="Heading2"/>
      </w:pPr>
    </w:p>
    <w:p w:rsidR="02DEDAB6" w:rsidP="02DEDAB6" w:rsidRDefault="02DEDAB6" w14:paraId="2F75753C" w14:textId="49E2303F">
      <w:pPr>
        <w:pStyle w:val="Heading2"/>
      </w:pPr>
    </w:p>
    <w:p w:rsidR="02DEDAB6" w:rsidP="02DEDAB6" w:rsidRDefault="02DEDAB6" w14:paraId="78BF5B62" w14:textId="3FB8F2BC">
      <w:pPr>
        <w:pStyle w:val="Heading2"/>
      </w:pPr>
    </w:p>
    <w:p w:rsidR="02DEDAB6" w:rsidP="02DEDAB6" w:rsidRDefault="02DEDAB6" w14:paraId="7040A5F1" w14:textId="7BE2485B">
      <w:pPr>
        <w:pStyle w:val="Heading2"/>
      </w:pPr>
    </w:p>
    <w:p w:rsidR="02DEDAB6" w:rsidP="02DEDAB6" w:rsidRDefault="02DEDAB6" w14:paraId="08D70AED" w14:textId="1B4E1614">
      <w:pPr>
        <w:pStyle w:val="Heading2"/>
      </w:pPr>
    </w:p>
    <w:p w:rsidRPr="00895C86" w:rsidR="007E12E6" w:rsidP="0005783A" w:rsidRDefault="00895C86" w14:paraId="1C292E16" w14:textId="77777777">
      <w:pPr>
        <w:pStyle w:val="Heading2"/>
      </w:pPr>
      <w:r w:rsidR="00895C86">
        <w:rPr/>
        <w:t>Technical Requirements</w:t>
      </w:r>
    </w:p>
    <w:p w:rsidRPr="00895C86" w:rsidR="007E12E6" w:rsidP="02DEDAB6" w:rsidRDefault="009C0C32" w14:paraId="2890F70F" w14:textId="5B09EDDB">
      <w:pPr>
        <w:suppressAutoHyphens/>
        <w:spacing w:before="240" w:beforeAutospacing="off" w:after="24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 xml:space="preserve">The </w:t>
      </w:r>
      <w:r w:rsidRPr="02DEDAB6" w:rsidR="4932D631">
        <w:rPr>
          <w:rFonts w:ascii="Times New Roman" w:hAnsi="Times New Roman" w:eastAsia="Times New Roman" w:cs="Times New Roman"/>
          <w:noProof w:val="0"/>
          <w:sz w:val="22"/>
          <w:szCs w:val="22"/>
          <w:lang w:val="en-US"/>
        </w:rPr>
        <w:t>DriverPass</w:t>
      </w:r>
      <w:r w:rsidRPr="02DEDAB6" w:rsidR="4932D631">
        <w:rPr>
          <w:rFonts w:ascii="Times New Roman" w:hAnsi="Times New Roman" w:eastAsia="Times New Roman" w:cs="Times New Roman"/>
          <w:noProof w:val="0"/>
          <w:sz w:val="22"/>
          <w:szCs w:val="22"/>
          <w:lang w:val="en-US"/>
        </w:rPr>
        <w:t xml:space="preserve"> system requires a robust, scalable, and secure technical infrastructure to meet the business </w:t>
      </w:r>
      <w:r w:rsidRPr="02DEDAB6" w:rsidR="4932D631">
        <w:rPr>
          <w:rFonts w:ascii="Times New Roman" w:hAnsi="Times New Roman" w:eastAsia="Times New Roman" w:cs="Times New Roman"/>
          <w:noProof w:val="0"/>
          <w:sz w:val="22"/>
          <w:szCs w:val="22"/>
          <w:lang w:val="en-US"/>
        </w:rPr>
        <w:t>objectives</w:t>
      </w:r>
      <w:r w:rsidRPr="02DEDAB6" w:rsidR="4932D631">
        <w:rPr>
          <w:rFonts w:ascii="Times New Roman" w:hAnsi="Times New Roman" w:eastAsia="Times New Roman" w:cs="Times New Roman"/>
          <w:noProof w:val="0"/>
          <w:sz w:val="22"/>
          <w:szCs w:val="22"/>
          <w:lang w:val="en-US"/>
        </w:rPr>
        <w:t xml:space="preserve"> outlined in the CS 255 Business Requirements Document. These technical requirements address the hardware, software, tools, and infrastructure necessary to support a web-based platform that integrates online practice exams, on-the-road training scheduling, content management, and financial transactions, while ensuring accessibility, security, and future adaptability.</w:t>
      </w:r>
    </w:p>
    <w:p w:rsidRPr="00895C86" w:rsidR="007E12E6" w:rsidP="02DEDAB6" w:rsidRDefault="009C0C32" w14:paraId="7E7363F9" w14:textId="63992298">
      <w:pPr>
        <w:pStyle w:val="Heading2"/>
        <w:suppressAutoHyphens/>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02DEDAB6" w:rsidR="4932D631">
        <w:rPr>
          <w:rFonts w:ascii="Times New Roman" w:hAnsi="Times New Roman" w:eastAsia="Times New Roman" w:cs="Times New Roman"/>
          <w:b w:val="1"/>
          <w:bCs w:val="1"/>
          <w:noProof w:val="0"/>
          <w:sz w:val="36"/>
          <w:szCs w:val="36"/>
          <w:lang w:val="en-US"/>
        </w:rPr>
        <w:t>Hardware Requirements</w:t>
      </w:r>
    </w:p>
    <w:p w:rsidRPr="00895C86" w:rsidR="007E12E6" w:rsidP="02DEDAB6" w:rsidRDefault="009C0C32" w14:paraId="10F8651C" w14:textId="4692D1BE">
      <w:pPr>
        <w:pStyle w:val="ListParagraph"/>
        <w:numPr>
          <w:ilvl w:val="0"/>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Servers</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4A53ECE8" w14:textId="54352A1B">
      <w:pPr>
        <w:pStyle w:val="ListParagraph"/>
        <w:numPr>
          <w:ilvl w:val="1"/>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 xml:space="preserve">Minimum specification: </w:t>
      </w:r>
      <w:r w:rsidRPr="02DEDAB6" w:rsidR="4932D631">
        <w:rPr>
          <w:rFonts w:ascii="Times New Roman" w:hAnsi="Times New Roman" w:eastAsia="Times New Roman" w:cs="Times New Roman"/>
          <w:noProof w:val="0"/>
          <w:sz w:val="22"/>
          <w:szCs w:val="22"/>
          <w:lang w:val="en-US"/>
        </w:rPr>
        <w:t>Multi-core</w:t>
      </w:r>
      <w:r w:rsidRPr="02DEDAB6" w:rsidR="4932D631">
        <w:rPr>
          <w:rFonts w:ascii="Times New Roman" w:hAnsi="Times New Roman" w:eastAsia="Times New Roman" w:cs="Times New Roman"/>
          <w:noProof w:val="0"/>
          <w:sz w:val="22"/>
          <w:szCs w:val="22"/>
          <w:lang w:val="en-US"/>
        </w:rPr>
        <w:t xml:space="preserve"> processors (e.g., 8-core CPU at 3.0 GHz or higher), 16GB RAM, and 500GB SSD storage to handle concurrent user requests and database operations efficiently.</w:t>
      </w:r>
    </w:p>
    <w:p w:rsidRPr="00895C86" w:rsidR="007E12E6" w:rsidP="02DEDAB6" w:rsidRDefault="009C0C32" w14:paraId="63415043" w14:textId="60998050">
      <w:pPr>
        <w:pStyle w:val="ListParagraph"/>
        <w:numPr>
          <w:ilvl w:val="1"/>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 xml:space="preserve">Scalability: Provision for vertical scaling (e.g., </w:t>
      </w:r>
      <w:r w:rsidRPr="02DEDAB6" w:rsidR="4932D631">
        <w:rPr>
          <w:rFonts w:ascii="Times New Roman" w:hAnsi="Times New Roman" w:eastAsia="Times New Roman" w:cs="Times New Roman"/>
          <w:noProof w:val="0"/>
          <w:sz w:val="22"/>
          <w:szCs w:val="22"/>
          <w:lang w:val="en-US"/>
        </w:rPr>
        <w:t>additional</w:t>
      </w:r>
      <w:r w:rsidRPr="02DEDAB6" w:rsidR="4932D631">
        <w:rPr>
          <w:rFonts w:ascii="Times New Roman" w:hAnsi="Times New Roman" w:eastAsia="Times New Roman" w:cs="Times New Roman"/>
          <w:noProof w:val="0"/>
          <w:sz w:val="22"/>
          <w:szCs w:val="22"/>
          <w:lang w:val="en-US"/>
        </w:rPr>
        <w:t xml:space="preserve"> CPU/RAM) and horizontal scaling (e.g., load-balanced server clusters) to accommodate growth as user base expands beyond </w:t>
      </w:r>
      <w:r w:rsidRPr="02DEDAB6" w:rsidR="4932D631">
        <w:rPr>
          <w:rFonts w:ascii="Times New Roman" w:hAnsi="Times New Roman" w:eastAsia="Times New Roman" w:cs="Times New Roman"/>
          <w:noProof w:val="0"/>
          <w:sz w:val="22"/>
          <w:szCs w:val="22"/>
          <w:lang w:val="en-US"/>
        </w:rPr>
        <w:t>initial</w:t>
      </w:r>
      <w:r w:rsidRPr="02DEDAB6" w:rsidR="4932D631">
        <w:rPr>
          <w:rFonts w:ascii="Times New Roman" w:hAnsi="Times New Roman" w:eastAsia="Times New Roman" w:cs="Times New Roman"/>
          <w:noProof w:val="0"/>
          <w:sz w:val="22"/>
          <w:szCs w:val="22"/>
          <w:lang w:val="en-US"/>
        </w:rPr>
        <w:t xml:space="preserve"> projections.</w:t>
      </w:r>
    </w:p>
    <w:p w:rsidRPr="00895C86" w:rsidR="007E12E6" w:rsidP="02DEDAB6" w:rsidRDefault="009C0C32" w14:paraId="3BC45F72" w14:textId="502D48AC">
      <w:pPr>
        <w:pStyle w:val="ListParagraph"/>
        <w:numPr>
          <w:ilvl w:val="0"/>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Client Devices</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5A386D30" w14:textId="5C20FDD7">
      <w:pPr>
        <w:pStyle w:val="ListParagraph"/>
        <w:numPr>
          <w:ilvl w:val="1"/>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Support for desktops, laptops, tablets, and smartphones with modern web browsers (e.g., Chrome, Firefox, Safari) and screen sizes ranging from 320px to 2560px width, ensuring responsive design compatibility.</w:t>
      </w:r>
    </w:p>
    <w:p w:rsidRPr="00895C86" w:rsidR="007E12E6" w:rsidP="02DEDAB6" w:rsidRDefault="009C0C32" w14:paraId="4277422C" w14:textId="7A1E7549">
      <w:pPr>
        <w:pStyle w:val="ListParagraph"/>
        <w:numPr>
          <w:ilvl w:val="1"/>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Minimum</w:t>
      </w:r>
      <w:r w:rsidRPr="02DEDAB6" w:rsidR="4932D631">
        <w:rPr>
          <w:rFonts w:ascii="Times New Roman" w:hAnsi="Times New Roman" w:eastAsia="Times New Roman" w:cs="Times New Roman"/>
          <w:noProof w:val="0"/>
          <w:sz w:val="22"/>
          <w:szCs w:val="22"/>
          <w:lang w:val="en-US"/>
        </w:rPr>
        <w:t xml:space="preserve"> device specs: 2GB RAM, 1.5GHz processor, and stable internet connectivity (e.g., 5 Mbps download speed).</w:t>
      </w:r>
    </w:p>
    <w:p w:rsidRPr="00895C86" w:rsidR="007E12E6" w:rsidP="02DEDAB6" w:rsidRDefault="009C0C32" w14:paraId="6CCA0A81" w14:textId="4E9946AF">
      <w:pPr>
        <w:pStyle w:val="ListParagraph"/>
        <w:numPr>
          <w:ilvl w:val="0"/>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Networking Hardware</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302348D7" w14:textId="51679C21">
      <w:pPr>
        <w:pStyle w:val="ListParagraph"/>
        <w:numPr>
          <w:ilvl w:val="1"/>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High-speed routers and switches with QoS (Quality of Service) settings to prioritize real-time data (e.g., exam feedback, scheduling updates) over less critical traffic.</w:t>
      </w:r>
    </w:p>
    <w:p w:rsidRPr="00895C86" w:rsidR="007E12E6" w:rsidP="02DEDAB6" w:rsidRDefault="009C0C32" w14:paraId="6F8EC063" w14:textId="6C642716">
      <w:pPr>
        <w:pStyle w:val="ListParagraph"/>
        <w:numPr>
          <w:ilvl w:val="1"/>
          <w:numId w:val="1"/>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Redundant internet connections (e.g., dual ISPs) to ensure 99.9% uptime for the web application.</w:t>
      </w:r>
    </w:p>
    <w:p w:rsidRPr="00895C86" w:rsidR="007E12E6" w:rsidP="02DEDAB6" w:rsidRDefault="009C0C32" w14:paraId="58B0AB4B" w14:textId="444A4911">
      <w:pPr>
        <w:pStyle w:val="Heading2"/>
        <w:suppressAutoHyphens/>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02DEDAB6" w:rsidR="4932D631">
        <w:rPr>
          <w:rFonts w:ascii="Times New Roman" w:hAnsi="Times New Roman" w:eastAsia="Times New Roman" w:cs="Times New Roman"/>
          <w:b w:val="1"/>
          <w:bCs w:val="1"/>
          <w:noProof w:val="0"/>
          <w:sz w:val="36"/>
          <w:szCs w:val="36"/>
          <w:lang w:val="en-US"/>
        </w:rPr>
        <w:t>Software Requirements</w:t>
      </w:r>
    </w:p>
    <w:p w:rsidRPr="00895C86" w:rsidR="007E12E6" w:rsidP="02DEDAB6" w:rsidRDefault="009C0C32" w14:paraId="1D3777BC" w14:textId="5F120E9F">
      <w:pPr>
        <w:pStyle w:val="ListParagraph"/>
        <w:numPr>
          <w:ilvl w:val="0"/>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Frontend</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591FE84A" w14:textId="651110AD">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Built using React.js with Tailwind CSS for a responsive, user-friendly interface across all device types, supporting the student dashboard, instructor portal, and administrative dashboard as specified.</w:t>
      </w:r>
    </w:p>
    <w:p w:rsidRPr="00895C86" w:rsidR="007E12E6" w:rsidP="02DEDAB6" w:rsidRDefault="009C0C32" w14:paraId="59753D31" w14:textId="765BF7D1">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JavaScript libraries for dynamic features like progress tracking and real-time updates.</w:t>
      </w:r>
    </w:p>
    <w:p w:rsidRPr="00895C86" w:rsidR="007E12E6" w:rsidP="02DEDAB6" w:rsidRDefault="009C0C32" w14:paraId="0B49F682" w14:textId="6776ECED">
      <w:pPr>
        <w:pStyle w:val="ListParagraph"/>
        <w:numPr>
          <w:ilvl w:val="0"/>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Backend</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4D674E68" w14:textId="5388D5F1">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Node.js with Express framework to handle API requests, ensuring scalability and efficient server-side logic for authentication, scheduling, and content management.</w:t>
      </w:r>
    </w:p>
    <w:p w:rsidRPr="00895C86" w:rsidR="007E12E6" w:rsidP="02DEDAB6" w:rsidRDefault="009C0C32" w14:paraId="123C7E64" w14:textId="00D0E37D">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Integration with a PCI-compliant payment gateway (e.g., Stripe or PayPal) for secure transaction processing, adhering to the assumption of an existing payment processor.</w:t>
      </w:r>
    </w:p>
    <w:p w:rsidRPr="00895C86" w:rsidR="007E12E6" w:rsidP="02DEDAB6" w:rsidRDefault="009C0C32" w14:paraId="61B885C7" w14:textId="6FE13497">
      <w:pPr>
        <w:pStyle w:val="ListParagraph"/>
        <w:numPr>
          <w:ilvl w:val="0"/>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Database</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4311C890" w14:textId="44037D8F">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Relational Database Management System (RDBMS) such as MySQL or PostgreSQL to store user profiles (Student, Instructor, Admin), course materials, schedules, and payment data, supporting complex queries for reporting and monitoring.</w:t>
      </w:r>
    </w:p>
    <w:p w:rsidRPr="00895C86" w:rsidR="007E12E6" w:rsidP="02DEDAB6" w:rsidRDefault="009C0C32" w14:paraId="3240C7F5" w14:textId="5E119B7A">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Encrypted storage for sensitive data (e.g., email, payment tokens) using AES-256 encryption.</w:t>
      </w:r>
    </w:p>
    <w:p w:rsidRPr="00895C86" w:rsidR="007E12E6" w:rsidP="02DEDAB6" w:rsidRDefault="009C0C32" w14:paraId="6DBEF430" w14:textId="01457ECE">
      <w:pPr>
        <w:pStyle w:val="ListParagraph"/>
        <w:numPr>
          <w:ilvl w:val="0"/>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Security Software</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647D7CE3" w14:textId="034CC339">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SSL/TLS certificates for HTTPS encryption across all communications.</w:t>
      </w:r>
    </w:p>
    <w:p w:rsidRPr="00895C86" w:rsidR="007E12E6" w:rsidP="02DEDAB6" w:rsidRDefault="009C0C32" w14:paraId="17D50E3A" w14:textId="595E8599">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Two-factor authentication (2FA) via SMS or email for user logins, enhancing security as per the system’s secure authentication layer requirement.</w:t>
      </w:r>
    </w:p>
    <w:p w:rsidRPr="00895C86" w:rsidR="007E12E6" w:rsidP="02DEDAB6" w:rsidRDefault="009C0C32" w14:paraId="6A802D3D" w14:textId="5698A3DC">
      <w:pPr>
        <w:pStyle w:val="ListParagraph"/>
        <w:numPr>
          <w:ilvl w:val="1"/>
          <w:numId w:val="2"/>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Web Application Firewall (WAF) to protect against common vulnerabilities (e.g., SQL injection, XSS).</w:t>
      </w:r>
    </w:p>
    <w:p w:rsidRPr="00895C86" w:rsidR="007E12E6" w:rsidP="02DEDAB6" w:rsidRDefault="009C0C32" w14:paraId="0574E3AF" w14:textId="4FEFFDB4">
      <w:pPr>
        <w:pStyle w:val="Heading2"/>
        <w:suppressAutoHyphens/>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02DEDAB6" w:rsidR="4932D631">
        <w:rPr>
          <w:rFonts w:ascii="Times New Roman" w:hAnsi="Times New Roman" w:eastAsia="Times New Roman" w:cs="Times New Roman"/>
          <w:b w:val="1"/>
          <w:bCs w:val="1"/>
          <w:noProof w:val="0"/>
          <w:sz w:val="36"/>
          <w:szCs w:val="36"/>
          <w:lang w:val="en-US"/>
        </w:rPr>
        <w:t>Tools Requirements</w:t>
      </w:r>
    </w:p>
    <w:p w:rsidRPr="00895C86" w:rsidR="007E12E6" w:rsidP="02DEDAB6" w:rsidRDefault="009C0C32" w14:paraId="32CF7308" w14:textId="19241381">
      <w:pPr>
        <w:pStyle w:val="ListParagraph"/>
        <w:numPr>
          <w:ilvl w:val="0"/>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Design and Development Tools</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42D0D3BE" w14:textId="292262E1">
      <w:pPr>
        <w:pStyle w:val="ListParagraph"/>
        <w:numPr>
          <w:ilvl w:val="1"/>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Lucidchart</w:t>
      </w:r>
      <w:r w:rsidRPr="02DEDAB6" w:rsidR="4932D631">
        <w:rPr>
          <w:rFonts w:ascii="Times New Roman" w:hAnsi="Times New Roman" w:eastAsia="Times New Roman" w:cs="Times New Roman"/>
          <w:noProof w:val="0"/>
          <w:sz w:val="22"/>
          <w:szCs w:val="22"/>
          <w:lang w:val="en-US"/>
        </w:rPr>
        <w:t xml:space="preserve"> for creating and </w:t>
      </w:r>
      <w:r w:rsidRPr="02DEDAB6" w:rsidR="4932D631">
        <w:rPr>
          <w:rFonts w:ascii="Times New Roman" w:hAnsi="Times New Roman" w:eastAsia="Times New Roman" w:cs="Times New Roman"/>
          <w:noProof w:val="0"/>
          <w:sz w:val="22"/>
          <w:szCs w:val="22"/>
          <w:lang w:val="en-US"/>
        </w:rPr>
        <w:t>maintaining</w:t>
      </w:r>
      <w:r w:rsidRPr="02DEDAB6" w:rsidR="4932D631">
        <w:rPr>
          <w:rFonts w:ascii="Times New Roman" w:hAnsi="Times New Roman" w:eastAsia="Times New Roman" w:cs="Times New Roman"/>
          <w:noProof w:val="0"/>
          <w:sz w:val="22"/>
          <w:szCs w:val="22"/>
          <w:lang w:val="en-US"/>
        </w:rPr>
        <w:t xml:space="preserve"> UML diagrams (use case, activity, sequence, class) during the design and documentation phase.</w:t>
      </w:r>
    </w:p>
    <w:p w:rsidRPr="00895C86" w:rsidR="007E12E6" w:rsidP="02DEDAB6" w:rsidRDefault="009C0C32" w14:paraId="24B83989" w14:textId="3C9B7133">
      <w:pPr>
        <w:pStyle w:val="ListParagraph"/>
        <w:numPr>
          <w:ilvl w:val="1"/>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Git and GitHub for version control, enabling collaborative development and tracking changes to code and content (e.g., version control for course materials).</w:t>
      </w:r>
    </w:p>
    <w:p w:rsidRPr="00895C86" w:rsidR="007E12E6" w:rsidP="02DEDAB6" w:rsidRDefault="009C0C32" w14:paraId="39AE790D" w14:textId="0AA63DC1">
      <w:pPr>
        <w:pStyle w:val="ListParagraph"/>
        <w:numPr>
          <w:ilvl w:val="0"/>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Testing Tools</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61706C31" w14:textId="7D35B130">
      <w:pPr>
        <w:pStyle w:val="ListParagraph"/>
        <w:numPr>
          <w:ilvl w:val="1"/>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Selenium for automated browser testing to ensure cross-device compatibility and responsiveness.</w:t>
      </w:r>
    </w:p>
    <w:p w:rsidRPr="00895C86" w:rsidR="007E12E6" w:rsidP="02DEDAB6" w:rsidRDefault="009C0C32" w14:paraId="35B90D23" w14:textId="66CC583B">
      <w:pPr>
        <w:pStyle w:val="ListParagraph"/>
        <w:numPr>
          <w:ilvl w:val="1"/>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Postman</w:t>
      </w:r>
      <w:r w:rsidRPr="02DEDAB6" w:rsidR="4932D631">
        <w:rPr>
          <w:rFonts w:ascii="Times New Roman" w:hAnsi="Times New Roman" w:eastAsia="Times New Roman" w:cs="Times New Roman"/>
          <w:noProof w:val="0"/>
          <w:sz w:val="22"/>
          <w:szCs w:val="22"/>
          <w:lang w:val="en-US"/>
        </w:rPr>
        <w:t xml:space="preserve"> for API testing to </w:t>
      </w:r>
      <w:r w:rsidRPr="02DEDAB6" w:rsidR="4932D631">
        <w:rPr>
          <w:rFonts w:ascii="Times New Roman" w:hAnsi="Times New Roman" w:eastAsia="Times New Roman" w:cs="Times New Roman"/>
          <w:noProof w:val="0"/>
          <w:sz w:val="22"/>
          <w:szCs w:val="22"/>
          <w:lang w:val="en-US"/>
        </w:rPr>
        <w:t>validate</w:t>
      </w:r>
      <w:r w:rsidRPr="02DEDAB6" w:rsidR="4932D631">
        <w:rPr>
          <w:rFonts w:ascii="Times New Roman" w:hAnsi="Times New Roman" w:eastAsia="Times New Roman" w:cs="Times New Roman"/>
          <w:noProof w:val="0"/>
          <w:sz w:val="22"/>
          <w:szCs w:val="22"/>
          <w:lang w:val="en-US"/>
        </w:rPr>
        <w:t xml:space="preserve"> backend endpoints (e.g., scheduling API, payment API).</w:t>
      </w:r>
    </w:p>
    <w:p w:rsidRPr="00895C86" w:rsidR="007E12E6" w:rsidP="02DEDAB6" w:rsidRDefault="009C0C32" w14:paraId="7F1E46A2" w14:textId="77AD2421">
      <w:pPr>
        <w:pStyle w:val="ListParagraph"/>
        <w:numPr>
          <w:ilvl w:val="0"/>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Deployment Tools</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67E1104D" w14:textId="6F2F261A">
      <w:pPr>
        <w:pStyle w:val="ListParagraph"/>
        <w:numPr>
          <w:ilvl w:val="1"/>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Docker for containerization to ensure consistent deployment across development, testing, and production environments.</w:t>
      </w:r>
    </w:p>
    <w:p w:rsidRPr="00895C86" w:rsidR="007E12E6" w:rsidP="02DEDAB6" w:rsidRDefault="009C0C32" w14:paraId="2BF849FD" w14:textId="7BB0DF2E">
      <w:pPr>
        <w:pStyle w:val="ListParagraph"/>
        <w:numPr>
          <w:ilvl w:val="1"/>
          <w:numId w:val="3"/>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Jenkins or GitHub Actions for continuous integration and deployment (CI/CD) to automate updates and reduce downtime.</w:t>
      </w:r>
    </w:p>
    <w:p w:rsidRPr="00895C86" w:rsidR="007E12E6" w:rsidP="02DEDAB6" w:rsidRDefault="009C0C32" w14:paraId="6DFA5781" w14:textId="253B2750">
      <w:pPr>
        <w:pStyle w:val="Heading2"/>
        <w:suppressAutoHyphens/>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02DEDAB6" w:rsidR="4932D631">
        <w:rPr>
          <w:rFonts w:ascii="Times New Roman" w:hAnsi="Times New Roman" w:eastAsia="Times New Roman" w:cs="Times New Roman"/>
          <w:b w:val="1"/>
          <w:bCs w:val="1"/>
          <w:noProof w:val="0"/>
          <w:sz w:val="36"/>
          <w:szCs w:val="36"/>
          <w:lang w:val="en-US"/>
        </w:rPr>
        <w:t>Infrastructure Requirements</w:t>
      </w:r>
    </w:p>
    <w:p w:rsidRPr="00895C86" w:rsidR="007E12E6" w:rsidP="02DEDAB6" w:rsidRDefault="009C0C32" w14:paraId="1D0CD0E6" w14:textId="55077016">
      <w:pPr>
        <w:pStyle w:val="ListParagraph"/>
        <w:numPr>
          <w:ilvl w:val="0"/>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Hosting</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5AA05390" w14:textId="5F1AA952">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Cloud-based platform (e.g., Amazon Web Services AWS) with elastic compute instances (e.g., EC2) and auto-scaling groups to handle varying loads, supporting the system’s scalability goal.</w:t>
      </w:r>
    </w:p>
    <w:p w:rsidRPr="00895C86" w:rsidR="007E12E6" w:rsidP="02DEDAB6" w:rsidRDefault="009C0C32" w14:paraId="43B42CB7" w14:textId="1A4055B5">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Backup and disaster recovery: Daily incremental backups stored in a separate region (e.g., AWS S3 with versioning) and a full backup weekly, ensuring data integrity as emphasized by Ian in the interview.</w:t>
      </w:r>
    </w:p>
    <w:p w:rsidRPr="00895C86" w:rsidR="007E12E6" w:rsidP="02DEDAB6" w:rsidRDefault="009C0C32" w14:paraId="7F010037" w14:textId="0EE2E9FD">
      <w:pPr>
        <w:pStyle w:val="ListParagraph"/>
        <w:numPr>
          <w:ilvl w:val="0"/>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Network</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4BB27F81" w14:textId="7F951388">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Content Delivery Network (CDN) (e.g., Cloudflare or AWS CloudFront) to cache static content (e.g., course materials, images) and reduce latency for users across different geographic locations.</w:t>
      </w:r>
    </w:p>
    <w:p w:rsidRPr="00895C86" w:rsidR="007E12E6" w:rsidP="02DEDAB6" w:rsidRDefault="009C0C32" w14:paraId="7FB99FBE" w14:textId="4B9F142D">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Load balancers to distribute traffic evenly across servers, preventing bottlenecks during peak usage (e.g., exam periods).</w:t>
      </w:r>
    </w:p>
    <w:p w:rsidRPr="00895C86" w:rsidR="007E12E6" w:rsidP="02DEDAB6" w:rsidRDefault="009C0C32" w14:paraId="2FE1E933" w14:textId="5ED2D6B5">
      <w:pPr>
        <w:pStyle w:val="ListParagraph"/>
        <w:numPr>
          <w:ilvl w:val="0"/>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Real-Time Features</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41A71485" w14:textId="526CC394">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WebSocket or Server-Sent Events (SSE) for real-time synchronization of training schedules and progress updates, requiring low-latency network infrastructure (e.g., &lt;100ms round-trip time).</w:t>
      </w:r>
    </w:p>
    <w:p w:rsidRPr="00895C86" w:rsidR="007E12E6" w:rsidP="02DEDAB6" w:rsidRDefault="009C0C32" w14:paraId="2C70362C" w14:textId="01F71999">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Message queue system (e.g., RabbitMQ) for asynchronous tasks like sending confirmation emails, ensuring non-blocking performance.</w:t>
      </w:r>
    </w:p>
    <w:p w:rsidRPr="00895C86" w:rsidR="007E12E6" w:rsidP="02DEDAB6" w:rsidRDefault="009C0C32" w14:paraId="5F82C509" w14:textId="1E1B0BD2">
      <w:pPr>
        <w:pStyle w:val="ListParagraph"/>
        <w:numPr>
          <w:ilvl w:val="0"/>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Security Infrastructure</w:t>
      </w:r>
      <w:r w:rsidRPr="02DEDAB6" w:rsidR="4932D631">
        <w:rPr>
          <w:rFonts w:ascii="Times New Roman" w:hAnsi="Times New Roman" w:eastAsia="Times New Roman" w:cs="Times New Roman"/>
          <w:noProof w:val="0"/>
          <w:sz w:val="22"/>
          <w:szCs w:val="22"/>
          <w:lang w:val="en-US"/>
        </w:rPr>
        <w:t xml:space="preserve">: </w:t>
      </w:r>
    </w:p>
    <w:p w:rsidRPr="00895C86" w:rsidR="007E12E6" w:rsidP="02DEDAB6" w:rsidRDefault="009C0C32" w14:paraId="071A47F4" w14:textId="2A059DC4">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Virtual Private Cloud (VPC) with segmented subnets for web servers, databases, and administrative access, isolating sensitive data.</w:t>
      </w:r>
    </w:p>
    <w:p w:rsidRPr="00895C86" w:rsidR="007E12E6" w:rsidP="02DEDAB6" w:rsidRDefault="009C0C32" w14:paraId="700EF0D0" w14:textId="0A241D0F">
      <w:pPr>
        <w:pStyle w:val="ListParagraph"/>
        <w:numPr>
          <w:ilvl w:val="1"/>
          <w:numId w:val="4"/>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 xml:space="preserve">Intrusion Detection System (IDS) and logging to </w:t>
      </w:r>
      <w:r w:rsidRPr="02DEDAB6" w:rsidR="4932D631">
        <w:rPr>
          <w:rFonts w:ascii="Times New Roman" w:hAnsi="Times New Roman" w:eastAsia="Times New Roman" w:cs="Times New Roman"/>
          <w:noProof w:val="0"/>
          <w:sz w:val="22"/>
          <w:szCs w:val="22"/>
          <w:lang w:val="en-US"/>
        </w:rPr>
        <w:t>monitor</w:t>
      </w:r>
      <w:r w:rsidRPr="02DEDAB6" w:rsidR="4932D631">
        <w:rPr>
          <w:rFonts w:ascii="Times New Roman" w:hAnsi="Times New Roman" w:eastAsia="Times New Roman" w:cs="Times New Roman"/>
          <w:noProof w:val="0"/>
          <w:sz w:val="22"/>
          <w:szCs w:val="22"/>
          <w:lang w:val="en-US"/>
        </w:rPr>
        <w:t xml:space="preserve"> security events, fulfilling the IT monitoring requirement for system performance metrics and security logs.</w:t>
      </w:r>
    </w:p>
    <w:p w:rsidRPr="00895C86" w:rsidR="007E12E6" w:rsidP="02DEDAB6" w:rsidRDefault="009C0C32" w14:paraId="7BDC45F9" w14:textId="0222AA68">
      <w:pPr>
        <w:pStyle w:val="Heading2"/>
        <w:suppressAutoHyphens/>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02DEDAB6" w:rsidR="4932D631">
        <w:rPr>
          <w:rFonts w:ascii="Times New Roman" w:hAnsi="Times New Roman" w:eastAsia="Times New Roman" w:cs="Times New Roman"/>
          <w:b w:val="1"/>
          <w:bCs w:val="1"/>
          <w:noProof w:val="0"/>
          <w:sz w:val="36"/>
          <w:szCs w:val="36"/>
          <w:lang w:val="en-US"/>
        </w:rPr>
        <w:t>Additional Considerations</w:t>
      </w:r>
    </w:p>
    <w:p w:rsidRPr="00895C86" w:rsidR="007E12E6" w:rsidP="02DEDAB6" w:rsidRDefault="009C0C32" w14:paraId="3978F65E" w14:textId="37A43A40">
      <w:pPr>
        <w:pStyle w:val="ListParagraph"/>
        <w:numPr>
          <w:ilvl w:val="0"/>
          <w:numId w:val="5"/>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Performance</w:t>
      </w:r>
      <w:r w:rsidRPr="02DEDAB6" w:rsidR="4932D631">
        <w:rPr>
          <w:rFonts w:ascii="Times New Roman" w:hAnsi="Times New Roman" w:eastAsia="Times New Roman" w:cs="Times New Roman"/>
          <w:noProof w:val="0"/>
          <w:sz w:val="22"/>
          <w:szCs w:val="22"/>
          <w:lang w:val="en-US"/>
        </w:rPr>
        <w:t>: The system must process user actions (e.g., exam submissions, schedule bookings) within 5 seconds, as inferred from the need for an efficient user experience, with server response times under 2 seconds under normal load.</w:t>
      </w:r>
    </w:p>
    <w:p w:rsidRPr="00895C86" w:rsidR="007E12E6" w:rsidP="02DEDAB6" w:rsidRDefault="009C0C32" w14:paraId="618954D1" w14:textId="458F427B">
      <w:pPr>
        <w:pStyle w:val="ListParagraph"/>
        <w:numPr>
          <w:ilvl w:val="0"/>
          <w:numId w:val="5"/>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Accessibility</w:t>
      </w:r>
      <w:r w:rsidRPr="02DEDAB6" w:rsidR="4932D631">
        <w:rPr>
          <w:rFonts w:ascii="Times New Roman" w:hAnsi="Times New Roman" w:eastAsia="Times New Roman" w:cs="Times New Roman"/>
          <w:noProof w:val="0"/>
          <w:sz w:val="22"/>
          <w:szCs w:val="22"/>
          <w:lang w:val="en-US"/>
        </w:rPr>
        <w:t>: Compliance with WCAG 2.1 Level AA for screen reader support and keyboard navigation, ensuring accessibility for all users as part of the responsive design goal.</w:t>
      </w:r>
    </w:p>
    <w:p w:rsidRPr="00895C86" w:rsidR="007E12E6" w:rsidP="02DEDAB6" w:rsidRDefault="009C0C32" w14:paraId="2C94889E" w14:textId="3CCC9DDC">
      <w:pPr>
        <w:pStyle w:val="ListParagraph"/>
        <w:numPr>
          <w:ilvl w:val="0"/>
          <w:numId w:val="5"/>
        </w:numPr>
        <w:suppressAutoHyphens/>
        <w:spacing w:before="0" w:beforeAutospacing="off" w:after="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b w:val="1"/>
          <w:bCs w:val="1"/>
          <w:noProof w:val="0"/>
          <w:sz w:val="22"/>
          <w:szCs w:val="22"/>
          <w:lang w:val="en-US"/>
        </w:rPr>
        <w:t>Future Adaptability</w:t>
      </w:r>
      <w:r w:rsidRPr="02DEDAB6" w:rsidR="4932D631">
        <w:rPr>
          <w:rFonts w:ascii="Times New Roman" w:hAnsi="Times New Roman" w:eastAsia="Times New Roman" w:cs="Times New Roman"/>
          <w:noProof w:val="0"/>
          <w:sz w:val="22"/>
          <w:szCs w:val="22"/>
          <w:lang w:val="en-US"/>
        </w:rPr>
        <w:t>: Modular architecture to allow integration of advanced features (e.g., AI-driven analytics, multilingual support) once budget and resource constraints are alleviated, aligning with the client’s vision for evolution.</w:t>
      </w:r>
    </w:p>
    <w:p w:rsidRPr="00895C86" w:rsidR="007E12E6" w:rsidP="02DEDAB6" w:rsidRDefault="009C0C32" w14:paraId="41D67258" w14:textId="6114906E">
      <w:pPr>
        <w:suppressAutoHyphens/>
        <w:spacing w:before="240" w:beforeAutospacing="off" w:after="240" w:afterAutospacing="off" w:line="240" w:lineRule="auto"/>
        <w:rPr>
          <w:rFonts w:ascii="Times New Roman" w:hAnsi="Times New Roman" w:eastAsia="Times New Roman" w:cs="Times New Roman"/>
          <w:noProof w:val="0"/>
          <w:sz w:val="22"/>
          <w:szCs w:val="22"/>
          <w:lang w:val="en-US"/>
        </w:rPr>
      </w:pPr>
      <w:r w:rsidRPr="02DEDAB6" w:rsidR="4932D631">
        <w:rPr>
          <w:rFonts w:ascii="Times New Roman" w:hAnsi="Times New Roman" w:eastAsia="Times New Roman" w:cs="Times New Roman"/>
          <w:noProof w:val="0"/>
          <w:sz w:val="22"/>
          <w:szCs w:val="22"/>
          <w:lang w:val="en-US"/>
        </w:rPr>
        <w:t xml:space="preserve">These technical requirements ensure the </w:t>
      </w:r>
      <w:r w:rsidRPr="02DEDAB6" w:rsidR="4932D631">
        <w:rPr>
          <w:rFonts w:ascii="Times New Roman" w:hAnsi="Times New Roman" w:eastAsia="Times New Roman" w:cs="Times New Roman"/>
          <w:noProof w:val="0"/>
          <w:sz w:val="22"/>
          <w:szCs w:val="22"/>
          <w:lang w:val="en-US"/>
        </w:rPr>
        <w:t>DriverPass</w:t>
      </w:r>
      <w:r w:rsidRPr="02DEDAB6" w:rsidR="4932D631">
        <w:rPr>
          <w:rFonts w:ascii="Times New Roman" w:hAnsi="Times New Roman" w:eastAsia="Times New Roman" w:cs="Times New Roman"/>
          <w:noProof w:val="0"/>
          <w:sz w:val="22"/>
          <w:szCs w:val="22"/>
          <w:lang w:val="en-US"/>
        </w:rPr>
        <w:t xml:space="preserve"> system is secure, scalable, and user-friendly, meeting the client’s needs for improved driver training success rates and operational efficiency.</w:t>
      </w:r>
    </w:p>
    <w:p w:rsidRPr="00895C86" w:rsidR="007E12E6" w:rsidP="02DEDAB6" w:rsidRDefault="009C0C32" w14:paraId="72D9D529" w14:textId="3E1A9BE0">
      <w:pPr>
        <w:suppressAutoHyphens/>
        <w:spacing w:after="0" w:line="240" w:lineRule="auto"/>
        <w:rPr>
          <w:rFonts w:ascii="Times New Roman" w:hAnsi="Times New Roman" w:eastAsia="Times New Roman" w:cs="Times New Roman"/>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5">
    <w:nsid w:val="16df7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d46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262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c34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585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B78CB"/>
    <w:rsid w:val="00AE52D4"/>
    <w:rsid w:val="00E0362B"/>
    <w:rsid w:val="02DEDAB6"/>
    <w:rsid w:val="117B0DC0"/>
    <w:rsid w:val="13C03E6D"/>
    <w:rsid w:val="1792422F"/>
    <w:rsid w:val="2945C35A"/>
    <w:rsid w:val="2F2CAA45"/>
    <w:rsid w:val="3D6E92BE"/>
    <w:rsid w:val="45699AB3"/>
    <w:rsid w:val="48B8B18D"/>
    <w:rsid w:val="4932D631"/>
    <w:rsid w:val="6014D98F"/>
    <w:rsid w:val="7D5FA410"/>
    <w:rsid w:val="7DE34411"/>
    <w:rsid w:val="7EDAE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Id579852962" /><Relationship Type="http://schemas.openxmlformats.org/officeDocument/2006/relationships/image" Target="/media/image3.png" Id="rId1525150214" /><Relationship Type="http://schemas.openxmlformats.org/officeDocument/2006/relationships/image" Target="/media/image4.png" Id="rId202632260" /><Relationship Type="http://schemas.openxmlformats.org/officeDocument/2006/relationships/image" Target="/media/image5.png" Id="rId1117671064" /><Relationship Type="http://schemas.openxmlformats.org/officeDocument/2006/relationships/image" Target="/media/image6.png" Id="rId131752670" /><Relationship Type="http://schemas.openxmlformats.org/officeDocument/2006/relationships/numbering" Target="numbering.xml" Id="R73725efce7f74dc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zarrar zahir</lastModifiedBy>
  <revision>4</revision>
  <dcterms:created xsi:type="dcterms:W3CDTF">2020-01-15T13:21:00.0000000Z</dcterms:created>
  <dcterms:modified xsi:type="dcterms:W3CDTF">2025-10-19T20:21:08.6310350Z</dcterms:modified>
</coreProperties>
</file>