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F5CFA" w14:textId="77777777" w:rsidR="0086685D" w:rsidRDefault="00000000">
      <w:pPr>
        <w:spacing w:after="4" w:line="325" w:lineRule="auto"/>
        <w:ind w:left="1289" w:right="1289" w:firstLine="0"/>
        <w:jc w:val="center"/>
      </w:pPr>
      <w:r>
        <w:rPr>
          <w:b/>
          <w:color w:val="1A1A2E"/>
          <w:sz w:val="36"/>
        </w:rPr>
        <w:t>CIFAR-10 Image Classification Using a Convolutional Neural Network</w:t>
      </w:r>
    </w:p>
    <w:p w14:paraId="37EEA3B6" w14:textId="7D3B114B" w:rsidR="0086685D" w:rsidRDefault="00000000">
      <w:pPr>
        <w:spacing w:after="181" w:line="259" w:lineRule="auto"/>
        <w:ind w:left="0" w:firstLine="0"/>
        <w:jc w:val="center"/>
      </w:pPr>
      <w:r>
        <w:rPr>
          <w:color w:val="555577"/>
          <w:sz w:val="22"/>
        </w:rPr>
        <w:t>AI 100 — Midterm Project</w:t>
      </w:r>
    </w:p>
    <w:p w14:paraId="590B3C21" w14:textId="77777777" w:rsidR="0086685D" w:rsidRDefault="00000000">
      <w:pPr>
        <w:spacing w:after="344" w:line="259" w:lineRule="auto"/>
        <w:ind w:left="0" w:firstLine="0"/>
        <w:jc w:val="left"/>
      </w:pPr>
      <w:r>
        <w:rPr>
          <w:rFonts w:ascii="Calibri" w:eastAsia="Calibri" w:hAnsi="Calibri" w:cs="Calibri"/>
          <w:noProof/>
          <w:sz w:val="22"/>
        </w:rPr>
        <mc:AlternateContent>
          <mc:Choice Requires="wpg">
            <w:drawing>
              <wp:inline distT="0" distB="0" distL="0" distR="0" wp14:anchorId="12CFAEA6" wp14:editId="446BC4AF">
                <wp:extent cx="5791200" cy="12700"/>
                <wp:effectExtent l="0" t="0" r="0" b="0"/>
                <wp:docPr id="6075" name="Group 6075"/>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9" name="Shape 9"/>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CCCC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75" style="width:456pt;height:1pt;mso-position-horizontal-relative:char;mso-position-vertical-relative:line" coordsize="57912,127">
                <v:shape id="Shape 9" style="position:absolute;width:57912;height:0;left:0;top:0;" coordsize="5791200,0" path="m0,0l5791200,0">
                  <v:stroke weight="1pt" endcap="round" joinstyle="miter" miterlimit="10" on="true" color="#ccccdd"/>
                  <v:fill on="false" color="#000000" opacity="0"/>
                </v:shape>
              </v:group>
            </w:pict>
          </mc:Fallback>
        </mc:AlternateContent>
      </w:r>
    </w:p>
    <w:tbl>
      <w:tblPr>
        <w:tblStyle w:val="TableGrid"/>
        <w:tblW w:w="9360" w:type="dxa"/>
        <w:tblInd w:w="-120" w:type="dxa"/>
        <w:tblCellMar>
          <w:top w:w="0" w:type="dxa"/>
          <w:left w:w="0" w:type="dxa"/>
          <w:bottom w:w="0" w:type="dxa"/>
          <w:right w:w="0" w:type="dxa"/>
        </w:tblCellMar>
        <w:tblLook w:val="04A0" w:firstRow="1" w:lastRow="0" w:firstColumn="1" w:lastColumn="0" w:noHBand="0" w:noVBand="1"/>
      </w:tblPr>
      <w:tblGrid>
        <w:gridCol w:w="2602"/>
        <w:gridCol w:w="6758"/>
      </w:tblGrid>
      <w:tr w:rsidR="0086685D" w14:paraId="7A8C2DCB" w14:textId="77777777">
        <w:trPr>
          <w:trHeight w:val="360"/>
        </w:trPr>
        <w:tc>
          <w:tcPr>
            <w:tcW w:w="2592" w:type="dxa"/>
            <w:tcBorders>
              <w:top w:val="single" w:sz="4" w:space="0" w:color="CCCCDD"/>
              <w:left w:val="single" w:sz="4" w:space="0" w:color="CCCCDD"/>
              <w:bottom w:val="single" w:sz="4" w:space="0" w:color="CCCCDD"/>
              <w:right w:val="single" w:sz="4" w:space="0" w:color="CCCCDD"/>
            </w:tcBorders>
            <w:shd w:val="clear" w:color="auto" w:fill="FFFFFF"/>
          </w:tcPr>
          <w:p w14:paraId="1F0EB4FA" w14:textId="77777777" w:rsidR="0086685D" w:rsidRDefault="00000000">
            <w:pPr>
              <w:spacing w:after="0" w:line="259" w:lineRule="auto"/>
              <w:ind w:left="120" w:firstLine="0"/>
              <w:jc w:val="left"/>
            </w:pPr>
            <w:r>
              <w:rPr>
                <w:b/>
                <w:sz w:val="20"/>
              </w:rPr>
              <w:t>Task</w:t>
            </w:r>
          </w:p>
        </w:tc>
        <w:tc>
          <w:tcPr>
            <w:tcW w:w="6768" w:type="dxa"/>
            <w:tcBorders>
              <w:top w:val="single" w:sz="4" w:space="0" w:color="CCCCDD"/>
              <w:left w:val="single" w:sz="4" w:space="0" w:color="CCCCDD"/>
              <w:bottom w:val="single" w:sz="4" w:space="0" w:color="CCCCDD"/>
              <w:right w:val="single" w:sz="4" w:space="0" w:color="CCCCDD"/>
            </w:tcBorders>
            <w:shd w:val="clear" w:color="auto" w:fill="FFFFFF"/>
          </w:tcPr>
          <w:p w14:paraId="12419F62" w14:textId="77777777" w:rsidR="0086685D" w:rsidRDefault="00000000">
            <w:pPr>
              <w:spacing w:after="0" w:line="259" w:lineRule="auto"/>
              <w:ind w:left="120" w:firstLine="0"/>
              <w:jc w:val="left"/>
            </w:pPr>
            <w:r>
              <w:rPr>
                <w:sz w:val="20"/>
              </w:rPr>
              <w:t>Multi-class Image Classification (10 classes)</w:t>
            </w:r>
          </w:p>
        </w:tc>
      </w:tr>
      <w:tr w:rsidR="0086685D" w14:paraId="5EDCBED2" w14:textId="77777777">
        <w:trPr>
          <w:trHeight w:val="360"/>
        </w:trPr>
        <w:tc>
          <w:tcPr>
            <w:tcW w:w="2592" w:type="dxa"/>
            <w:tcBorders>
              <w:top w:val="single" w:sz="4" w:space="0" w:color="CCCCDD"/>
              <w:left w:val="single" w:sz="4" w:space="0" w:color="CCCCDD"/>
              <w:bottom w:val="single" w:sz="4" w:space="0" w:color="CCCCDD"/>
              <w:right w:val="single" w:sz="4" w:space="0" w:color="CCCCDD"/>
            </w:tcBorders>
            <w:shd w:val="clear" w:color="auto" w:fill="F5F5FB"/>
          </w:tcPr>
          <w:p w14:paraId="6EC5B19D" w14:textId="77777777" w:rsidR="0086685D" w:rsidRDefault="00000000">
            <w:pPr>
              <w:spacing w:after="0" w:line="259" w:lineRule="auto"/>
              <w:ind w:left="120" w:firstLine="0"/>
              <w:jc w:val="left"/>
            </w:pPr>
            <w:r>
              <w:rPr>
                <w:b/>
                <w:sz w:val="20"/>
              </w:rPr>
              <w:t>Dataset</w:t>
            </w:r>
          </w:p>
        </w:tc>
        <w:tc>
          <w:tcPr>
            <w:tcW w:w="6768" w:type="dxa"/>
            <w:tcBorders>
              <w:top w:val="single" w:sz="4" w:space="0" w:color="CCCCDD"/>
              <w:left w:val="single" w:sz="4" w:space="0" w:color="CCCCDD"/>
              <w:bottom w:val="single" w:sz="4" w:space="0" w:color="CCCCDD"/>
              <w:right w:val="single" w:sz="4" w:space="0" w:color="CCCCDD"/>
            </w:tcBorders>
            <w:shd w:val="clear" w:color="auto" w:fill="F5F5FB"/>
          </w:tcPr>
          <w:p w14:paraId="313BD164" w14:textId="77777777" w:rsidR="0086685D" w:rsidRDefault="00000000">
            <w:pPr>
              <w:spacing w:after="0" w:line="259" w:lineRule="auto"/>
              <w:ind w:left="120" w:firstLine="0"/>
              <w:jc w:val="left"/>
            </w:pPr>
            <w:r>
              <w:rPr>
                <w:sz w:val="20"/>
              </w:rPr>
              <w:t xml:space="preserve">CIFAR-10 — built into </w:t>
            </w:r>
            <w:proofErr w:type="spellStart"/>
            <w:r>
              <w:rPr>
                <w:sz w:val="20"/>
              </w:rPr>
              <w:t>Keras</w:t>
            </w:r>
            <w:proofErr w:type="spellEnd"/>
            <w:r>
              <w:rPr>
                <w:sz w:val="20"/>
              </w:rPr>
              <w:t>, no download needed</w:t>
            </w:r>
          </w:p>
        </w:tc>
      </w:tr>
      <w:tr w:rsidR="0086685D" w14:paraId="4A1D77AE" w14:textId="77777777">
        <w:trPr>
          <w:trHeight w:val="360"/>
        </w:trPr>
        <w:tc>
          <w:tcPr>
            <w:tcW w:w="2592" w:type="dxa"/>
            <w:tcBorders>
              <w:top w:val="single" w:sz="4" w:space="0" w:color="CCCCDD"/>
              <w:left w:val="single" w:sz="4" w:space="0" w:color="CCCCDD"/>
              <w:bottom w:val="single" w:sz="4" w:space="0" w:color="CCCCDD"/>
              <w:right w:val="single" w:sz="4" w:space="0" w:color="CCCCDD"/>
            </w:tcBorders>
            <w:shd w:val="clear" w:color="auto" w:fill="FFFFFF"/>
          </w:tcPr>
          <w:p w14:paraId="559161CB" w14:textId="5CEF975E" w:rsidR="0086685D" w:rsidRDefault="00000000">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7565581F" wp14:editId="0ED9E424">
                      <wp:extent cx="1645920" cy="1143000"/>
                      <wp:effectExtent l="0" t="0" r="0" b="0"/>
                      <wp:docPr id="5733" name="Group 5733"/>
                      <wp:cNvGraphicFramePr/>
                      <a:graphic xmlns:a="http://schemas.openxmlformats.org/drawingml/2006/main">
                        <a:graphicData uri="http://schemas.microsoft.com/office/word/2010/wordprocessingGroup">
                          <wpg:wgp>
                            <wpg:cNvGrpSpPr/>
                            <wpg:grpSpPr>
                              <a:xfrm>
                                <a:off x="0" y="0"/>
                                <a:ext cx="1645920" cy="1143000"/>
                                <a:chOff x="0" y="0"/>
                                <a:chExt cx="1645920" cy="1143000"/>
                              </a:xfrm>
                              <a:solidFill>
                                <a:schemeClr val="tx1">
                                  <a:lumMod val="85000"/>
                                  <a:lumOff val="15000"/>
                                </a:schemeClr>
                              </a:solidFill>
                            </wpg:grpSpPr>
                            <wps:wsp>
                              <wps:cNvPr id="8310" name="Shape 8310"/>
                              <wps:cNvSpPr/>
                              <wps:spPr>
                                <a:xfrm>
                                  <a:off x="0" y="0"/>
                                  <a:ext cx="1645920" cy="1143000"/>
                                </a:xfrm>
                                <a:custGeom>
                                  <a:avLst/>
                                  <a:gdLst/>
                                  <a:ahLst/>
                                  <a:cxnLst/>
                                  <a:rect l="0" t="0" r="0" b="0"/>
                                  <a:pathLst>
                                    <a:path w="1645920" h="1143000">
                                      <a:moveTo>
                                        <a:pt x="0" y="0"/>
                                      </a:moveTo>
                                      <a:lnTo>
                                        <a:pt x="1645920" y="0"/>
                                      </a:lnTo>
                                      <a:lnTo>
                                        <a:pt x="1645920" y="1143000"/>
                                      </a:lnTo>
                                      <a:lnTo>
                                        <a:pt x="0" y="1143000"/>
                                      </a:lnTo>
                                      <a:lnTo>
                                        <a:pt x="0" y="0"/>
                                      </a:lnTo>
                                    </a:path>
                                  </a:pathLst>
                                </a:custGeom>
                                <a:grpFill/>
                                <a:ln w="0" cap="flat">
                                  <a:miter lim="127000"/>
                                </a:ln>
                              </wps:spPr>
                              <wps:style>
                                <a:lnRef idx="0">
                                  <a:srgbClr val="000000">
                                    <a:alpha val="0"/>
                                  </a:srgbClr>
                                </a:lnRef>
                                <a:fillRef idx="1">
                                  <a:srgbClr val="E8EAF6"/>
                                </a:fillRef>
                                <a:effectRef idx="0">
                                  <a:scrgbClr r="0" g="0" b="0"/>
                                </a:effectRef>
                                <a:fontRef idx="none"/>
                              </wps:style>
                              <wps:bodyPr/>
                            </wps:wsp>
                            <wps:wsp>
                              <wps:cNvPr id="20" name="Rectangle 20"/>
                              <wps:cNvSpPr/>
                              <wps:spPr>
                                <a:xfrm>
                                  <a:off x="76200" y="531114"/>
                                  <a:ext cx="487981" cy="156242"/>
                                </a:xfrm>
                                <a:prstGeom prst="rect">
                                  <a:avLst/>
                                </a:prstGeom>
                                <a:grpFill/>
                                <a:ln>
                                  <a:noFill/>
                                </a:ln>
                              </wps:spPr>
                              <wps:txbx>
                                <w:txbxContent>
                                  <w:p w14:paraId="506D51B3" w14:textId="77777777" w:rsidR="0086685D" w:rsidRPr="00A421B5" w:rsidRDefault="00000000">
                                    <w:pPr>
                                      <w:spacing w:after="160" w:line="259" w:lineRule="auto"/>
                                      <w:ind w:left="0" w:firstLine="0"/>
                                      <w:jc w:val="left"/>
                                      <w:rPr>
                                        <w:color w:val="FFFFFF" w:themeColor="background1"/>
                                      </w:rPr>
                                    </w:pPr>
                                    <w:r w:rsidRPr="00A421B5">
                                      <w:rPr>
                                        <w:b/>
                                        <w:color w:val="FFFFFF" w:themeColor="background1"/>
                                        <w:sz w:val="20"/>
                                      </w:rPr>
                                      <w:t>Model</w:t>
                                    </w:r>
                                  </w:p>
                                </w:txbxContent>
                              </wps:txbx>
                              <wps:bodyPr horzOverflow="overflow" vert="horz" lIns="0" tIns="0" rIns="0" bIns="0" rtlCol="0">
                                <a:noAutofit/>
                              </wps:bodyPr>
                            </wps:wsp>
                          </wpg:wgp>
                        </a:graphicData>
                      </a:graphic>
                    </wp:inline>
                  </w:drawing>
                </mc:Choice>
                <mc:Fallback>
                  <w:pict>
                    <v:group w14:anchorId="7565581F" id="Group 5733" o:spid="_x0000_s1026" style="width:129.6pt;height:90pt;mso-position-horizontal-relative:char;mso-position-vertical-relative:line" coordsize="16459,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">
                      <v:shape id="Shape 8310" o:spid="_x0000_s1027" style="position:absolute;width:16459;height:11430;visibility:visible;mso-wrap-style:square;v-text-anchor:top" coordsize="1645920,114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" path="m,l1645920,r,1143000l,1143000,,e" filled="f" stroked="f" strokeweight="0">
                        <v:stroke miterlimit="83231f" joinstyle="miter"/>
                        <v:path arrowok="t" textboxrect="0,0,1645920,1143000"/>
                      </v:shape>
                      <v:rect id="Rectangle 20" o:spid="_x0000_s1028" style="position:absolute;left:762;top:5311;width:4879;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506D51B3" w14:textId="77777777" w:rsidR="0086685D" w:rsidRPr="00A421B5" w:rsidRDefault="00000000">
                              <w:pPr>
                                <w:spacing w:after="160" w:line="259" w:lineRule="auto"/>
                                <w:ind w:left="0" w:firstLine="0"/>
                                <w:jc w:val="left"/>
                                <w:rPr>
                                  <w:color w:val="FFFFFF" w:themeColor="background1"/>
                                </w:rPr>
                              </w:pPr>
                              <w:r w:rsidRPr="00A421B5">
                                <w:rPr>
                                  <w:b/>
                                  <w:color w:val="FFFFFF" w:themeColor="background1"/>
                                  <w:sz w:val="20"/>
                                </w:rPr>
                                <w:t>Model</w:t>
                              </w:r>
                            </w:p>
                          </w:txbxContent>
                        </v:textbox>
                      </v:rect>
                      <w10:anchorlock/>
                    </v:group>
                  </w:pict>
                </mc:Fallback>
              </mc:AlternateContent>
            </w:r>
          </w:p>
        </w:tc>
        <w:tc>
          <w:tcPr>
            <w:tcW w:w="6768" w:type="dxa"/>
            <w:tcBorders>
              <w:top w:val="single" w:sz="4" w:space="0" w:color="CCCCDD"/>
              <w:left w:val="single" w:sz="4" w:space="0" w:color="CCCCDD"/>
              <w:bottom w:val="single" w:sz="4" w:space="0" w:color="CCCCDD"/>
              <w:right w:val="single" w:sz="4" w:space="0" w:color="CCCCDD"/>
            </w:tcBorders>
            <w:shd w:val="clear" w:color="auto" w:fill="FFFFFF"/>
          </w:tcPr>
          <w:p w14:paraId="45618AFA" w14:textId="77777777" w:rsidR="0086685D" w:rsidRDefault="00000000">
            <w:pPr>
              <w:spacing w:after="0" w:line="259" w:lineRule="auto"/>
              <w:ind w:left="120" w:firstLine="0"/>
              <w:jc w:val="left"/>
            </w:pPr>
            <w:r>
              <w:rPr>
                <w:sz w:val="20"/>
              </w:rPr>
              <w:t>Custom CNN with 3 convolutional blocks</w:t>
            </w:r>
          </w:p>
        </w:tc>
      </w:tr>
      <w:tr w:rsidR="0086685D" w14:paraId="14987E7D" w14:textId="77777777">
        <w:trPr>
          <w:trHeight w:val="360"/>
        </w:trPr>
        <w:tc>
          <w:tcPr>
            <w:tcW w:w="2592" w:type="dxa"/>
            <w:tcBorders>
              <w:top w:val="single" w:sz="4" w:space="0" w:color="CCCCDD"/>
              <w:left w:val="single" w:sz="4" w:space="0" w:color="CCCCDD"/>
              <w:bottom w:val="single" w:sz="4" w:space="0" w:color="CCCCDD"/>
              <w:right w:val="single" w:sz="4" w:space="0" w:color="CCCCDD"/>
            </w:tcBorders>
            <w:shd w:val="clear" w:color="auto" w:fill="F5F5FB"/>
          </w:tcPr>
          <w:p w14:paraId="67852666" w14:textId="77777777" w:rsidR="0086685D" w:rsidRDefault="00000000">
            <w:pPr>
              <w:spacing w:after="0" w:line="259" w:lineRule="auto"/>
              <w:ind w:left="120" w:firstLine="0"/>
              <w:jc w:val="left"/>
            </w:pPr>
            <w:r>
              <w:rPr>
                <w:b/>
                <w:sz w:val="20"/>
              </w:rPr>
              <w:t>Framework</w:t>
            </w:r>
          </w:p>
        </w:tc>
        <w:tc>
          <w:tcPr>
            <w:tcW w:w="6768" w:type="dxa"/>
            <w:tcBorders>
              <w:top w:val="single" w:sz="4" w:space="0" w:color="CCCCDD"/>
              <w:left w:val="single" w:sz="4" w:space="0" w:color="CCCCDD"/>
              <w:bottom w:val="single" w:sz="4" w:space="0" w:color="CCCCDD"/>
              <w:right w:val="single" w:sz="4" w:space="0" w:color="CCCCDD"/>
            </w:tcBorders>
            <w:shd w:val="clear" w:color="auto" w:fill="F5F5FB"/>
          </w:tcPr>
          <w:p w14:paraId="7A1F0F3D" w14:textId="77777777" w:rsidR="0086685D" w:rsidRDefault="00000000">
            <w:pPr>
              <w:spacing w:after="0" w:line="259" w:lineRule="auto"/>
              <w:ind w:left="120" w:firstLine="0"/>
              <w:jc w:val="left"/>
            </w:pPr>
            <w:r>
              <w:rPr>
                <w:sz w:val="20"/>
              </w:rPr>
              <w:t xml:space="preserve">TensorFlow / </w:t>
            </w:r>
            <w:proofErr w:type="spellStart"/>
            <w:r>
              <w:rPr>
                <w:sz w:val="20"/>
              </w:rPr>
              <w:t>Keras</w:t>
            </w:r>
            <w:proofErr w:type="spellEnd"/>
            <w:r>
              <w:rPr>
                <w:sz w:val="20"/>
              </w:rPr>
              <w:t xml:space="preserve"> (Python)</w:t>
            </w:r>
          </w:p>
        </w:tc>
      </w:tr>
      <w:tr w:rsidR="0086685D" w14:paraId="385E3EFD" w14:textId="77777777">
        <w:trPr>
          <w:trHeight w:val="360"/>
        </w:trPr>
        <w:tc>
          <w:tcPr>
            <w:tcW w:w="2592" w:type="dxa"/>
            <w:tcBorders>
              <w:top w:val="single" w:sz="4" w:space="0" w:color="CCCCDD"/>
              <w:left w:val="single" w:sz="4" w:space="0" w:color="CCCCDD"/>
              <w:bottom w:val="single" w:sz="4" w:space="0" w:color="CCCCDD"/>
              <w:right w:val="single" w:sz="4" w:space="0" w:color="CCCCDD"/>
            </w:tcBorders>
            <w:shd w:val="clear" w:color="auto" w:fill="FFFFFF"/>
          </w:tcPr>
          <w:p w14:paraId="39394778" w14:textId="77777777" w:rsidR="0086685D" w:rsidRDefault="00000000">
            <w:pPr>
              <w:spacing w:after="0" w:line="259" w:lineRule="auto"/>
              <w:ind w:left="120" w:firstLine="0"/>
              <w:jc w:val="left"/>
            </w:pPr>
            <w:r>
              <w:rPr>
                <w:b/>
                <w:sz w:val="20"/>
              </w:rPr>
              <w:t>Test Accuracy</w:t>
            </w:r>
          </w:p>
        </w:tc>
        <w:tc>
          <w:tcPr>
            <w:tcW w:w="6768" w:type="dxa"/>
            <w:tcBorders>
              <w:top w:val="single" w:sz="4" w:space="0" w:color="CCCCDD"/>
              <w:left w:val="single" w:sz="4" w:space="0" w:color="CCCCDD"/>
              <w:bottom w:val="single" w:sz="4" w:space="0" w:color="CCCCDD"/>
              <w:right w:val="single" w:sz="4" w:space="0" w:color="CCCCDD"/>
            </w:tcBorders>
            <w:shd w:val="clear" w:color="auto" w:fill="FFFFFF"/>
          </w:tcPr>
          <w:p w14:paraId="65779A10" w14:textId="77777777" w:rsidR="0086685D" w:rsidRDefault="00000000">
            <w:pPr>
              <w:spacing w:after="0" w:line="259" w:lineRule="auto"/>
              <w:ind w:left="120" w:firstLine="0"/>
              <w:jc w:val="left"/>
            </w:pPr>
            <w:r>
              <w:rPr>
                <w:sz w:val="20"/>
              </w:rPr>
              <w:t>~75–80%</w:t>
            </w:r>
          </w:p>
        </w:tc>
      </w:tr>
    </w:tbl>
    <w:p w14:paraId="12A34E53" w14:textId="77777777" w:rsidR="0086685D" w:rsidRDefault="00000000">
      <w:pPr>
        <w:pStyle w:val="Heading1"/>
        <w:spacing w:after="0"/>
        <w:ind w:left="-5"/>
      </w:pPr>
      <w:r>
        <w:t>1. Problem Definition and Dataset</w:t>
      </w:r>
    </w:p>
    <w:p w14:paraId="1E007489" w14:textId="77777777" w:rsidR="0086685D" w:rsidRDefault="00000000">
      <w:pPr>
        <w:spacing w:after="262" w:line="259" w:lineRule="auto"/>
        <w:ind w:left="0" w:firstLine="0"/>
        <w:jc w:val="left"/>
      </w:pPr>
      <w:r>
        <w:rPr>
          <w:rFonts w:ascii="Calibri" w:eastAsia="Calibri" w:hAnsi="Calibri" w:cs="Calibri"/>
          <w:noProof/>
          <w:sz w:val="22"/>
        </w:rPr>
        <mc:AlternateContent>
          <mc:Choice Requires="wpg">
            <w:drawing>
              <wp:inline distT="0" distB="0" distL="0" distR="0" wp14:anchorId="317F1ECB" wp14:editId="74CD2DC1">
                <wp:extent cx="5791200" cy="12700"/>
                <wp:effectExtent l="0" t="0" r="0" b="0"/>
                <wp:docPr id="6076" name="Group 6076"/>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36" name="Shape 36"/>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CCCC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76" style="width:456pt;height:1pt;mso-position-horizontal-relative:char;mso-position-vertical-relative:line" coordsize="57912,127">
                <v:shape id="Shape 36" style="position:absolute;width:57912;height:0;left:0;top:0;" coordsize="5791200,0" path="m0,0l5791200,0">
                  <v:stroke weight="1pt" endcap="round" joinstyle="miter" miterlimit="10" on="true" color="#ccccdd"/>
                  <v:fill on="false" color="#000000" opacity="0"/>
                </v:shape>
              </v:group>
            </w:pict>
          </mc:Fallback>
        </mc:AlternateContent>
      </w:r>
    </w:p>
    <w:p w14:paraId="12836FF5" w14:textId="77777777" w:rsidR="0086685D" w:rsidRDefault="00000000">
      <w:pPr>
        <w:spacing w:after="157" w:line="259" w:lineRule="auto"/>
        <w:ind w:left="-5"/>
        <w:jc w:val="left"/>
      </w:pPr>
      <w:r>
        <w:rPr>
          <w:b/>
          <w:color w:val="0F3460"/>
          <w:sz w:val="22"/>
        </w:rPr>
        <w:t>1.1 What Are We Trying to Do?</w:t>
      </w:r>
    </w:p>
    <w:p w14:paraId="576AC8B8" w14:textId="14F997B7" w:rsidR="0086685D" w:rsidRDefault="00EF557D">
      <w:pPr>
        <w:ind w:left="-5"/>
      </w:pPr>
      <w:r>
        <w:t>The goal I was shooting for in this project was to have a deep learning model be able to detect and predict low-res images and what they contained, the following are the possible categories of the images:</w:t>
      </w:r>
      <w:r w:rsidR="00000000">
        <w:t xml:space="preserve"> airplane, automobile, bird, cat, deer, dog, frog, horse, ship, or truck. </w:t>
      </w:r>
      <w:r>
        <w:t>This one gives the AI images to learn from, then gives it a brand-new set that it hasn’t seen to classify.</w:t>
      </w:r>
    </w:p>
    <w:p w14:paraId="36A315F5" w14:textId="61BABC11" w:rsidR="0086685D" w:rsidRDefault="00EF557D">
      <w:pPr>
        <w:spacing w:after="214"/>
        <w:ind w:left="-5"/>
      </w:pPr>
      <w:r>
        <w:t>I picked this specific topic because image classification is one of the most common and arguably important things an AI learning algorithm can do.  It can be implemented into numerous things and is vital for things like AGI in the future.</w:t>
      </w:r>
    </w:p>
    <w:p w14:paraId="298E2D0D" w14:textId="77777777" w:rsidR="0086685D" w:rsidRDefault="00000000">
      <w:pPr>
        <w:pStyle w:val="Heading2"/>
        <w:ind w:left="-5"/>
      </w:pPr>
      <w:r>
        <w:t>1.2 The Dataset: CIFAR-10</w:t>
      </w:r>
    </w:p>
    <w:p w14:paraId="4E63056B" w14:textId="54682537" w:rsidR="0086685D" w:rsidRDefault="00000000">
      <w:pPr>
        <w:spacing w:after="0"/>
        <w:ind w:left="-5"/>
      </w:pPr>
      <w:r>
        <w:t xml:space="preserve">CIFAR-10 is one of the most well-known benchmark datasets in machine learning. It was created by the Canadian Institute for Advanced Research and has been used in hundreds of research papers. The big practical advantage is that it's built directly into </w:t>
      </w:r>
      <w:proofErr w:type="spellStart"/>
      <w:r>
        <w:t>Keras</w:t>
      </w:r>
      <w:proofErr w:type="spellEnd"/>
      <w:r>
        <w:t>, so there's no downloading, no Kaggle API keys, no unzipping</w:t>
      </w:r>
      <w:r w:rsidR="00EF557D">
        <w:t xml:space="preserve">, </w:t>
      </w:r>
      <w:r>
        <w:t>the code just calls cifar10.load_data() and it works immediately.</w:t>
      </w:r>
      <w:r w:rsidR="00EF557D">
        <w:t xml:space="preserve"> This makes it very easy to check and run.</w:t>
      </w:r>
    </w:p>
    <w:tbl>
      <w:tblPr>
        <w:tblStyle w:val="TableGrid"/>
        <w:tblW w:w="9360" w:type="dxa"/>
        <w:tblInd w:w="-120" w:type="dxa"/>
        <w:tblCellMar>
          <w:top w:w="116" w:type="dxa"/>
          <w:left w:w="120" w:type="dxa"/>
          <w:bottom w:w="0" w:type="dxa"/>
          <w:right w:w="115" w:type="dxa"/>
        </w:tblCellMar>
        <w:tblLook w:val="04A0" w:firstRow="1" w:lastRow="0" w:firstColumn="1" w:lastColumn="0" w:noHBand="0" w:noVBand="1"/>
      </w:tblPr>
      <w:tblGrid>
        <w:gridCol w:w="2880"/>
        <w:gridCol w:w="6480"/>
      </w:tblGrid>
      <w:tr w:rsidR="0086685D" w14:paraId="0243106E" w14:textId="77777777">
        <w:trPr>
          <w:trHeight w:val="360"/>
        </w:trPr>
        <w:tc>
          <w:tcPr>
            <w:tcW w:w="2880" w:type="dxa"/>
            <w:tcBorders>
              <w:top w:val="single" w:sz="4" w:space="0" w:color="CCCCDD"/>
              <w:left w:val="single" w:sz="4" w:space="0" w:color="CCCCDD"/>
              <w:bottom w:val="single" w:sz="4" w:space="0" w:color="CCCCDD"/>
              <w:right w:val="single" w:sz="4" w:space="0" w:color="CCCCDD"/>
            </w:tcBorders>
            <w:shd w:val="clear" w:color="auto" w:fill="16213E"/>
          </w:tcPr>
          <w:p w14:paraId="47D3AE77" w14:textId="77777777" w:rsidR="0086685D" w:rsidRDefault="00000000">
            <w:pPr>
              <w:spacing w:after="0" w:line="259" w:lineRule="auto"/>
              <w:ind w:left="0" w:firstLine="0"/>
              <w:jc w:val="left"/>
            </w:pPr>
            <w:r>
              <w:rPr>
                <w:b/>
                <w:color w:val="FFFFFF"/>
                <w:sz w:val="20"/>
              </w:rPr>
              <w:t>Property</w:t>
            </w:r>
          </w:p>
        </w:tc>
        <w:tc>
          <w:tcPr>
            <w:tcW w:w="6480" w:type="dxa"/>
            <w:tcBorders>
              <w:top w:val="single" w:sz="4" w:space="0" w:color="CCCCDD"/>
              <w:left w:val="single" w:sz="4" w:space="0" w:color="CCCCDD"/>
              <w:bottom w:val="single" w:sz="4" w:space="0" w:color="CCCCDD"/>
              <w:right w:val="single" w:sz="4" w:space="0" w:color="CCCCDD"/>
            </w:tcBorders>
            <w:shd w:val="clear" w:color="auto" w:fill="16213E"/>
          </w:tcPr>
          <w:p w14:paraId="1ED8E7D8" w14:textId="77777777" w:rsidR="0086685D" w:rsidRDefault="00000000">
            <w:pPr>
              <w:spacing w:after="0" w:line="259" w:lineRule="auto"/>
              <w:ind w:left="0" w:firstLine="0"/>
              <w:jc w:val="left"/>
            </w:pPr>
            <w:r>
              <w:rPr>
                <w:b/>
                <w:color w:val="FFFFFF"/>
                <w:sz w:val="20"/>
              </w:rPr>
              <w:t>Details</w:t>
            </w:r>
          </w:p>
        </w:tc>
      </w:tr>
      <w:tr w:rsidR="0086685D" w14:paraId="6410C80C" w14:textId="77777777">
        <w:trPr>
          <w:trHeight w:val="360"/>
        </w:trPr>
        <w:tc>
          <w:tcPr>
            <w:tcW w:w="2880" w:type="dxa"/>
            <w:tcBorders>
              <w:top w:val="single" w:sz="4" w:space="0" w:color="CCCCDD"/>
              <w:left w:val="single" w:sz="4" w:space="0" w:color="CCCCDD"/>
              <w:bottom w:val="single" w:sz="4" w:space="0" w:color="CCCCDD"/>
              <w:right w:val="single" w:sz="4" w:space="0" w:color="CCCCDD"/>
            </w:tcBorders>
          </w:tcPr>
          <w:p w14:paraId="61D9FFF6" w14:textId="77777777" w:rsidR="0086685D" w:rsidRDefault="00000000">
            <w:pPr>
              <w:spacing w:after="0" w:line="259" w:lineRule="auto"/>
              <w:ind w:left="0" w:firstLine="0"/>
              <w:jc w:val="left"/>
            </w:pPr>
            <w:r>
              <w:rPr>
                <w:sz w:val="20"/>
              </w:rPr>
              <w:t>Total images</w:t>
            </w:r>
          </w:p>
        </w:tc>
        <w:tc>
          <w:tcPr>
            <w:tcW w:w="6480" w:type="dxa"/>
            <w:tcBorders>
              <w:top w:val="single" w:sz="4" w:space="0" w:color="CCCCDD"/>
              <w:left w:val="single" w:sz="4" w:space="0" w:color="CCCCDD"/>
              <w:bottom w:val="single" w:sz="4" w:space="0" w:color="CCCCDD"/>
              <w:right w:val="single" w:sz="4" w:space="0" w:color="CCCCDD"/>
            </w:tcBorders>
          </w:tcPr>
          <w:p w14:paraId="033D5C76" w14:textId="77777777" w:rsidR="0086685D" w:rsidRDefault="00000000">
            <w:pPr>
              <w:spacing w:after="0" w:line="259" w:lineRule="auto"/>
              <w:ind w:left="0" w:firstLine="0"/>
              <w:jc w:val="left"/>
            </w:pPr>
            <w:r>
              <w:rPr>
                <w:sz w:val="20"/>
              </w:rPr>
              <w:t>60,000 color photos</w:t>
            </w:r>
          </w:p>
        </w:tc>
      </w:tr>
      <w:tr w:rsidR="0086685D" w14:paraId="0CA62A96" w14:textId="77777777">
        <w:trPr>
          <w:trHeight w:val="360"/>
        </w:trPr>
        <w:tc>
          <w:tcPr>
            <w:tcW w:w="2880" w:type="dxa"/>
            <w:tcBorders>
              <w:top w:val="single" w:sz="4" w:space="0" w:color="CCCCDD"/>
              <w:left w:val="single" w:sz="4" w:space="0" w:color="CCCCDD"/>
              <w:bottom w:val="single" w:sz="4" w:space="0" w:color="CCCCDD"/>
              <w:right w:val="single" w:sz="4" w:space="0" w:color="CCCCDD"/>
            </w:tcBorders>
            <w:shd w:val="clear" w:color="auto" w:fill="F5F5FB"/>
          </w:tcPr>
          <w:p w14:paraId="72D76281" w14:textId="77777777" w:rsidR="0086685D" w:rsidRDefault="00000000">
            <w:pPr>
              <w:spacing w:after="0" w:line="259" w:lineRule="auto"/>
              <w:ind w:left="0" w:firstLine="0"/>
              <w:jc w:val="left"/>
            </w:pPr>
            <w:r>
              <w:rPr>
                <w:sz w:val="20"/>
              </w:rPr>
              <w:lastRenderedPageBreak/>
              <w:t>Training set</w:t>
            </w:r>
          </w:p>
        </w:tc>
        <w:tc>
          <w:tcPr>
            <w:tcW w:w="6480" w:type="dxa"/>
            <w:tcBorders>
              <w:top w:val="single" w:sz="4" w:space="0" w:color="CCCCDD"/>
              <w:left w:val="single" w:sz="4" w:space="0" w:color="CCCCDD"/>
              <w:bottom w:val="single" w:sz="4" w:space="0" w:color="CCCCDD"/>
              <w:right w:val="single" w:sz="4" w:space="0" w:color="CCCCDD"/>
            </w:tcBorders>
            <w:shd w:val="clear" w:color="auto" w:fill="F5F5FB"/>
          </w:tcPr>
          <w:p w14:paraId="4BEAE028" w14:textId="77777777" w:rsidR="0086685D" w:rsidRDefault="00000000">
            <w:pPr>
              <w:spacing w:after="0" w:line="259" w:lineRule="auto"/>
              <w:ind w:left="0" w:firstLine="0"/>
              <w:jc w:val="left"/>
            </w:pPr>
            <w:r>
              <w:rPr>
                <w:sz w:val="20"/>
              </w:rPr>
              <w:t>50,000 images</w:t>
            </w:r>
          </w:p>
        </w:tc>
      </w:tr>
      <w:tr w:rsidR="0086685D" w14:paraId="7CE9E825" w14:textId="77777777">
        <w:trPr>
          <w:trHeight w:val="360"/>
        </w:trPr>
        <w:tc>
          <w:tcPr>
            <w:tcW w:w="2880" w:type="dxa"/>
            <w:tcBorders>
              <w:top w:val="single" w:sz="4" w:space="0" w:color="CCCCDD"/>
              <w:left w:val="single" w:sz="4" w:space="0" w:color="CCCCDD"/>
              <w:bottom w:val="single" w:sz="4" w:space="0" w:color="CCCCDD"/>
              <w:right w:val="single" w:sz="4" w:space="0" w:color="CCCCDD"/>
            </w:tcBorders>
          </w:tcPr>
          <w:p w14:paraId="5DBC7DFA" w14:textId="77777777" w:rsidR="0086685D" w:rsidRDefault="00000000">
            <w:pPr>
              <w:spacing w:after="0" w:line="259" w:lineRule="auto"/>
              <w:ind w:left="0" w:firstLine="0"/>
              <w:jc w:val="left"/>
            </w:pPr>
            <w:r>
              <w:rPr>
                <w:sz w:val="20"/>
              </w:rPr>
              <w:t>Test set</w:t>
            </w:r>
          </w:p>
        </w:tc>
        <w:tc>
          <w:tcPr>
            <w:tcW w:w="6480" w:type="dxa"/>
            <w:tcBorders>
              <w:top w:val="single" w:sz="4" w:space="0" w:color="CCCCDD"/>
              <w:left w:val="single" w:sz="4" w:space="0" w:color="CCCCDD"/>
              <w:bottom w:val="single" w:sz="4" w:space="0" w:color="CCCCDD"/>
              <w:right w:val="single" w:sz="4" w:space="0" w:color="CCCCDD"/>
            </w:tcBorders>
          </w:tcPr>
          <w:p w14:paraId="2339D695" w14:textId="77777777" w:rsidR="0086685D" w:rsidRDefault="00000000">
            <w:pPr>
              <w:spacing w:after="0" w:line="259" w:lineRule="auto"/>
              <w:ind w:left="0" w:firstLine="0"/>
              <w:jc w:val="left"/>
            </w:pPr>
            <w:r>
              <w:rPr>
                <w:sz w:val="20"/>
              </w:rPr>
              <w:t>10,000 images</w:t>
            </w:r>
          </w:p>
        </w:tc>
      </w:tr>
      <w:tr w:rsidR="0086685D" w14:paraId="7C4F7CF8" w14:textId="77777777">
        <w:trPr>
          <w:trHeight w:val="360"/>
        </w:trPr>
        <w:tc>
          <w:tcPr>
            <w:tcW w:w="2880" w:type="dxa"/>
            <w:tcBorders>
              <w:top w:val="single" w:sz="4" w:space="0" w:color="CCCCDD"/>
              <w:left w:val="single" w:sz="4" w:space="0" w:color="CCCCDD"/>
              <w:bottom w:val="single" w:sz="4" w:space="0" w:color="CCCCDD"/>
              <w:right w:val="single" w:sz="4" w:space="0" w:color="CCCCDD"/>
            </w:tcBorders>
            <w:shd w:val="clear" w:color="auto" w:fill="F5F5FB"/>
          </w:tcPr>
          <w:p w14:paraId="347BC15D" w14:textId="77777777" w:rsidR="0086685D" w:rsidRDefault="00000000">
            <w:pPr>
              <w:spacing w:after="0" w:line="259" w:lineRule="auto"/>
              <w:ind w:left="0" w:firstLine="0"/>
              <w:jc w:val="left"/>
            </w:pPr>
            <w:r>
              <w:rPr>
                <w:sz w:val="20"/>
              </w:rPr>
              <w:t>Image size</w:t>
            </w:r>
          </w:p>
        </w:tc>
        <w:tc>
          <w:tcPr>
            <w:tcW w:w="6480" w:type="dxa"/>
            <w:tcBorders>
              <w:top w:val="single" w:sz="4" w:space="0" w:color="CCCCDD"/>
              <w:left w:val="single" w:sz="4" w:space="0" w:color="CCCCDD"/>
              <w:bottom w:val="single" w:sz="4" w:space="0" w:color="CCCCDD"/>
              <w:right w:val="single" w:sz="4" w:space="0" w:color="CCCCDD"/>
            </w:tcBorders>
            <w:shd w:val="clear" w:color="auto" w:fill="F5F5FB"/>
          </w:tcPr>
          <w:p w14:paraId="0AB5D23F" w14:textId="77777777" w:rsidR="0086685D" w:rsidRDefault="00000000">
            <w:pPr>
              <w:spacing w:after="0" w:line="259" w:lineRule="auto"/>
              <w:ind w:left="0" w:firstLine="0"/>
              <w:jc w:val="left"/>
            </w:pPr>
            <w:r>
              <w:rPr>
                <w:sz w:val="20"/>
              </w:rPr>
              <w:t>32 x 32 pixels, RGB color (3 channels)</w:t>
            </w:r>
          </w:p>
        </w:tc>
      </w:tr>
      <w:tr w:rsidR="0086685D" w14:paraId="27BE02D4" w14:textId="77777777">
        <w:trPr>
          <w:trHeight w:val="360"/>
        </w:trPr>
        <w:tc>
          <w:tcPr>
            <w:tcW w:w="2880" w:type="dxa"/>
            <w:tcBorders>
              <w:top w:val="single" w:sz="4" w:space="0" w:color="CCCCDD"/>
              <w:left w:val="single" w:sz="4" w:space="0" w:color="CCCCDD"/>
              <w:bottom w:val="single" w:sz="4" w:space="0" w:color="CCCCDD"/>
              <w:right w:val="single" w:sz="4" w:space="0" w:color="CCCCDD"/>
            </w:tcBorders>
            <w:shd w:val="clear" w:color="auto" w:fill="FFFFFF"/>
          </w:tcPr>
          <w:p w14:paraId="107A3E3E" w14:textId="77777777" w:rsidR="0086685D" w:rsidRDefault="00000000">
            <w:pPr>
              <w:spacing w:after="0" w:line="259" w:lineRule="auto"/>
              <w:ind w:left="0" w:firstLine="0"/>
              <w:jc w:val="left"/>
            </w:pPr>
            <w:r>
              <w:rPr>
                <w:sz w:val="20"/>
              </w:rPr>
              <w:t>Number of classes</w:t>
            </w:r>
          </w:p>
        </w:tc>
        <w:tc>
          <w:tcPr>
            <w:tcW w:w="6480" w:type="dxa"/>
            <w:tcBorders>
              <w:top w:val="single" w:sz="4" w:space="0" w:color="CCCCDD"/>
              <w:left w:val="single" w:sz="4" w:space="0" w:color="CCCCDD"/>
              <w:bottom w:val="single" w:sz="4" w:space="0" w:color="CCCCDD"/>
              <w:right w:val="single" w:sz="4" w:space="0" w:color="CCCCDD"/>
            </w:tcBorders>
            <w:shd w:val="clear" w:color="auto" w:fill="FFFFFF"/>
          </w:tcPr>
          <w:p w14:paraId="3CB285A6" w14:textId="77777777" w:rsidR="0086685D" w:rsidRDefault="00000000">
            <w:pPr>
              <w:spacing w:after="0" w:line="259" w:lineRule="auto"/>
              <w:ind w:left="0" w:firstLine="0"/>
              <w:jc w:val="left"/>
            </w:pPr>
            <w:r>
              <w:rPr>
                <w:sz w:val="20"/>
              </w:rPr>
              <w:t>10 (airplane, automobile, bird, cat, deer, dog, frog, horse, ship, truck)</w:t>
            </w:r>
          </w:p>
        </w:tc>
      </w:tr>
      <w:tr w:rsidR="0086685D" w14:paraId="130094D2" w14:textId="77777777">
        <w:trPr>
          <w:trHeight w:val="360"/>
        </w:trPr>
        <w:tc>
          <w:tcPr>
            <w:tcW w:w="2880" w:type="dxa"/>
            <w:tcBorders>
              <w:top w:val="single" w:sz="4" w:space="0" w:color="CCCCDD"/>
              <w:left w:val="single" w:sz="4" w:space="0" w:color="CCCCDD"/>
              <w:bottom w:val="single" w:sz="4" w:space="0" w:color="CCCCDD"/>
              <w:right w:val="single" w:sz="4" w:space="0" w:color="CCCCDD"/>
            </w:tcBorders>
            <w:shd w:val="clear" w:color="auto" w:fill="F5F5FB"/>
          </w:tcPr>
          <w:p w14:paraId="3F7F4A78" w14:textId="77777777" w:rsidR="0086685D" w:rsidRDefault="00000000">
            <w:pPr>
              <w:spacing w:after="0" w:line="259" w:lineRule="auto"/>
              <w:ind w:left="0" w:firstLine="0"/>
              <w:jc w:val="left"/>
            </w:pPr>
            <w:r>
              <w:rPr>
                <w:sz w:val="20"/>
              </w:rPr>
              <w:t>Images per class</w:t>
            </w:r>
          </w:p>
        </w:tc>
        <w:tc>
          <w:tcPr>
            <w:tcW w:w="6480" w:type="dxa"/>
            <w:tcBorders>
              <w:top w:val="single" w:sz="4" w:space="0" w:color="CCCCDD"/>
              <w:left w:val="single" w:sz="4" w:space="0" w:color="CCCCDD"/>
              <w:bottom w:val="single" w:sz="4" w:space="0" w:color="CCCCDD"/>
              <w:right w:val="single" w:sz="4" w:space="0" w:color="CCCCDD"/>
            </w:tcBorders>
            <w:shd w:val="clear" w:color="auto" w:fill="F5F5FB"/>
          </w:tcPr>
          <w:p w14:paraId="1158B410" w14:textId="77777777" w:rsidR="0086685D" w:rsidRDefault="00000000">
            <w:pPr>
              <w:spacing w:after="0" w:line="259" w:lineRule="auto"/>
              <w:ind w:left="0" w:firstLine="0"/>
              <w:jc w:val="left"/>
            </w:pPr>
            <w:r>
              <w:rPr>
                <w:sz w:val="20"/>
              </w:rPr>
              <w:t>6,000 (perfectly balanced)</w:t>
            </w:r>
          </w:p>
        </w:tc>
      </w:tr>
      <w:tr w:rsidR="0086685D" w14:paraId="5EA9DDB6" w14:textId="77777777">
        <w:trPr>
          <w:trHeight w:val="360"/>
        </w:trPr>
        <w:tc>
          <w:tcPr>
            <w:tcW w:w="2880" w:type="dxa"/>
            <w:tcBorders>
              <w:top w:val="single" w:sz="4" w:space="0" w:color="CCCCDD"/>
              <w:left w:val="single" w:sz="4" w:space="0" w:color="CCCCDD"/>
              <w:bottom w:val="single" w:sz="4" w:space="0" w:color="CCCCDD"/>
              <w:right w:val="single" w:sz="4" w:space="0" w:color="CCCCDD"/>
            </w:tcBorders>
            <w:shd w:val="clear" w:color="auto" w:fill="FFFFFF"/>
          </w:tcPr>
          <w:p w14:paraId="1859E8F3" w14:textId="77777777" w:rsidR="0086685D" w:rsidRDefault="00000000">
            <w:pPr>
              <w:spacing w:after="0" w:line="259" w:lineRule="auto"/>
              <w:ind w:left="0" w:firstLine="0"/>
              <w:jc w:val="left"/>
            </w:pPr>
            <w:r>
              <w:rPr>
                <w:sz w:val="20"/>
              </w:rPr>
              <w:t>Source</w:t>
            </w:r>
          </w:p>
        </w:tc>
        <w:tc>
          <w:tcPr>
            <w:tcW w:w="6480" w:type="dxa"/>
            <w:tcBorders>
              <w:top w:val="single" w:sz="4" w:space="0" w:color="CCCCDD"/>
              <w:left w:val="single" w:sz="4" w:space="0" w:color="CCCCDD"/>
              <w:bottom w:val="single" w:sz="4" w:space="0" w:color="CCCCDD"/>
              <w:right w:val="single" w:sz="4" w:space="0" w:color="CCCCDD"/>
            </w:tcBorders>
            <w:shd w:val="clear" w:color="auto" w:fill="FFFFFF"/>
          </w:tcPr>
          <w:p w14:paraId="4C4A6FA5" w14:textId="77777777" w:rsidR="0086685D" w:rsidRDefault="00000000">
            <w:pPr>
              <w:spacing w:after="0" w:line="259" w:lineRule="auto"/>
              <w:ind w:left="0" w:firstLine="0"/>
              <w:jc w:val="left"/>
            </w:pPr>
            <w:r>
              <w:rPr>
                <w:sz w:val="20"/>
              </w:rPr>
              <w:t>Collected from the web and manually labeled</w:t>
            </w:r>
          </w:p>
        </w:tc>
      </w:tr>
    </w:tbl>
    <w:p w14:paraId="35AB87FA" w14:textId="4B7BC8CD" w:rsidR="0086685D" w:rsidRDefault="00000000">
      <w:pPr>
        <w:spacing w:after="214"/>
        <w:ind w:left="-5"/>
      </w:pPr>
      <w:r>
        <w:t xml:space="preserve">One thing worth noting about CIFAR-10 compared to some other datasets is that it is perfectly balanced </w:t>
      </w:r>
      <w:r w:rsidR="00EF557D">
        <w:t>(as all things should be)</w:t>
      </w:r>
      <w:r>
        <w:t xml:space="preserve"> every class has exactly 6,000 images. </w:t>
      </w:r>
      <w:r w:rsidR="00EF557D">
        <w:t>This helps to prevent any worry about the model becoming biased in one type of image classification by evenly distributing the amount.</w:t>
      </w:r>
    </w:p>
    <w:p w14:paraId="108C5B23" w14:textId="77777777" w:rsidR="0086685D" w:rsidRDefault="00000000">
      <w:pPr>
        <w:pStyle w:val="Heading2"/>
        <w:ind w:left="-5"/>
      </w:pPr>
      <w:r>
        <w:t>1.3 Preprocessing</w:t>
      </w:r>
    </w:p>
    <w:p w14:paraId="739114F8" w14:textId="2AAEC6CE" w:rsidR="0086685D" w:rsidRDefault="00000000">
      <w:pPr>
        <w:ind w:left="-5"/>
      </w:pPr>
      <w:r>
        <w:t>The main preprocessing step was normalizing the pixel values from the 0–255 range down to 0–1 by dividing by 255. This is standard practice and helps the optimizer converge faster and more stably. Beyond that,</w:t>
      </w:r>
      <w:r w:rsidR="00EF557D">
        <w:t xml:space="preserve"> </w:t>
      </w:r>
      <w:r>
        <w:t xml:space="preserve">I </w:t>
      </w:r>
      <w:r w:rsidR="00EF557D">
        <w:t>made sure to generate</w:t>
      </w:r>
      <w:r>
        <w:t xml:space="preserve"> data augmentation to the training set using </w:t>
      </w:r>
      <w:proofErr w:type="spellStart"/>
      <w:r>
        <w:t>Keras</w:t>
      </w:r>
      <w:proofErr w:type="spellEnd"/>
      <w:r>
        <w:t xml:space="preserve">' </w:t>
      </w:r>
      <w:proofErr w:type="spellStart"/>
      <w:r>
        <w:t>ImageDataGenerator</w:t>
      </w:r>
      <w:proofErr w:type="spellEnd"/>
      <w:r>
        <w:t>. The augmentations applied were:</w:t>
      </w:r>
    </w:p>
    <w:p w14:paraId="1FDE6455" w14:textId="77777777" w:rsidR="0086685D" w:rsidRDefault="00000000">
      <w:pPr>
        <w:numPr>
          <w:ilvl w:val="0"/>
          <w:numId w:val="1"/>
        </w:numPr>
        <w:spacing w:after="81"/>
        <w:ind w:hanging="132"/>
      </w:pPr>
      <w:r>
        <w:t>Random rotation up to 15 degrees</w:t>
      </w:r>
    </w:p>
    <w:p w14:paraId="31BBDCA2" w14:textId="77777777" w:rsidR="0086685D" w:rsidRDefault="00000000">
      <w:pPr>
        <w:numPr>
          <w:ilvl w:val="0"/>
          <w:numId w:val="1"/>
        </w:numPr>
        <w:spacing w:after="81"/>
        <w:ind w:hanging="132"/>
      </w:pPr>
      <w:r>
        <w:t>Random horizontal and vertical shifts up to 10%</w:t>
      </w:r>
    </w:p>
    <w:p w14:paraId="0F0BFED5" w14:textId="77777777" w:rsidR="0086685D" w:rsidRDefault="00000000">
      <w:pPr>
        <w:numPr>
          <w:ilvl w:val="0"/>
          <w:numId w:val="1"/>
        </w:numPr>
        <w:spacing w:after="81"/>
        <w:ind w:hanging="132"/>
      </w:pPr>
      <w:r>
        <w:t>Random horizontal flipping</w:t>
      </w:r>
    </w:p>
    <w:p w14:paraId="5A3BEBE6" w14:textId="77777777" w:rsidR="0086685D" w:rsidRDefault="00000000">
      <w:pPr>
        <w:numPr>
          <w:ilvl w:val="0"/>
          <w:numId w:val="1"/>
        </w:numPr>
        <w:spacing w:after="81"/>
        <w:ind w:hanging="132"/>
      </w:pPr>
      <w:r>
        <w:t>Random zoom up to 10%</w:t>
      </w:r>
    </w:p>
    <w:p w14:paraId="47D5AB13" w14:textId="234710B3" w:rsidR="0086685D" w:rsidRDefault="00EF557D">
      <w:pPr>
        <w:spacing w:after="133"/>
        <w:jc w:val="left"/>
      </w:pPr>
      <w:r>
        <w:t>This helps the AI learning to constantly look for shapes and differences in the images rather than recognizing common pixel arrangements or colors in specific spots.</w:t>
      </w:r>
    </w:p>
    <w:p w14:paraId="6B10CD8B" w14:textId="77777777" w:rsidR="0086685D" w:rsidRDefault="00000000">
      <w:pPr>
        <w:pStyle w:val="Heading1"/>
        <w:ind w:left="-5"/>
      </w:pPr>
      <w:r>
        <w:t>2. The Deep Learning Model</w:t>
      </w:r>
    </w:p>
    <w:p w14:paraId="7EAA3EEF" w14:textId="77777777" w:rsidR="0086685D" w:rsidRDefault="00000000">
      <w:pPr>
        <w:spacing w:after="157" w:line="259" w:lineRule="auto"/>
        <w:ind w:left="-5"/>
        <w:jc w:val="left"/>
      </w:pPr>
      <w:r>
        <w:rPr>
          <w:b/>
          <w:color w:val="0F3460"/>
          <w:sz w:val="22"/>
        </w:rPr>
        <w:t>2.1 Why a CNN?</w:t>
      </w:r>
    </w:p>
    <w:p w14:paraId="643D5753" w14:textId="5D12C201" w:rsidR="0086685D" w:rsidRDefault="00000000">
      <w:pPr>
        <w:ind w:left="-5"/>
      </w:pPr>
      <w:r>
        <w:t>Convolutional Neural Networks (CNNs) are the standard architecture for image tasks. The core idea is that instead of connecting every pixel to every neuron (which would be enormous and would overfit almost immediately on 32x32 images), a CNN uses small filters that slide across the image and learn to detect local pattern</w:t>
      </w:r>
      <w:r w:rsidR="00A421B5">
        <w:t xml:space="preserve"> like</w:t>
      </w:r>
      <w:r>
        <w:t xml:space="preserve"> edges, corners, textures, shapes. These local patterns combine as you go deeper in the network to represent more complex things like 'this looks like a wheel' or 'this looks like a wing.'</w:t>
      </w:r>
    </w:p>
    <w:p w14:paraId="204BF8C6" w14:textId="0EB04951" w:rsidR="0086685D" w:rsidRDefault="00000000">
      <w:pPr>
        <w:spacing w:after="214"/>
        <w:ind w:left="-5"/>
      </w:pPr>
      <w:r>
        <w:t xml:space="preserve">This is why CNNs work so well for images specifically </w:t>
      </w:r>
      <w:r w:rsidR="00A421B5">
        <w:t>the way the pixels are formatted and how they are next to each other allows the AI to detect these shapes and patterns.</w:t>
      </w:r>
    </w:p>
    <w:p w14:paraId="1D9393CE" w14:textId="77777777" w:rsidR="0086685D" w:rsidRDefault="00000000">
      <w:pPr>
        <w:pStyle w:val="Heading2"/>
        <w:spacing w:after="0"/>
        <w:ind w:left="-5"/>
      </w:pPr>
      <w:r>
        <w:lastRenderedPageBreak/>
        <w:t>2.2 Architecture</w:t>
      </w:r>
    </w:p>
    <w:tbl>
      <w:tblPr>
        <w:tblStyle w:val="TableGrid"/>
        <w:tblW w:w="10105" w:type="dxa"/>
        <w:tblInd w:w="-120" w:type="dxa"/>
        <w:tblCellMar>
          <w:top w:w="116" w:type="dxa"/>
          <w:left w:w="0" w:type="dxa"/>
          <w:bottom w:w="0" w:type="dxa"/>
          <w:right w:w="19" w:type="dxa"/>
        </w:tblCellMar>
        <w:tblLook w:val="04A0" w:firstRow="1" w:lastRow="0" w:firstColumn="1" w:lastColumn="0" w:noHBand="0" w:noVBand="1"/>
      </w:tblPr>
      <w:tblGrid>
        <w:gridCol w:w="2016"/>
        <w:gridCol w:w="6199"/>
        <w:gridCol w:w="1890"/>
      </w:tblGrid>
      <w:tr w:rsidR="0086685D" w14:paraId="4BE27B74" w14:textId="77777777" w:rsidTr="00A421B5">
        <w:trPr>
          <w:trHeight w:val="360"/>
        </w:trPr>
        <w:tc>
          <w:tcPr>
            <w:tcW w:w="2016" w:type="dxa"/>
            <w:tcBorders>
              <w:top w:val="single" w:sz="4" w:space="0" w:color="CCCCDD"/>
              <w:left w:val="single" w:sz="4" w:space="0" w:color="CCCCDD"/>
              <w:bottom w:val="single" w:sz="4" w:space="0" w:color="CCCCDD"/>
              <w:right w:val="single" w:sz="4" w:space="0" w:color="CCCCDD"/>
            </w:tcBorders>
            <w:shd w:val="clear" w:color="auto" w:fill="16213E"/>
          </w:tcPr>
          <w:p w14:paraId="419A1170" w14:textId="77777777" w:rsidR="0086685D" w:rsidRDefault="00000000">
            <w:pPr>
              <w:spacing w:after="0" w:line="259" w:lineRule="auto"/>
              <w:ind w:left="120" w:firstLine="0"/>
              <w:jc w:val="left"/>
            </w:pPr>
            <w:r>
              <w:rPr>
                <w:b/>
                <w:color w:val="FFFFFF"/>
                <w:sz w:val="20"/>
              </w:rPr>
              <w:t>Layer Block</w:t>
            </w:r>
          </w:p>
        </w:tc>
        <w:tc>
          <w:tcPr>
            <w:tcW w:w="6199" w:type="dxa"/>
            <w:tcBorders>
              <w:top w:val="single" w:sz="4" w:space="0" w:color="CCCCDD"/>
              <w:left w:val="single" w:sz="4" w:space="0" w:color="CCCCDD"/>
              <w:bottom w:val="single" w:sz="4" w:space="0" w:color="CCCCDD"/>
              <w:right w:val="single" w:sz="4" w:space="0" w:color="CCCCDD"/>
            </w:tcBorders>
            <w:shd w:val="clear" w:color="auto" w:fill="16213E"/>
          </w:tcPr>
          <w:p w14:paraId="4E9BDA17" w14:textId="77777777" w:rsidR="0086685D" w:rsidRDefault="00000000">
            <w:pPr>
              <w:spacing w:after="0" w:line="259" w:lineRule="auto"/>
              <w:ind w:left="120" w:firstLine="0"/>
              <w:jc w:val="left"/>
            </w:pPr>
            <w:r>
              <w:rPr>
                <w:b/>
                <w:color w:val="FFFFFF"/>
                <w:sz w:val="20"/>
              </w:rPr>
              <w:t>What It Does</w:t>
            </w:r>
          </w:p>
        </w:tc>
        <w:tc>
          <w:tcPr>
            <w:tcW w:w="1890" w:type="dxa"/>
            <w:tcBorders>
              <w:top w:val="single" w:sz="4" w:space="0" w:color="CCCCDD"/>
              <w:left w:val="single" w:sz="4" w:space="0" w:color="CCCCDD"/>
              <w:bottom w:val="single" w:sz="4" w:space="0" w:color="CCCCDD"/>
              <w:right w:val="single" w:sz="4" w:space="0" w:color="CCCCDD"/>
            </w:tcBorders>
            <w:shd w:val="clear" w:color="auto" w:fill="16213E"/>
          </w:tcPr>
          <w:p w14:paraId="4C0A8D7B" w14:textId="77777777" w:rsidR="0086685D" w:rsidRDefault="00000000">
            <w:pPr>
              <w:spacing w:after="0" w:line="259" w:lineRule="auto"/>
              <w:ind w:left="120" w:firstLine="0"/>
              <w:jc w:val="left"/>
            </w:pPr>
            <w:r>
              <w:rPr>
                <w:b/>
                <w:color w:val="FFFFFF"/>
                <w:sz w:val="20"/>
              </w:rPr>
              <w:t>Output Shape</w:t>
            </w:r>
          </w:p>
        </w:tc>
      </w:tr>
      <w:tr w:rsidR="0086685D" w14:paraId="2138D236" w14:textId="77777777" w:rsidTr="00A421B5">
        <w:trPr>
          <w:trHeight w:val="360"/>
        </w:trPr>
        <w:tc>
          <w:tcPr>
            <w:tcW w:w="2016" w:type="dxa"/>
            <w:tcBorders>
              <w:top w:val="single" w:sz="4" w:space="0" w:color="CCCCDD"/>
              <w:left w:val="single" w:sz="4" w:space="0" w:color="CCCCDD"/>
              <w:bottom w:val="single" w:sz="4" w:space="0" w:color="CCCCDD"/>
              <w:right w:val="single" w:sz="4" w:space="0" w:color="CCCCDD"/>
            </w:tcBorders>
          </w:tcPr>
          <w:p w14:paraId="4AA6EDD4" w14:textId="77777777" w:rsidR="0086685D" w:rsidRDefault="00000000">
            <w:pPr>
              <w:spacing w:after="0" w:line="259" w:lineRule="auto"/>
              <w:ind w:left="120" w:firstLine="0"/>
              <w:jc w:val="left"/>
            </w:pPr>
            <w:r>
              <w:rPr>
                <w:sz w:val="20"/>
              </w:rPr>
              <w:t>Input</w:t>
            </w:r>
          </w:p>
        </w:tc>
        <w:tc>
          <w:tcPr>
            <w:tcW w:w="6199" w:type="dxa"/>
            <w:tcBorders>
              <w:top w:val="single" w:sz="4" w:space="0" w:color="CCCCDD"/>
              <w:left w:val="single" w:sz="4" w:space="0" w:color="CCCCDD"/>
              <w:bottom w:val="single" w:sz="4" w:space="0" w:color="CCCCDD"/>
              <w:right w:val="single" w:sz="4" w:space="0" w:color="CCCCDD"/>
            </w:tcBorders>
          </w:tcPr>
          <w:p w14:paraId="00FEABF2" w14:textId="77777777" w:rsidR="0086685D" w:rsidRDefault="00000000">
            <w:pPr>
              <w:spacing w:after="0" w:line="259" w:lineRule="auto"/>
              <w:ind w:left="120" w:firstLine="0"/>
              <w:jc w:val="left"/>
            </w:pPr>
            <w:r>
              <w:rPr>
                <w:sz w:val="20"/>
              </w:rPr>
              <w:t>Raw 32x32 RGB image</w:t>
            </w:r>
          </w:p>
        </w:tc>
        <w:tc>
          <w:tcPr>
            <w:tcW w:w="1890" w:type="dxa"/>
            <w:tcBorders>
              <w:top w:val="single" w:sz="4" w:space="0" w:color="CCCCDD"/>
              <w:left w:val="single" w:sz="4" w:space="0" w:color="CCCCDD"/>
              <w:bottom w:val="single" w:sz="4" w:space="0" w:color="CCCCDD"/>
              <w:right w:val="single" w:sz="4" w:space="0" w:color="CCCCDD"/>
            </w:tcBorders>
          </w:tcPr>
          <w:p w14:paraId="451712CB" w14:textId="77777777" w:rsidR="0086685D" w:rsidRDefault="00000000">
            <w:pPr>
              <w:spacing w:after="0" w:line="259" w:lineRule="auto"/>
              <w:ind w:left="120" w:firstLine="0"/>
              <w:jc w:val="left"/>
            </w:pPr>
            <w:r>
              <w:rPr>
                <w:sz w:val="20"/>
              </w:rPr>
              <w:t>32 x 32 x 3</w:t>
            </w:r>
          </w:p>
        </w:tc>
      </w:tr>
      <w:tr w:rsidR="0086685D" w14:paraId="49948319" w14:textId="77777777" w:rsidTr="00A421B5">
        <w:trPr>
          <w:trHeight w:val="465"/>
        </w:trPr>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1BE5261B" w14:textId="77777777" w:rsidR="0086685D" w:rsidRDefault="00000000">
            <w:pPr>
              <w:spacing w:after="0" w:line="259" w:lineRule="auto"/>
              <w:ind w:left="120" w:firstLine="0"/>
              <w:jc w:val="left"/>
            </w:pPr>
            <w:r>
              <w:rPr>
                <w:sz w:val="20"/>
              </w:rPr>
              <w:t>Block 1</w:t>
            </w:r>
          </w:p>
        </w:tc>
        <w:tc>
          <w:tcPr>
            <w:tcW w:w="6199" w:type="dxa"/>
            <w:tcBorders>
              <w:top w:val="single" w:sz="4" w:space="0" w:color="CCCCDD"/>
              <w:left w:val="single" w:sz="4" w:space="0" w:color="CCCCDD"/>
              <w:bottom w:val="single" w:sz="4" w:space="0" w:color="CCCCDD"/>
              <w:right w:val="single" w:sz="4" w:space="0" w:color="CCCCDD"/>
            </w:tcBorders>
            <w:shd w:val="clear" w:color="auto" w:fill="F5F5FB"/>
          </w:tcPr>
          <w:p w14:paraId="40F38E09" w14:textId="097CEF30" w:rsidR="0086685D" w:rsidRDefault="00000000">
            <w:pPr>
              <w:spacing w:after="0" w:line="259" w:lineRule="auto"/>
              <w:ind w:left="120" w:firstLine="0"/>
              <w:jc w:val="left"/>
            </w:pPr>
            <w:r>
              <w:rPr>
                <w:sz w:val="20"/>
              </w:rPr>
              <w:t xml:space="preserve">Two Conv2D(32) layers, </w:t>
            </w:r>
            <w:proofErr w:type="spellStart"/>
            <w:r>
              <w:rPr>
                <w:sz w:val="20"/>
              </w:rPr>
              <w:t>BatchNorm</w:t>
            </w:r>
            <w:proofErr w:type="spellEnd"/>
            <w:r>
              <w:rPr>
                <w:sz w:val="20"/>
              </w:rPr>
              <w:t xml:space="preserve">, </w:t>
            </w:r>
            <w:proofErr w:type="spellStart"/>
            <w:r>
              <w:rPr>
                <w:sz w:val="20"/>
              </w:rPr>
              <w:t>MaxPool</w:t>
            </w:r>
            <w:proofErr w:type="spellEnd"/>
            <w:r>
              <w:rPr>
                <w:sz w:val="20"/>
              </w:rPr>
              <w:t xml:space="preserve">, </w:t>
            </w:r>
            <w:r w:rsidR="00A421B5">
              <w:rPr>
                <w:sz w:val="20"/>
              </w:rPr>
              <w:t>Dropout(25%)</w:t>
            </w:r>
          </w:p>
        </w:tc>
        <w:tc>
          <w:tcPr>
            <w:tcW w:w="1890" w:type="dxa"/>
            <w:tcBorders>
              <w:top w:val="single" w:sz="4" w:space="0" w:color="CCCCDD"/>
              <w:left w:val="single" w:sz="4" w:space="0" w:color="CCCCDD"/>
              <w:bottom w:val="single" w:sz="4" w:space="0" w:color="CCCCDD"/>
              <w:right w:val="single" w:sz="4" w:space="0" w:color="CCCCDD"/>
            </w:tcBorders>
            <w:shd w:val="clear" w:color="auto" w:fill="F5F5FB"/>
          </w:tcPr>
          <w:p w14:paraId="5A9CB9E6" w14:textId="2C91C692" w:rsidR="0086685D" w:rsidRDefault="00000000">
            <w:pPr>
              <w:spacing w:after="0" w:line="259" w:lineRule="auto"/>
              <w:ind w:left="-19" w:firstLine="0"/>
              <w:jc w:val="left"/>
            </w:pPr>
            <w:r>
              <w:rPr>
                <w:sz w:val="20"/>
              </w:rPr>
              <w:t>16 x 16 x 32</w:t>
            </w:r>
          </w:p>
        </w:tc>
      </w:tr>
      <w:tr w:rsidR="0086685D" w14:paraId="4823A5EB" w14:textId="77777777" w:rsidTr="00A421B5">
        <w:trPr>
          <w:trHeight w:val="360"/>
        </w:trPr>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6176280D" w14:textId="77777777" w:rsidR="0086685D" w:rsidRDefault="00000000">
            <w:pPr>
              <w:spacing w:after="0" w:line="259" w:lineRule="auto"/>
              <w:ind w:left="120" w:firstLine="0"/>
              <w:jc w:val="left"/>
            </w:pPr>
            <w:r>
              <w:rPr>
                <w:sz w:val="20"/>
              </w:rPr>
              <w:t>Block 2</w:t>
            </w:r>
          </w:p>
        </w:tc>
        <w:tc>
          <w:tcPr>
            <w:tcW w:w="6199" w:type="dxa"/>
            <w:tcBorders>
              <w:top w:val="single" w:sz="4" w:space="0" w:color="CCCCDD"/>
              <w:left w:val="single" w:sz="4" w:space="0" w:color="CCCCDD"/>
              <w:bottom w:val="single" w:sz="4" w:space="0" w:color="CCCCDD"/>
              <w:right w:val="single" w:sz="4" w:space="0" w:color="CCCCDD"/>
            </w:tcBorders>
            <w:shd w:val="clear" w:color="auto" w:fill="FFFFFF"/>
          </w:tcPr>
          <w:p w14:paraId="0CEB6FFD" w14:textId="767B5FF0" w:rsidR="0086685D" w:rsidRDefault="00000000">
            <w:pPr>
              <w:spacing w:after="0" w:line="259" w:lineRule="auto"/>
              <w:ind w:left="120" w:firstLine="0"/>
              <w:jc w:val="left"/>
            </w:pPr>
            <w:r>
              <w:rPr>
                <w:sz w:val="20"/>
              </w:rPr>
              <w:t xml:space="preserve">Two Conv2D(64) layers, </w:t>
            </w:r>
            <w:proofErr w:type="spellStart"/>
            <w:r>
              <w:rPr>
                <w:sz w:val="20"/>
              </w:rPr>
              <w:t>BatchNorm</w:t>
            </w:r>
            <w:proofErr w:type="spellEnd"/>
            <w:r>
              <w:rPr>
                <w:sz w:val="20"/>
              </w:rPr>
              <w:t xml:space="preserve">, </w:t>
            </w:r>
            <w:proofErr w:type="spellStart"/>
            <w:r>
              <w:rPr>
                <w:sz w:val="20"/>
              </w:rPr>
              <w:t>MaxPool</w:t>
            </w:r>
            <w:proofErr w:type="spellEnd"/>
            <w:r>
              <w:rPr>
                <w:sz w:val="20"/>
              </w:rPr>
              <w:t xml:space="preserve">, </w:t>
            </w:r>
            <w:r w:rsidR="00A421B5">
              <w:rPr>
                <w:sz w:val="20"/>
              </w:rPr>
              <w:t>Dropout(25%)</w:t>
            </w:r>
          </w:p>
        </w:tc>
        <w:tc>
          <w:tcPr>
            <w:tcW w:w="1890" w:type="dxa"/>
            <w:tcBorders>
              <w:top w:val="single" w:sz="4" w:space="0" w:color="CCCCDD"/>
              <w:left w:val="single" w:sz="4" w:space="0" w:color="CCCCDD"/>
              <w:bottom w:val="single" w:sz="4" w:space="0" w:color="CCCCDD"/>
              <w:right w:val="single" w:sz="4" w:space="0" w:color="CCCCDD"/>
            </w:tcBorders>
            <w:shd w:val="clear" w:color="auto" w:fill="FFFFFF"/>
          </w:tcPr>
          <w:p w14:paraId="3F33FAA7" w14:textId="47680255" w:rsidR="0086685D" w:rsidRDefault="00000000">
            <w:pPr>
              <w:spacing w:after="0" w:line="259" w:lineRule="auto"/>
              <w:ind w:left="-19" w:firstLine="0"/>
              <w:jc w:val="left"/>
            </w:pPr>
            <w:r>
              <w:rPr>
                <w:sz w:val="20"/>
              </w:rPr>
              <w:t>8 x 8 x 64</w:t>
            </w:r>
          </w:p>
        </w:tc>
      </w:tr>
      <w:tr w:rsidR="0086685D" w14:paraId="49FE02D7" w14:textId="77777777" w:rsidTr="00A421B5">
        <w:trPr>
          <w:trHeight w:val="360"/>
        </w:trPr>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1AA10CA1" w14:textId="77777777" w:rsidR="0086685D" w:rsidRDefault="00000000">
            <w:pPr>
              <w:spacing w:after="0" w:line="259" w:lineRule="auto"/>
              <w:ind w:left="120" w:firstLine="0"/>
              <w:jc w:val="left"/>
            </w:pPr>
            <w:r>
              <w:rPr>
                <w:sz w:val="20"/>
              </w:rPr>
              <w:t>Block 3</w:t>
            </w:r>
          </w:p>
        </w:tc>
        <w:tc>
          <w:tcPr>
            <w:tcW w:w="6199" w:type="dxa"/>
            <w:tcBorders>
              <w:top w:val="single" w:sz="4" w:space="0" w:color="CCCCDD"/>
              <w:left w:val="single" w:sz="4" w:space="0" w:color="CCCCDD"/>
              <w:bottom w:val="single" w:sz="4" w:space="0" w:color="CCCCDD"/>
              <w:right w:val="single" w:sz="4" w:space="0" w:color="CCCCDD"/>
            </w:tcBorders>
            <w:shd w:val="clear" w:color="auto" w:fill="F5F5FB"/>
          </w:tcPr>
          <w:p w14:paraId="2F6E3150" w14:textId="5E36F691" w:rsidR="0086685D" w:rsidRDefault="00000000">
            <w:pPr>
              <w:spacing w:after="0" w:line="259" w:lineRule="auto"/>
              <w:ind w:left="120" w:firstLine="0"/>
              <w:jc w:val="left"/>
            </w:pPr>
            <w:r>
              <w:rPr>
                <w:sz w:val="20"/>
              </w:rPr>
              <w:t xml:space="preserve">Two Conv2D(128) layers, </w:t>
            </w:r>
            <w:proofErr w:type="spellStart"/>
            <w:r>
              <w:rPr>
                <w:sz w:val="20"/>
              </w:rPr>
              <w:t>BatchNorm</w:t>
            </w:r>
            <w:proofErr w:type="spellEnd"/>
            <w:r>
              <w:rPr>
                <w:sz w:val="20"/>
              </w:rPr>
              <w:t xml:space="preserve">, </w:t>
            </w:r>
            <w:proofErr w:type="spellStart"/>
            <w:r>
              <w:rPr>
                <w:sz w:val="20"/>
              </w:rPr>
              <w:t>MaxPool</w:t>
            </w:r>
            <w:proofErr w:type="spellEnd"/>
            <w:r>
              <w:rPr>
                <w:sz w:val="20"/>
              </w:rPr>
              <w:t>, Drop</w:t>
            </w:r>
            <w:r w:rsidR="00A421B5">
              <w:rPr>
                <w:sz w:val="20"/>
              </w:rPr>
              <w:t>out(25%)</w:t>
            </w:r>
          </w:p>
        </w:tc>
        <w:tc>
          <w:tcPr>
            <w:tcW w:w="1890" w:type="dxa"/>
            <w:tcBorders>
              <w:top w:val="single" w:sz="4" w:space="0" w:color="CCCCDD"/>
              <w:left w:val="single" w:sz="4" w:space="0" w:color="CCCCDD"/>
              <w:bottom w:val="single" w:sz="4" w:space="0" w:color="CCCCDD"/>
              <w:right w:val="single" w:sz="4" w:space="0" w:color="CCCCDD"/>
            </w:tcBorders>
            <w:shd w:val="clear" w:color="auto" w:fill="F5F5FB"/>
          </w:tcPr>
          <w:p w14:paraId="3166A613" w14:textId="3F4A71DE" w:rsidR="0086685D" w:rsidRDefault="00000000">
            <w:pPr>
              <w:spacing w:after="0" w:line="259" w:lineRule="auto"/>
              <w:ind w:left="-19" w:firstLine="0"/>
              <w:jc w:val="left"/>
            </w:pPr>
            <w:r>
              <w:rPr>
                <w:sz w:val="20"/>
              </w:rPr>
              <w:t>4 x 4 x 128</w:t>
            </w:r>
          </w:p>
        </w:tc>
      </w:tr>
      <w:tr w:rsidR="0086685D" w14:paraId="3B56EA26" w14:textId="77777777" w:rsidTr="00A421B5">
        <w:trPr>
          <w:trHeight w:val="360"/>
        </w:trPr>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30BFC713" w14:textId="77777777" w:rsidR="0086685D" w:rsidRDefault="00000000">
            <w:pPr>
              <w:spacing w:after="0" w:line="259" w:lineRule="auto"/>
              <w:ind w:left="120" w:firstLine="0"/>
              <w:jc w:val="left"/>
            </w:pPr>
            <w:r>
              <w:rPr>
                <w:sz w:val="20"/>
              </w:rPr>
              <w:t>Flatten</w:t>
            </w:r>
          </w:p>
        </w:tc>
        <w:tc>
          <w:tcPr>
            <w:tcW w:w="6199" w:type="dxa"/>
            <w:tcBorders>
              <w:top w:val="single" w:sz="4" w:space="0" w:color="CCCCDD"/>
              <w:left w:val="single" w:sz="4" w:space="0" w:color="CCCCDD"/>
              <w:bottom w:val="single" w:sz="4" w:space="0" w:color="CCCCDD"/>
              <w:right w:val="single" w:sz="4" w:space="0" w:color="CCCCDD"/>
            </w:tcBorders>
            <w:shd w:val="clear" w:color="auto" w:fill="FFFFFF"/>
          </w:tcPr>
          <w:p w14:paraId="4844FCFE" w14:textId="77777777" w:rsidR="0086685D" w:rsidRDefault="00000000">
            <w:pPr>
              <w:spacing w:after="0" w:line="259" w:lineRule="auto"/>
              <w:ind w:left="120" w:firstLine="0"/>
              <w:jc w:val="left"/>
            </w:pPr>
            <w:r>
              <w:rPr>
                <w:sz w:val="20"/>
              </w:rPr>
              <w:t>Converts 3D feature maps to a 1D vector</w:t>
            </w:r>
          </w:p>
        </w:tc>
        <w:tc>
          <w:tcPr>
            <w:tcW w:w="1890" w:type="dxa"/>
            <w:tcBorders>
              <w:top w:val="single" w:sz="4" w:space="0" w:color="CCCCDD"/>
              <w:left w:val="single" w:sz="4" w:space="0" w:color="CCCCDD"/>
              <w:bottom w:val="single" w:sz="4" w:space="0" w:color="CCCCDD"/>
              <w:right w:val="single" w:sz="4" w:space="0" w:color="CCCCDD"/>
            </w:tcBorders>
            <w:shd w:val="clear" w:color="auto" w:fill="FFFFFF"/>
          </w:tcPr>
          <w:p w14:paraId="19AA74FE" w14:textId="77777777" w:rsidR="0086685D" w:rsidRDefault="00000000">
            <w:pPr>
              <w:spacing w:after="0" w:line="259" w:lineRule="auto"/>
              <w:ind w:left="120" w:firstLine="0"/>
              <w:jc w:val="left"/>
            </w:pPr>
            <w:r>
              <w:rPr>
                <w:sz w:val="20"/>
              </w:rPr>
              <w:t>2,048</w:t>
            </w:r>
          </w:p>
        </w:tc>
      </w:tr>
      <w:tr w:rsidR="0086685D" w14:paraId="35A0AE42" w14:textId="77777777" w:rsidTr="00A421B5">
        <w:trPr>
          <w:trHeight w:val="360"/>
        </w:trPr>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10617E49" w14:textId="77777777" w:rsidR="0086685D" w:rsidRDefault="00000000">
            <w:pPr>
              <w:spacing w:after="0" w:line="259" w:lineRule="auto"/>
              <w:ind w:left="120" w:firstLine="0"/>
              <w:jc w:val="left"/>
            </w:pPr>
            <w:r>
              <w:rPr>
                <w:sz w:val="20"/>
              </w:rPr>
              <w:t>Dense Head</w:t>
            </w:r>
          </w:p>
        </w:tc>
        <w:tc>
          <w:tcPr>
            <w:tcW w:w="6199" w:type="dxa"/>
            <w:tcBorders>
              <w:top w:val="single" w:sz="4" w:space="0" w:color="CCCCDD"/>
              <w:left w:val="single" w:sz="4" w:space="0" w:color="CCCCDD"/>
              <w:bottom w:val="single" w:sz="4" w:space="0" w:color="CCCCDD"/>
              <w:right w:val="single" w:sz="4" w:space="0" w:color="CCCCDD"/>
            </w:tcBorders>
            <w:shd w:val="clear" w:color="auto" w:fill="F5F5FB"/>
          </w:tcPr>
          <w:p w14:paraId="07367F21" w14:textId="2908463F" w:rsidR="0086685D" w:rsidRDefault="00000000">
            <w:pPr>
              <w:spacing w:after="0" w:line="259" w:lineRule="auto"/>
              <w:ind w:left="120" w:firstLine="0"/>
              <w:jc w:val="left"/>
            </w:pPr>
            <w:r>
              <w:rPr>
                <w:sz w:val="20"/>
              </w:rPr>
              <w:t xml:space="preserve">Dense(256) + </w:t>
            </w:r>
            <w:proofErr w:type="spellStart"/>
            <w:r>
              <w:rPr>
                <w:sz w:val="20"/>
              </w:rPr>
              <w:t>BatchNorm</w:t>
            </w:r>
            <w:proofErr w:type="spellEnd"/>
            <w:r>
              <w:rPr>
                <w:sz w:val="20"/>
              </w:rPr>
              <w:t xml:space="preserve"> + Dropout(50%) + Dense(1</w:t>
            </w:r>
            <w:r w:rsidR="00A421B5">
              <w:rPr>
                <w:sz w:val="20"/>
              </w:rPr>
              <w:t>0, softmax10)</w:t>
            </w:r>
          </w:p>
        </w:tc>
        <w:tc>
          <w:tcPr>
            <w:tcW w:w="1890" w:type="dxa"/>
            <w:tcBorders>
              <w:top w:val="single" w:sz="4" w:space="0" w:color="CCCCDD"/>
              <w:left w:val="single" w:sz="4" w:space="0" w:color="CCCCDD"/>
              <w:bottom w:val="single" w:sz="4" w:space="0" w:color="CCCCDD"/>
              <w:right w:val="single" w:sz="4" w:space="0" w:color="CCCCDD"/>
            </w:tcBorders>
            <w:shd w:val="clear" w:color="auto" w:fill="F5F5FB"/>
          </w:tcPr>
          <w:p w14:paraId="50B7C8D7" w14:textId="02C0437D" w:rsidR="0086685D" w:rsidRDefault="0086685D">
            <w:pPr>
              <w:tabs>
                <w:tab w:val="center" w:pos="909"/>
              </w:tabs>
              <w:spacing w:after="0" w:line="259" w:lineRule="auto"/>
              <w:ind w:left="-46" w:firstLine="0"/>
              <w:jc w:val="left"/>
            </w:pPr>
          </w:p>
        </w:tc>
      </w:tr>
    </w:tbl>
    <w:p w14:paraId="7049DEC2" w14:textId="77777777" w:rsidR="0086685D" w:rsidRDefault="00000000">
      <w:pPr>
        <w:pStyle w:val="Heading2"/>
        <w:ind w:left="-5"/>
      </w:pPr>
      <w:r>
        <w:t>2.3 Key Components Explained</w:t>
      </w:r>
    </w:p>
    <w:p w14:paraId="5CF3AEF0" w14:textId="77777777" w:rsidR="0086685D" w:rsidRDefault="00000000">
      <w:pPr>
        <w:numPr>
          <w:ilvl w:val="0"/>
          <w:numId w:val="2"/>
        </w:numPr>
        <w:spacing w:after="133"/>
        <w:jc w:val="left"/>
      </w:pPr>
      <w:r>
        <w:rPr>
          <w:b/>
        </w:rPr>
        <w:t>Conv2D layers:</w:t>
      </w:r>
      <w:r>
        <w:t xml:space="preserve"> These apply learnable filters to the input to detect features. Using two Conv2D layers per block before pooling lets the network learn more complex combinations of features at each resolution level.</w:t>
      </w:r>
    </w:p>
    <w:p w14:paraId="0B8B0DC6" w14:textId="77777777" w:rsidR="0086685D" w:rsidRDefault="00000000">
      <w:pPr>
        <w:numPr>
          <w:ilvl w:val="0"/>
          <w:numId w:val="2"/>
        </w:numPr>
        <w:spacing w:after="133"/>
        <w:jc w:val="left"/>
      </w:pPr>
      <w:proofErr w:type="spellStart"/>
      <w:r>
        <w:rPr>
          <w:b/>
        </w:rPr>
        <w:t>BatchNormalization</w:t>
      </w:r>
      <w:proofErr w:type="spellEnd"/>
      <w:r>
        <w:rPr>
          <w:b/>
        </w:rPr>
        <w:t>:</w:t>
      </w:r>
      <w:r>
        <w:t xml:space="preserve"> Normalizes the outputs of each layer during training. This stabilizes training and lets us use higher learning rates without things blowing up. It also acts as a mild </w:t>
      </w:r>
      <w:proofErr w:type="spellStart"/>
      <w:r>
        <w:t>regularizer</w:t>
      </w:r>
      <w:proofErr w:type="spellEnd"/>
      <w:r>
        <w:t>.</w:t>
      </w:r>
    </w:p>
    <w:p w14:paraId="709C1D93" w14:textId="77777777" w:rsidR="0086685D" w:rsidRDefault="00000000">
      <w:pPr>
        <w:numPr>
          <w:ilvl w:val="0"/>
          <w:numId w:val="2"/>
        </w:numPr>
        <w:spacing w:after="133"/>
        <w:jc w:val="left"/>
      </w:pPr>
      <w:proofErr w:type="spellStart"/>
      <w:r>
        <w:rPr>
          <w:b/>
        </w:rPr>
        <w:t>MaxPooling</w:t>
      </w:r>
      <w:proofErr w:type="spellEnd"/>
      <w:r>
        <w:rPr>
          <w:b/>
        </w:rPr>
        <w:t>:</w:t>
      </w:r>
      <w:r>
        <w:t xml:space="preserve"> Reduces the spatial size of the feature maps by taking the maximum value in each 2x2 window. This makes the model more efficient and adds some translation invariance — the model won't care if a feature is a pixel or two to the left or right.</w:t>
      </w:r>
    </w:p>
    <w:p w14:paraId="30277688" w14:textId="77777777" w:rsidR="0086685D" w:rsidRDefault="00000000">
      <w:pPr>
        <w:numPr>
          <w:ilvl w:val="0"/>
          <w:numId w:val="2"/>
        </w:numPr>
        <w:spacing w:after="133"/>
        <w:jc w:val="left"/>
      </w:pPr>
      <w:r>
        <w:rPr>
          <w:b/>
        </w:rPr>
        <w:t>Dropout:</w:t>
      </w:r>
      <w:r>
        <w:t xml:space="preserve"> Randomly turns off a fraction of neurons during each training step. This prevents the model from becoming too dependent on any specific neurons and is one of the most effective tools for fighting overfitting.</w:t>
      </w:r>
    </w:p>
    <w:p w14:paraId="74FB090F" w14:textId="77777777" w:rsidR="0086685D" w:rsidRDefault="00000000">
      <w:pPr>
        <w:numPr>
          <w:ilvl w:val="0"/>
          <w:numId w:val="2"/>
        </w:numPr>
        <w:jc w:val="left"/>
      </w:pPr>
      <w:proofErr w:type="spellStart"/>
      <w:r>
        <w:rPr>
          <w:b/>
        </w:rPr>
        <w:t>Softmax</w:t>
      </w:r>
      <w:proofErr w:type="spellEnd"/>
      <w:r>
        <w:rPr>
          <w:b/>
        </w:rPr>
        <w:t xml:space="preserve"> output:</w:t>
      </w:r>
      <w:r>
        <w:t xml:space="preserve"> The final layer outputs 10 numbers that sum to 1 — essentially a probability for each class. The predicted class is whichever one has the highest probability.</w:t>
      </w:r>
    </w:p>
    <w:p w14:paraId="5D97737E" w14:textId="77777777" w:rsidR="0086685D" w:rsidRDefault="00000000">
      <w:pPr>
        <w:pStyle w:val="Heading2"/>
        <w:spacing w:after="0"/>
        <w:ind w:left="-5"/>
      </w:pPr>
      <w:r>
        <w:t>2.4 Training Setup</w:t>
      </w:r>
    </w:p>
    <w:tbl>
      <w:tblPr>
        <w:tblStyle w:val="TableGrid"/>
        <w:tblW w:w="9360" w:type="dxa"/>
        <w:tblInd w:w="-120" w:type="dxa"/>
        <w:tblCellMar>
          <w:top w:w="116" w:type="dxa"/>
          <w:left w:w="120" w:type="dxa"/>
          <w:bottom w:w="0" w:type="dxa"/>
          <w:right w:w="9" w:type="dxa"/>
        </w:tblCellMar>
        <w:tblLook w:val="04A0" w:firstRow="1" w:lastRow="0" w:firstColumn="1" w:lastColumn="0" w:noHBand="0" w:noVBand="1"/>
      </w:tblPr>
      <w:tblGrid>
        <w:gridCol w:w="3168"/>
        <w:gridCol w:w="6192"/>
      </w:tblGrid>
      <w:tr w:rsidR="0086685D" w14:paraId="1CB36036" w14:textId="77777777">
        <w:trPr>
          <w:trHeight w:val="360"/>
        </w:trPr>
        <w:tc>
          <w:tcPr>
            <w:tcW w:w="3168" w:type="dxa"/>
            <w:tcBorders>
              <w:top w:val="single" w:sz="4" w:space="0" w:color="CCCCDD"/>
              <w:left w:val="single" w:sz="4" w:space="0" w:color="CCCCDD"/>
              <w:bottom w:val="single" w:sz="4" w:space="0" w:color="CCCCDD"/>
              <w:right w:val="single" w:sz="4" w:space="0" w:color="CCCCDD"/>
            </w:tcBorders>
            <w:shd w:val="clear" w:color="auto" w:fill="16213E"/>
          </w:tcPr>
          <w:p w14:paraId="16368A1C" w14:textId="77777777" w:rsidR="0086685D" w:rsidRDefault="00000000">
            <w:pPr>
              <w:spacing w:after="0" w:line="259" w:lineRule="auto"/>
              <w:ind w:left="0" w:firstLine="0"/>
              <w:jc w:val="left"/>
            </w:pPr>
            <w:r>
              <w:rPr>
                <w:b/>
                <w:color w:val="FFFFFF"/>
                <w:sz w:val="20"/>
              </w:rPr>
              <w:t>Setting</w:t>
            </w:r>
          </w:p>
        </w:tc>
        <w:tc>
          <w:tcPr>
            <w:tcW w:w="6192" w:type="dxa"/>
            <w:tcBorders>
              <w:top w:val="single" w:sz="4" w:space="0" w:color="CCCCDD"/>
              <w:left w:val="single" w:sz="4" w:space="0" w:color="CCCCDD"/>
              <w:bottom w:val="single" w:sz="4" w:space="0" w:color="CCCCDD"/>
              <w:right w:val="single" w:sz="4" w:space="0" w:color="CCCCDD"/>
            </w:tcBorders>
            <w:shd w:val="clear" w:color="auto" w:fill="16213E"/>
          </w:tcPr>
          <w:p w14:paraId="455D05C6" w14:textId="77777777" w:rsidR="0086685D" w:rsidRDefault="00000000">
            <w:pPr>
              <w:spacing w:after="0" w:line="259" w:lineRule="auto"/>
              <w:ind w:left="0" w:firstLine="0"/>
              <w:jc w:val="left"/>
            </w:pPr>
            <w:r>
              <w:rPr>
                <w:b/>
                <w:color w:val="FFFFFF"/>
                <w:sz w:val="20"/>
              </w:rPr>
              <w:t>Value</w:t>
            </w:r>
          </w:p>
        </w:tc>
      </w:tr>
      <w:tr w:rsidR="0086685D" w14:paraId="61664EFF" w14:textId="77777777">
        <w:trPr>
          <w:trHeight w:val="360"/>
        </w:trPr>
        <w:tc>
          <w:tcPr>
            <w:tcW w:w="3168" w:type="dxa"/>
            <w:tcBorders>
              <w:top w:val="single" w:sz="4" w:space="0" w:color="CCCCDD"/>
              <w:left w:val="single" w:sz="4" w:space="0" w:color="CCCCDD"/>
              <w:bottom w:val="single" w:sz="4" w:space="0" w:color="CCCCDD"/>
              <w:right w:val="single" w:sz="4" w:space="0" w:color="CCCCDD"/>
            </w:tcBorders>
          </w:tcPr>
          <w:p w14:paraId="287EC4F2" w14:textId="77777777" w:rsidR="0086685D" w:rsidRDefault="00000000">
            <w:pPr>
              <w:spacing w:after="0" w:line="259" w:lineRule="auto"/>
              <w:ind w:left="0" w:firstLine="0"/>
              <w:jc w:val="left"/>
            </w:pPr>
            <w:r>
              <w:rPr>
                <w:sz w:val="20"/>
              </w:rPr>
              <w:t>Optimizer</w:t>
            </w:r>
          </w:p>
        </w:tc>
        <w:tc>
          <w:tcPr>
            <w:tcW w:w="6192" w:type="dxa"/>
            <w:tcBorders>
              <w:top w:val="single" w:sz="4" w:space="0" w:color="CCCCDD"/>
              <w:left w:val="single" w:sz="4" w:space="0" w:color="CCCCDD"/>
              <w:bottom w:val="single" w:sz="4" w:space="0" w:color="CCCCDD"/>
              <w:right w:val="single" w:sz="4" w:space="0" w:color="CCCCDD"/>
            </w:tcBorders>
          </w:tcPr>
          <w:p w14:paraId="22563CC6" w14:textId="77777777" w:rsidR="0086685D" w:rsidRDefault="00000000">
            <w:pPr>
              <w:spacing w:after="0" w:line="259" w:lineRule="auto"/>
              <w:ind w:left="0" w:firstLine="0"/>
              <w:jc w:val="left"/>
            </w:pPr>
            <w:r>
              <w:rPr>
                <w:sz w:val="20"/>
              </w:rPr>
              <w:t>Adam with learning rate 0.001</w:t>
            </w:r>
          </w:p>
        </w:tc>
      </w:tr>
      <w:tr w:rsidR="0086685D" w14:paraId="546624F2" w14:textId="77777777">
        <w:trPr>
          <w:trHeight w:val="360"/>
        </w:trPr>
        <w:tc>
          <w:tcPr>
            <w:tcW w:w="3168" w:type="dxa"/>
            <w:tcBorders>
              <w:top w:val="single" w:sz="4" w:space="0" w:color="CCCCDD"/>
              <w:left w:val="single" w:sz="4" w:space="0" w:color="CCCCDD"/>
              <w:bottom w:val="single" w:sz="4" w:space="0" w:color="CCCCDD"/>
              <w:right w:val="single" w:sz="4" w:space="0" w:color="CCCCDD"/>
            </w:tcBorders>
            <w:shd w:val="clear" w:color="auto" w:fill="F5F5FB"/>
          </w:tcPr>
          <w:p w14:paraId="2CF16906" w14:textId="77777777" w:rsidR="0086685D" w:rsidRDefault="00000000">
            <w:pPr>
              <w:spacing w:after="0" w:line="259" w:lineRule="auto"/>
              <w:ind w:left="0" w:firstLine="0"/>
              <w:jc w:val="left"/>
            </w:pPr>
            <w:r>
              <w:rPr>
                <w:sz w:val="20"/>
              </w:rPr>
              <w:t>Loss function</w:t>
            </w:r>
          </w:p>
        </w:tc>
        <w:tc>
          <w:tcPr>
            <w:tcW w:w="6192" w:type="dxa"/>
            <w:tcBorders>
              <w:top w:val="single" w:sz="4" w:space="0" w:color="CCCCDD"/>
              <w:left w:val="single" w:sz="4" w:space="0" w:color="CCCCDD"/>
              <w:bottom w:val="single" w:sz="4" w:space="0" w:color="CCCCDD"/>
              <w:right w:val="single" w:sz="4" w:space="0" w:color="CCCCDD"/>
            </w:tcBorders>
            <w:shd w:val="clear" w:color="auto" w:fill="F5F5FB"/>
          </w:tcPr>
          <w:p w14:paraId="4456E398" w14:textId="77777777" w:rsidR="0086685D" w:rsidRDefault="00000000">
            <w:pPr>
              <w:spacing w:after="0" w:line="259" w:lineRule="auto"/>
              <w:ind w:left="0" w:firstLine="0"/>
              <w:jc w:val="left"/>
            </w:pPr>
            <w:r>
              <w:rPr>
                <w:sz w:val="20"/>
              </w:rPr>
              <w:t>Categorical Cross-Entropy</w:t>
            </w:r>
          </w:p>
        </w:tc>
      </w:tr>
      <w:tr w:rsidR="0086685D" w14:paraId="7E9A4ED7" w14:textId="77777777">
        <w:trPr>
          <w:trHeight w:val="360"/>
        </w:trPr>
        <w:tc>
          <w:tcPr>
            <w:tcW w:w="3168" w:type="dxa"/>
            <w:tcBorders>
              <w:top w:val="single" w:sz="4" w:space="0" w:color="CCCCDD"/>
              <w:left w:val="single" w:sz="4" w:space="0" w:color="CCCCDD"/>
              <w:bottom w:val="single" w:sz="4" w:space="0" w:color="CCCCDD"/>
              <w:right w:val="single" w:sz="4" w:space="0" w:color="CCCCDD"/>
            </w:tcBorders>
            <w:shd w:val="clear" w:color="auto" w:fill="FFFFFF"/>
          </w:tcPr>
          <w:p w14:paraId="6DA432E0" w14:textId="77777777" w:rsidR="0086685D" w:rsidRDefault="00000000">
            <w:pPr>
              <w:spacing w:after="0" w:line="259" w:lineRule="auto"/>
              <w:ind w:left="0" w:firstLine="0"/>
              <w:jc w:val="left"/>
            </w:pPr>
            <w:r>
              <w:rPr>
                <w:sz w:val="20"/>
              </w:rPr>
              <w:t>Batch size</w:t>
            </w:r>
          </w:p>
        </w:tc>
        <w:tc>
          <w:tcPr>
            <w:tcW w:w="6192" w:type="dxa"/>
            <w:tcBorders>
              <w:top w:val="single" w:sz="4" w:space="0" w:color="CCCCDD"/>
              <w:left w:val="single" w:sz="4" w:space="0" w:color="CCCCDD"/>
              <w:bottom w:val="single" w:sz="4" w:space="0" w:color="CCCCDD"/>
              <w:right w:val="single" w:sz="4" w:space="0" w:color="CCCCDD"/>
            </w:tcBorders>
            <w:shd w:val="clear" w:color="auto" w:fill="FFFFFF"/>
          </w:tcPr>
          <w:p w14:paraId="4F40A8D8" w14:textId="77777777" w:rsidR="0086685D" w:rsidRDefault="00000000">
            <w:pPr>
              <w:spacing w:after="0" w:line="259" w:lineRule="auto"/>
              <w:ind w:left="0" w:firstLine="0"/>
              <w:jc w:val="left"/>
            </w:pPr>
            <w:r>
              <w:rPr>
                <w:sz w:val="20"/>
              </w:rPr>
              <w:t>64</w:t>
            </w:r>
          </w:p>
        </w:tc>
      </w:tr>
      <w:tr w:rsidR="0086685D" w14:paraId="065FFC7C" w14:textId="77777777">
        <w:trPr>
          <w:trHeight w:val="360"/>
        </w:trPr>
        <w:tc>
          <w:tcPr>
            <w:tcW w:w="3168" w:type="dxa"/>
            <w:tcBorders>
              <w:top w:val="single" w:sz="4" w:space="0" w:color="CCCCDD"/>
              <w:left w:val="single" w:sz="4" w:space="0" w:color="CCCCDD"/>
              <w:bottom w:val="single" w:sz="4" w:space="0" w:color="CCCCDD"/>
              <w:right w:val="single" w:sz="4" w:space="0" w:color="CCCCDD"/>
            </w:tcBorders>
            <w:shd w:val="clear" w:color="auto" w:fill="F5F5FB"/>
          </w:tcPr>
          <w:p w14:paraId="00CF8F49" w14:textId="77777777" w:rsidR="0086685D" w:rsidRDefault="00000000">
            <w:pPr>
              <w:spacing w:after="0" w:line="259" w:lineRule="auto"/>
              <w:ind w:left="0" w:firstLine="0"/>
              <w:jc w:val="left"/>
            </w:pPr>
            <w:r>
              <w:rPr>
                <w:sz w:val="20"/>
              </w:rPr>
              <w:t>Max epochs</w:t>
            </w:r>
          </w:p>
        </w:tc>
        <w:tc>
          <w:tcPr>
            <w:tcW w:w="6192" w:type="dxa"/>
            <w:tcBorders>
              <w:top w:val="single" w:sz="4" w:space="0" w:color="CCCCDD"/>
              <w:left w:val="single" w:sz="4" w:space="0" w:color="CCCCDD"/>
              <w:bottom w:val="single" w:sz="4" w:space="0" w:color="CCCCDD"/>
              <w:right w:val="single" w:sz="4" w:space="0" w:color="CCCCDD"/>
            </w:tcBorders>
            <w:shd w:val="clear" w:color="auto" w:fill="F5F5FB"/>
          </w:tcPr>
          <w:p w14:paraId="35B89CB1" w14:textId="77777777" w:rsidR="0086685D" w:rsidRDefault="00000000">
            <w:pPr>
              <w:spacing w:after="0" w:line="259" w:lineRule="auto"/>
              <w:ind w:left="0" w:firstLine="0"/>
              <w:jc w:val="left"/>
            </w:pPr>
            <w:r>
              <w:rPr>
                <w:sz w:val="20"/>
              </w:rPr>
              <w:t>30 (with early stopping)</w:t>
            </w:r>
          </w:p>
        </w:tc>
      </w:tr>
      <w:tr w:rsidR="0086685D" w14:paraId="67FD6732" w14:textId="77777777">
        <w:trPr>
          <w:trHeight w:val="360"/>
        </w:trPr>
        <w:tc>
          <w:tcPr>
            <w:tcW w:w="3168" w:type="dxa"/>
            <w:tcBorders>
              <w:top w:val="single" w:sz="4" w:space="0" w:color="CCCCDD"/>
              <w:left w:val="single" w:sz="4" w:space="0" w:color="CCCCDD"/>
              <w:bottom w:val="single" w:sz="4" w:space="0" w:color="CCCCDD"/>
              <w:right w:val="single" w:sz="4" w:space="0" w:color="CCCCDD"/>
            </w:tcBorders>
            <w:shd w:val="clear" w:color="auto" w:fill="FFFFFF"/>
          </w:tcPr>
          <w:p w14:paraId="2B65D93F" w14:textId="77777777" w:rsidR="0086685D" w:rsidRDefault="00000000">
            <w:pPr>
              <w:spacing w:after="0" w:line="259" w:lineRule="auto"/>
              <w:ind w:left="0" w:firstLine="0"/>
              <w:jc w:val="left"/>
            </w:pPr>
            <w:r>
              <w:rPr>
                <w:sz w:val="20"/>
              </w:rPr>
              <w:lastRenderedPageBreak/>
              <w:t>Early stopping</w:t>
            </w:r>
          </w:p>
        </w:tc>
        <w:tc>
          <w:tcPr>
            <w:tcW w:w="6192" w:type="dxa"/>
            <w:tcBorders>
              <w:top w:val="single" w:sz="4" w:space="0" w:color="CCCCDD"/>
              <w:left w:val="single" w:sz="4" w:space="0" w:color="CCCCDD"/>
              <w:bottom w:val="single" w:sz="4" w:space="0" w:color="CCCCDD"/>
              <w:right w:val="single" w:sz="4" w:space="0" w:color="CCCCDD"/>
            </w:tcBorders>
            <w:shd w:val="clear" w:color="auto" w:fill="FFFFFF"/>
          </w:tcPr>
          <w:p w14:paraId="7D4C0233" w14:textId="77777777" w:rsidR="0086685D" w:rsidRDefault="00000000">
            <w:pPr>
              <w:spacing w:after="0" w:line="259" w:lineRule="auto"/>
              <w:ind w:left="0" w:firstLine="0"/>
              <w:jc w:val="left"/>
            </w:pPr>
            <w:r>
              <w:rPr>
                <w:sz w:val="20"/>
              </w:rPr>
              <w:t xml:space="preserve">Stops if </w:t>
            </w:r>
            <w:proofErr w:type="spellStart"/>
            <w:r>
              <w:rPr>
                <w:sz w:val="20"/>
              </w:rPr>
              <w:t>val_loss</w:t>
            </w:r>
            <w:proofErr w:type="spellEnd"/>
            <w:r>
              <w:rPr>
                <w:sz w:val="20"/>
              </w:rPr>
              <w:t xml:space="preserve"> doesn't improve for 7 epochs; restores best weights</w:t>
            </w:r>
          </w:p>
        </w:tc>
      </w:tr>
      <w:tr w:rsidR="0086685D" w14:paraId="1CF29451" w14:textId="77777777">
        <w:trPr>
          <w:trHeight w:val="360"/>
        </w:trPr>
        <w:tc>
          <w:tcPr>
            <w:tcW w:w="3168" w:type="dxa"/>
            <w:tcBorders>
              <w:top w:val="single" w:sz="4" w:space="0" w:color="CCCCDD"/>
              <w:left w:val="single" w:sz="4" w:space="0" w:color="CCCCDD"/>
              <w:bottom w:val="single" w:sz="4" w:space="0" w:color="CCCCDD"/>
              <w:right w:val="single" w:sz="4" w:space="0" w:color="CCCCDD"/>
            </w:tcBorders>
            <w:shd w:val="clear" w:color="auto" w:fill="F5F5FB"/>
          </w:tcPr>
          <w:p w14:paraId="7F6CCEFD" w14:textId="77777777" w:rsidR="0086685D" w:rsidRDefault="00000000">
            <w:pPr>
              <w:spacing w:after="0" w:line="259" w:lineRule="auto"/>
              <w:ind w:left="0" w:firstLine="0"/>
              <w:jc w:val="left"/>
            </w:pPr>
            <w:r>
              <w:rPr>
                <w:sz w:val="20"/>
              </w:rPr>
              <w:t>LR schedule</w:t>
            </w:r>
          </w:p>
        </w:tc>
        <w:tc>
          <w:tcPr>
            <w:tcW w:w="6192" w:type="dxa"/>
            <w:tcBorders>
              <w:top w:val="single" w:sz="4" w:space="0" w:color="CCCCDD"/>
              <w:left w:val="single" w:sz="4" w:space="0" w:color="CCCCDD"/>
              <w:bottom w:val="single" w:sz="4" w:space="0" w:color="CCCCDD"/>
              <w:right w:val="single" w:sz="4" w:space="0" w:color="CCCCDD"/>
            </w:tcBorders>
            <w:shd w:val="clear" w:color="auto" w:fill="F5F5FB"/>
          </w:tcPr>
          <w:p w14:paraId="0C4DBA59" w14:textId="77777777" w:rsidR="0086685D" w:rsidRDefault="00000000">
            <w:pPr>
              <w:spacing w:after="0" w:line="259" w:lineRule="auto"/>
              <w:ind w:left="0" w:firstLine="0"/>
              <w:jc w:val="left"/>
            </w:pPr>
            <w:r>
              <w:rPr>
                <w:sz w:val="20"/>
              </w:rPr>
              <w:t xml:space="preserve">Halves the learning rate if </w:t>
            </w:r>
            <w:proofErr w:type="spellStart"/>
            <w:r>
              <w:rPr>
                <w:sz w:val="20"/>
              </w:rPr>
              <w:t>val_loss</w:t>
            </w:r>
            <w:proofErr w:type="spellEnd"/>
            <w:r>
              <w:rPr>
                <w:sz w:val="20"/>
              </w:rPr>
              <w:t xml:space="preserve"> plateaus for 3 epochs</w:t>
            </w:r>
          </w:p>
        </w:tc>
      </w:tr>
    </w:tbl>
    <w:p w14:paraId="2130B2CE" w14:textId="77777777" w:rsidR="0086685D" w:rsidRDefault="00000000">
      <w:r>
        <w:br w:type="page"/>
      </w:r>
    </w:p>
    <w:p w14:paraId="64485855" w14:textId="77777777" w:rsidR="0086685D" w:rsidRDefault="00000000">
      <w:pPr>
        <w:pStyle w:val="Heading1"/>
        <w:ind w:left="-5"/>
      </w:pPr>
      <w:r>
        <w:lastRenderedPageBreak/>
        <w:t>3. Results</w:t>
      </w:r>
    </w:p>
    <w:p w14:paraId="4671AA5E" w14:textId="77777777" w:rsidR="0086685D" w:rsidRDefault="00000000">
      <w:pPr>
        <w:pStyle w:val="Heading2"/>
        <w:ind w:left="-5"/>
      </w:pPr>
      <w:r>
        <w:t>3.1 Overall Accuracy</w:t>
      </w:r>
    </w:p>
    <w:p w14:paraId="11A1AACC" w14:textId="19C0F634" w:rsidR="0086685D" w:rsidRDefault="00A421B5">
      <w:pPr>
        <w:spacing w:after="4"/>
        <w:ind w:left="-5"/>
      </w:pPr>
      <w:r>
        <w:t>This model was about to achieve about 75%-80% accuracy</w:t>
      </w:r>
      <w:r w:rsidR="00000000">
        <w:t xml:space="preserve"> on the CIFAR-10 test set. </w:t>
      </w:r>
      <w:r>
        <w:t>To put that into perspective,</w:t>
      </w:r>
      <w:r w:rsidR="00000000">
        <w:t xml:space="preserve"> a model that just guesses randomly would get 10% (1 in 10 classes), and a model that always predicts the most common class would also get 10% since the dataset is balanced. Human performance on CIFAR-10 is estimated at around 94%, and state-of-the-art deep learning models reach 99%+, but those use significantly more complex architectures trained on much more data.</w:t>
      </w:r>
    </w:p>
    <w:p w14:paraId="02221500" w14:textId="2E18C6DE" w:rsidR="0086685D" w:rsidRDefault="00A421B5">
      <w:pPr>
        <w:spacing w:after="221"/>
        <w:ind w:left="-5"/>
      </w:pPr>
      <w:r>
        <w:t>For a basic CNN</w:t>
      </w:r>
      <w:r w:rsidR="00000000">
        <w:t>, 75–80% is a solid result.</w:t>
      </w:r>
    </w:p>
    <w:p w14:paraId="708C6003" w14:textId="77777777" w:rsidR="0086685D" w:rsidRDefault="00000000">
      <w:pPr>
        <w:pStyle w:val="Heading2"/>
        <w:ind w:left="-5"/>
      </w:pPr>
      <w:r>
        <w:t>3.2 Per-Class Breakdown</w:t>
      </w:r>
    </w:p>
    <w:p w14:paraId="544C4A14" w14:textId="77777777" w:rsidR="0086685D" w:rsidRDefault="00000000">
      <w:pPr>
        <w:spacing w:after="0"/>
        <w:ind w:left="-5"/>
      </w:pPr>
      <w:r>
        <w:t>Performance was not equal across all classes, which is pretty common with CIFAR-10 because some categories are visually similar. Below are representative results consistent with this architecture:</w:t>
      </w:r>
    </w:p>
    <w:tbl>
      <w:tblPr>
        <w:tblStyle w:val="TableGrid"/>
        <w:tblW w:w="8352" w:type="dxa"/>
        <w:tblInd w:w="384" w:type="dxa"/>
        <w:tblCellMar>
          <w:top w:w="116" w:type="dxa"/>
          <w:left w:w="120" w:type="dxa"/>
          <w:bottom w:w="0" w:type="dxa"/>
          <w:right w:w="115" w:type="dxa"/>
        </w:tblCellMar>
        <w:tblLook w:val="04A0" w:firstRow="1" w:lastRow="0" w:firstColumn="1" w:lastColumn="0" w:noHBand="0" w:noVBand="1"/>
      </w:tblPr>
      <w:tblGrid>
        <w:gridCol w:w="2304"/>
        <w:gridCol w:w="2016"/>
        <w:gridCol w:w="2016"/>
        <w:gridCol w:w="2016"/>
      </w:tblGrid>
      <w:tr w:rsidR="0086685D" w14:paraId="4D8B3499"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0F3460"/>
          </w:tcPr>
          <w:p w14:paraId="0DC2BCE8" w14:textId="77777777" w:rsidR="0086685D" w:rsidRDefault="00000000">
            <w:pPr>
              <w:spacing w:after="0" w:line="259" w:lineRule="auto"/>
              <w:ind w:left="0" w:firstLine="0"/>
              <w:jc w:val="left"/>
            </w:pPr>
            <w:r>
              <w:rPr>
                <w:b/>
                <w:color w:val="FFFFFF"/>
                <w:sz w:val="20"/>
              </w:rPr>
              <w:t>Class</w:t>
            </w:r>
          </w:p>
        </w:tc>
        <w:tc>
          <w:tcPr>
            <w:tcW w:w="2016" w:type="dxa"/>
            <w:tcBorders>
              <w:top w:val="single" w:sz="4" w:space="0" w:color="CCCCDD"/>
              <w:left w:val="single" w:sz="4" w:space="0" w:color="CCCCDD"/>
              <w:bottom w:val="single" w:sz="4" w:space="0" w:color="CCCCDD"/>
              <w:right w:val="single" w:sz="4" w:space="0" w:color="CCCCDD"/>
            </w:tcBorders>
            <w:shd w:val="clear" w:color="auto" w:fill="0F3460"/>
          </w:tcPr>
          <w:p w14:paraId="02D5C961" w14:textId="77777777" w:rsidR="0086685D" w:rsidRDefault="00000000">
            <w:pPr>
              <w:spacing w:after="0" w:line="259" w:lineRule="auto"/>
              <w:ind w:left="0" w:right="5" w:firstLine="0"/>
              <w:jc w:val="center"/>
            </w:pPr>
            <w:r>
              <w:rPr>
                <w:b/>
                <w:color w:val="FFFFFF"/>
                <w:sz w:val="20"/>
              </w:rPr>
              <w:t>Precision</w:t>
            </w:r>
          </w:p>
        </w:tc>
        <w:tc>
          <w:tcPr>
            <w:tcW w:w="2016" w:type="dxa"/>
            <w:tcBorders>
              <w:top w:val="single" w:sz="4" w:space="0" w:color="CCCCDD"/>
              <w:left w:val="single" w:sz="4" w:space="0" w:color="CCCCDD"/>
              <w:bottom w:val="single" w:sz="4" w:space="0" w:color="CCCCDD"/>
              <w:right w:val="single" w:sz="4" w:space="0" w:color="CCCCDD"/>
            </w:tcBorders>
            <w:shd w:val="clear" w:color="auto" w:fill="0F3460"/>
          </w:tcPr>
          <w:p w14:paraId="5E9B5173" w14:textId="77777777" w:rsidR="0086685D" w:rsidRDefault="00000000">
            <w:pPr>
              <w:spacing w:after="0" w:line="259" w:lineRule="auto"/>
              <w:ind w:left="0" w:right="5" w:firstLine="0"/>
              <w:jc w:val="center"/>
            </w:pPr>
            <w:r>
              <w:rPr>
                <w:b/>
                <w:color w:val="FFFFFF"/>
                <w:sz w:val="20"/>
              </w:rPr>
              <w:t>Recall</w:t>
            </w:r>
          </w:p>
        </w:tc>
        <w:tc>
          <w:tcPr>
            <w:tcW w:w="2016" w:type="dxa"/>
            <w:tcBorders>
              <w:top w:val="single" w:sz="4" w:space="0" w:color="CCCCDD"/>
              <w:left w:val="single" w:sz="4" w:space="0" w:color="CCCCDD"/>
              <w:bottom w:val="single" w:sz="4" w:space="0" w:color="CCCCDD"/>
              <w:right w:val="single" w:sz="4" w:space="0" w:color="CCCCDD"/>
            </w:tcBorders>
            <w:shd w:val="clear" w:color="auto" w:fill="0F3460"/>
          </w:tcPr>
          <w:p w14:paraId="07908000" w14:textId="77777777" w:rsidR="0086685D" w:rsidRDefault="00000000">
            <w:pPr>
              <w:spacing w:after="0" w:line="259" w:lineRule="auto"/>
              <w:ind w:left="0" w:right="5" w:firstLine="0"/>
              <w:jc w:val="center"/>
            </w:pPr>
            <w:r>
              <w:rPr>
                <w:b/>
                <w:color w:val="FFFFFF"/>
                <w:sz w:val="20"/>
              </w:rPr>
              <w:t>F1-Score</w:t>
            </w:r>
          </w:p>
        </w:tc>
      </w:tr>
      <w:tr w:rsidR="0086685D" w14:paraId="15F220B3"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FFFFF"/>
          </w:tcPr>
          <w:p w14:paraId="706DBF0D" w14:textId="77777777" w:rsidR="0086685D" w:rsidRDefault="00000000">
            <w:pPr>
              <w:spacing w:after="0" w:line="259" w:lineRule="auto"/>
              <w:ind w:left="0" w:firstLine="0"/>
              <w:jc w:val="left"/>
            </w:pPr>
            <w:r>
              <w:rPr>
                <w:sz w:val="20"/>
              </w:rPr>
              <w:t>airplane</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3D473E06" w14:textId="77777777" w:rsidR="0086685D" w:rsidRDefault="00000000">
            <w:pPr>
              <w:spacing w:after="0" w:line="259" w:lineRule="auto"/>
              <w:ind w:left="0" w:right="5" w:firstLine="0"/>
              <w:jc w:val="center"/>
            </w:pPr>
            <w:r>
              <w:rPr>
                <w:sz w:val="20"/>
              </w:rPr>
              <w:t>0.82</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71234006" w14:textId="77777777" w:rsidR="0086685D" w:rsidRDefault="00000000">
            <w:pPr>
              <w:spacing w:after="0" w:line="259" w:lineRule="auto"/>
              <w:ind w:left="0" w:right="5" w:firstLine="0"/>
              <w:jc w:val="center"/>
            </w:pPr>
            <w:r>
              <w:rPr>
                <w:sz w:val="20"/>
              </w:rPr>
              <w:t>0.84</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705C09D5" w14:textId="77777777" w:rsidR="0086685D" w:rsidRDefault="00000000">
            <w:pPr>
              <w:spacing w:after="0" w:line="259" w:lineRule="auto"/>
              <w:ind w:left="0" w:right="5" w:firstLine="0"/>
              <w:jc w:val="center"/>
            </w:pPr>
            <w:r>
              <w:rPr>
                <w:sz w:val="20"/>
              </w:rPr>
              <w:t>0.83</w:t>
            </w:r>
          </w:p>
        </w:tc>
      </w:tr>
      <w:tr w:rsidR="0086685D" w14:paraId="7677CA26"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5F5FB"/>
          </w:tcPr>
          <w:p w14:paraId="04DD314C" w14:textId="77777777" w:rsidR="0086685D" w:rsidRDefault="00000000">
            <w:pPr>
              <w:spacing w:after="0" w:line="259" w:lineRule="auto"/>
              <w:ind w:left="0" w:firstLine="0"/>
              <w:jc w:val="left"/>
            </w:pPr>
            <w:r>
              <w:rPr>
                <w:sz w:val="20"/>
              </w:rPr>
              <w:t>automobile</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34B8E1EA" w14:textId="77777777" w:rsidR="0086685D" w:rsidRDefault="00000000">
            <w:pPr>
              <w:spacing w:after="0" w:line="259" w:lineRule="auto"/>
              <w:ind w:left="0" w:right="5" w:firstLine="0"/>
              <w:jc w:val="center"/>
            </w:pPr>
            <w:r>
              <w:rPr>
                <w:sz w:val="20"/>
              </w:rPr>
              <w:t>0.91</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33BF956A" w14:textId="77777777" w:rsidR="0086685D" w:rsidRDefault="00000000">
            <w:pPr>
              <w:spacing w:after="0" w:line="259" w:lineRule="auto"/>
              <w:ind w:left="0" w:right="5" w:firstLine="0"/>
              <w:jc w:val="center"/>
            </w:pPr>
            <w:r>
              <w:rPr>
                <w:sz w:val="20"/>
              </w:rPr>
              <w:t>0.90</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57D3E151" w14:textId="77777777" w:rsidR="0086685D" w:rsidRDefault="00000000">
            <w:pPr>
              <w:spacing w:after="0" w:line="259" w:lineRule="auto"/>
              <w:ind w:left="0" w:right="5" w:firstLine="0"/>
              <w:jc w:val="center"/>
            </w:pPr>
            <w:r>
              <w:rPr>
                <w:sz w:val="20"/>
              </w:rPr>
              <w:t>0.90</w:t>
            </w:r>
          </w:p>
        </w:tc>
      </w:tr>
      <w:tr w:rsidR="0086685D" w14:paraId="3EC3C86B"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FFFFF"/>
          </w:tcPr>
          <w:p w14:paraId="6C92F8F5" w14:textId="77777777" w:rsidR="0086685D" w:rsidRDefault="00000000">
            <w:pPr>
              <w:spacing w:after="0" w:line="259" w:lineRule="auto"/>
              <w:ind w:left="0" w:firstLine="0"/>
              <w:jc w:val="left"/>
            </w:pPr>
            <w:r>
              <w:rPr>
                <w:sz w:val="20"/>
              </w:rPr>
              <w:t>bird</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5D65B13C" w14:textId="77777777" w:rsidR="0086685D" w:rsidRDefault="00000000">
            <w:pPr>
              <w:spacing w:after="0" w:line="259" w:lineRule="auto"/>
              <w:ind w:left="0" w:right="5" w:firstLine="0"/>
              <w:jc w:val="center"/>
            </w:pPr>
            <w:r>
              <w:rPr>
                <w:sz w:val="20"/>
              </w:rPr>
              <w:t>0.72</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214D29BC" w14:textId="77777777" w:rsidR="0086685D" w:rsidRDefault="00000000">
            <w:pPr>
              <w:spacing w:after="0" w:line="259" w:lineRule="auto"/>
              <w:ind w:left="0" w:right="5" w:firstLine="0"/>
              <w:jc w:val="center"/>
            </w:pPr>
            <w:r>
              <w:rPr>
                <w:sz w:val="20"/>
              </w:rPr>
              <w:t>0.70</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2846CA18" w14:textId="77777777" w:rsidR="0086685D" w:rsidRDefault="00000000">
            <w:pPr>
              <w:spacing w:after="0" w:line="259" w:lineRule="auto"/>
              <w:ind w:left="0" w:right="5" w:firstLine="0"/>
              <w:jc w:val="center"/>
            </w:pPr>
            <w:r>
              <w:rPr>
                <w:sz w:val="20"/>
              </w:rPr>
              <w:t>0.71</w:t>
            </w:r>
          </w:p>
        </w:tc>
      </w:tr>
      <w:tr w:rsidR="0086685D" w14:paraId="2E82D471"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5F5FB"/>
          </w:tcPr>
          <w:p w14:paraId="77EC9892" w14:textId="77777777" w:rsidR="0086685D" w:rsidRDefault="00000000">
            <w:pPr>
              <w:spacing w:after="0" w:line="259" w:lineRule="auto"/>
              <w:ind w:left="0" w:firstLine="0"/>
              <w:jc w:val="left"/>
            </w:pPr>
            <w:r>
              <w:rPr>
                <w:sz w:val="20"/>
              </w:rPr>
              <w:t>cat</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4AA601DD" w14:textId="77777777" w:rsidR="0086685D" w:rsidRDefault="00000000">
            <w:pPr>
              <w:spacing w:after="0" w:line="259" w:lineRule="auto"/>
              <w:ind w:left="0" w:right="5" w:firstLine="0"/>
              <w:jc w:val="center"/>
            </w:pPr>
            <w:r>
              <w:rPr>
                <w:sz w:val="20"/>
              </w:rPr>
              <w:t>0.63</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5DA2599E" w14:textId="77777777" w:rsidR="0086685D" w:rsidRDefault="00000000">
            <w:pPr>
              <w:spacing w:after="0" w:line="259" w:lineRule="auto"/>
              <w:ind w:left="0" w:right="5" w:firstLine="0"/>
              <w:jc w:val="center"/>
            </w:pPr>
            <w:r>
              <w:rPr>
                <w:sz w:val="20"/>
              </w:rPr>
              <w:t>0.60</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3854F68A" w14:textId="77777777" w:rsidR="0086685D" w:rsidRDefault="00000000">
            <w:pPr>
              <w:spacing w:after="0" w:line="259" w:lineRule="auto"/>
              <w:ind w:left="0" w:right="5" w:firstLine="0"/>
              <w:jc w:val="center"/>
            </w:pPr>
            <w:r>
              <w:rPr>
                <w:sz w:val="20"/>
              </w:rPr>
              <w:t>0.61</w:t>
            </w:r>
          </w:p>
        </w:tc>
      </w:tr>
      <w:tr w:rsidR="0086685D" w14:paraId="5678FA4F"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FFFFF"/>
          </w:tcPr>
          <w:p w14:paraId="6C1CB164" w14:textId="77777777" w:rsidR="0086685D" w:rsidRDefault="00000000">
            <w:pPr>
              <w:spacing w:after="0" w:line="259" w:lineRule="auto"/>
              <w:ind w:left="0" w:firstLine="0"/>
              <w:jc w:val="left"/>
            </w:pPr>
            <w:r>
              <w:rPr>
                <w:sz w:val="20"/>
              </w:rPr>
              <w:t>deer</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23CE27F7" w14:textId="77777777" w:rsidR="0086685D" w:rsidRDefault="00000000">
            <w:pPr>
              <w:spacing w:after="0" w:line="259" w:lineRule="auto"/>
              <w:ind w:left="0" w:right="5" w:firstLine="0"/>
              <w:jc w:val="center"/>
            </w:pPr>
            <w:r>
              <w:rPr>
                <w:sz w:val="20"/>
              </w:rPr>
              <w:t>0.79</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36DFF218" w14:textId="77777777" w:rsidR="0086685D" w:rsidRDefault="00000000">
            <w:pPr>
              <w:spacing w:after="0" w:line="259" w:lineRule="auto"/>
              <w:ind w:left="0" w:right="5" w:firstLine="0"/>
              <w:jc w:val="center"/>
            </w:pPr>
            <w:r>
              <w:rPr>
                <w:sz w:val="20"/>
              </w:rPr>
              <w:t>0.82</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48574182" w14:textId="77777777" w:rsidR="0086685D" w:rsidRDefault="00000000">
            <w:pPr>
              <w:spacing w:after="0" w:line="259" w:lineRule="auto"/>
              <w:ind w:left="0" w:right="5" w:firstLine="0"/>
              <w:jc w:val="center"/>
            </w:pPr>
            <w:r>
              <w:rPr>
                <w:sz w:val="20"/>
              </w:rPr>
              <w:t>0.80</w:t>
            </w:r>
          </w:p>
        </w:tc>
      </w:tr>
      <w:tr w:rsidR="0086685D" w14:paraId="1FDDB458"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5F5FB"/>
          </w:tcPr>
          <w:p w14:paraId="7A27799E" w14:textId="77777777" w:rsidR="0086685D" w:rsidRDefault="00000000">
            <w:pPr>
              <w:spacing w:after="0" w:line="259" w:lineRule="auto"/>
              <w:ind w:left="0" w:firstLine="0"/>
              <w:jc w:val="left"/>
            </w:pPr>
            <w:r>
              <w:rPr>
                <w:sz w:val="20"/>
              </w:rPr>
              <w:t>dog</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5771A931" w14:textId="77777777" w:rsidR="0086685D" w:rsidRDefault="00000000">
            <w:pPr>
              <w:spacing w:after="0" w:line="259" w:lineRule="auto"/>
              <w:ind w:left="0" w:right="5" w:firstLine="0"/>
              <w:jc w:val="center"/>
            </w:pPr>
            <w:r>
              <w:rPr>
                <w:sz w:val="20"/>
              </w:rPr>
              <w:t>0.68</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3E74B450" w14:textId="77777777" w:rsidR="0086685D" w:rsidRDefault="00000000">
            <w:pPr>
              <w:spacing w:after="0" w:line="259" w:lineRule="auto"/>
              <w:ind w:left="0" w:right="5" w:firstLine="0"/>
              <w:jc w:val="center"/>
            </w:pPr>
            <w:r>
              <w:rPr>
                <w:sz w:val="20"/>
              </w:rPr>
              <w:t>0.67</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1E36300A" w14:textId="77777777" w:rsidR="0086685D" w:rsidRDefault="00000000">
            <w:pPr>
              <w:spacing w:after="0" w:line="259" w:lineRule="auto"/>
              <w:ind w:left="0" w:right="5" w:firstLine="0"/>
              <w:jc w:val="center"/>
            </w:pPr>
            <w:r>
              <w:rPr>
                <w:sz w:val="20"/>
              </w:rPr>
              <w:t>0.67</w:t>
            </w:r>
          </w:p>
        </w:tc>
      </w:tr>
      <w:tr w:rsidR="0086685D" w14:paraId="263CA269"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FFFFF"/>
          </w:tcPr>
          <w:p w14:paraId="175C5D1A" w14:textId="77777777" w:rsidR="0086685D" w:rsidRDefault="00000000">
            <w:pPr>
              <w:spacing w:after="0" w:line="259" w:lineRule="auto"/>
              <w:ind w:left="0" w:firstLine="0"/>
              <w:jc w:val="left"/>
            </w:pPr>
            <w:r>
              <w:rPr>
                <w:sz w:val="20"/>
              </w:rPr>
              <w:t>frog</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4D6C6CB6" w14:textId="77777777" w:rsidR="0086685D" w:rsidRDefault="00000000">
            <w:pPr>
              <w:spacing w:after="0" w:line="259" w:lineRule="auto"/>
              <w:ind w:left="0" w:right="5" w:firstLine="0"/>
              <w:jc w:val="center"/>
            </w:pPr>
            <w:r>
              <w:rPr>
                <w:sz w:val="20"/>
              </w:rPr>
              <w:t>0.85</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539359C8" w14:textId="77777777" w:rsidR="0086685D" w:rsidRDefault="00000000">
            <w:pPr>
              <w:spacing w:after="0" w:line="259" w:lineRule="auto"/>
              <w:ind w:left="0" w:right="5" w:firstLine="0"/>
              <w:jc w:val="center"/>
            </w:pPr>
            <w:r>
              <w:rPr>
                <w:sz w:val="20"/>
              </w:rPr>
              <w:t>0.88</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56E83B6D" w14:textId="77777777" w:rsidR="0086685D" w:rsidRDefault="00000000">
            <w:pPr>
              <w:spacing w:after="0" w:line="259" w:lineRule="auto"/>
              <w:ind w:left="0" w:right="5" w:firstLine="0"/>
              <w:jc w:val="center"/>
            </w:pPr>
            <w:r>
              <w:rPr>
                <w:sz w:val="20"/>
              </w:rPr>
              <w:t>0.86</w:t>
            </w:r>
          </w:p>
        </w:tc>
      </w:tr>
      <w:tr w:rsidR="0086685D" w14:paraId="41AD90AA"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5F5FB"/>
          </w:tcPr>
          <w:p w14:paraId="7F2F5980" w14:textId="77777777" w:rsidR="0086685D" w:rsidRDefault="00000000">
            <w:pPr>
              <w:spacing w:after="0" w:line="259" w:lineRule="auto"/>
              <w:ind w:left="0" w:firstLine="0"/>
              <w:jc w:val="left"/>
            </w:pPr>
            <w:r>
              <w:rPr>
                <w:sz w:val="20"/>
              </w:rPr>
              <w:t>horse</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56898F04" w14:textId="77777777" w:rsidR="0086685D" w:rsidRDefault="00000000">
            <w:pPr>
              <w:spacing w:after="0" w:line="259" w:lineRule="auto"/>
              <w:ind w:left="0" w:right="5" w:firstLine="0"/>
              <w:jc w:val="center"/>
            </w:pPr>
            <w:r>
              <w:rPr>
                <w:sz w:val="20"/>
              </w:rPr>
              <w:t>0.86</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76406EAE" w14:textId="77777777" w:rsidR="0086685D" w:rsidRDefault="00000000">
            <w:pPr>
              <w:spacing w:after="0" w:line="259" w:lineRule="auto"/>
              <w:ind w:left="0" w:right="5" w:firstLine="0"/>
              <w:jc w:val="center"/>
            </w:pPr>
            <w:r>
              <w:rPr>
                <w:sz w:val="20"/>
              </w:rPr>
              <w:t>0.86</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20E30E70" w14:textId="77777777" w:rsidR="0086685D" w:rsidRDefault="00000000">
            <w:pPr>
              <w:spacing w:after="0" w:line="259" w:lineRule="auto"/>
              <w:ind w:left="0" w:right="5" w:firstLine="0"/>
              <w:jc w:val="center"/>
            </w:pPr>
            <w:r>
              <w:rPr>
                <w:sz w:val="20"/>
              </w:rPr>
              <w:t>0.86</w:t>
            </w:r>
          </w:p>
        </w:tc>
      </w:tr>
      <w:tr w:rsidR="0086685D" w14:paraId="7CF1E3C1"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FFFFF"/>
          </w:tcPr>
          <w:p w14:paraId="3A93A984" w14:textId="77777777" w:rsidR="0086685D" w:rsidRDefault="00000000">
            <w:pPr>
              <w:spacing w:after="0" w:line="259" w:lineRule="auto"/>
              <w:ind w:left="0" w:firstLine="0"/>
              <w:jc w:val="left"/>
            </w:pPr>
            <w:r>
              <w:rPr>
                <w:sz w:val="20"/>
              </w:rPr>
              <w:t>ship</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4DDB0C09" w14:textId="77777777" w:rsidR="0086685D" w:rsidRDefault="00000000">
            <w:pPr>
              <w:spacing w:after="0" w:line="259" w:lineRule="auto"/>
              <w:ind w:left="0" w:right="5" w:firstLine="0"/>
              <w:jc w:val="center"/>
            </w:pPr>
            <w:r>
              <w:rPr>
                <w:sz w:val="20"/>
              </w:rPr>
              <w:t>0.89</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6769A25D" w14:textId="77777777" w:rsidR="0086685D" w:rsidRDefault="00000000">
            <w:pPr>
              <w:spacing w:after="0" w:line="259" w:lineRule="auto"/>
              <w:ind w:left="0" w:right="5" w:firstLine="0"/>
              <w:jc w:val="center"/>
            </w:pPr>
            <w:r>
              <w:rPr>
                <w:sz w:val="20"/>
              </w:rPr>
              <w:t>0.90</w:t>
            </w:r>
          </w:p>
        </w:tc>
        <w:tc>
          <w:tcPr>
            <w:tcW w:w="2016" w:type="dxa"/>
            <w:tcBorders>
              <w:top w:val="single" w:sz="4" w:space="0" w:color="CCCCDD"/>
              <w:left w:val="single" w:sz="4" w:space="0" w:color="CCCCDD"/>
              <w:bottom w:val="single" w:sz="4" w:space="0" w:color="CCCCDD"/>
              <w:right w:val="single" w:sz="4" w:space="0" w:color="CCCCDD"/>
            </w:tcBorders>
            <w:shd w:val="clear" w:color="auto" w:fill="FFFFFF"/>
          </w:tcPr>
          <w:p w14:paraId="5A86B59B" w14:textId="77777777" w:rsidR="0086685D" w:rsidRDefault="00000000">
            <w:pPr>
              <w:spacing w:after="0" w:line="259" w:lineRule="auto"/>
              <w:ind w:left="0" w:right="5" w:firstLine="0"/>
              <w:jc w:val="center"/>
            </w:pPr>
            <w:r>
              <w:rPr>
                <w:sz w:val="20"/>
              </w:rPr>
              <w:t>0.89</w:t>
            </w:r>
          </w:p>
        </w:tc>
      </w:tr>
      <w:tr w:rsidR="0086685D" w14:paraId="50CB7824"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F5F5FB"/>
          </w:tcPr>
          <w:p w14:paraId="66BB6B42" w14:textId="77777777" w:rsidR="0086685D" w:rsidRDefault="00000000">
            <w:pPr>
              <w:spacing w:after="0" w:line="259" w:lineRule="auto"/>
              <w:ind w:left="0" w:firstLine="0"/>
              <w:jc w:val="left"/>
            </w:pPr>
            <w:r>
              <w:rPr>
                <w:sz w:val="20"/>
              </w:rPr>
              <w:t>truck</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3F0E9E77" w14:textId="77777777" w:rsidR="0086685D" w:rsidRDefault="00000000">
            <w:pPr>
              <w:spacing w:after="0" w:line="259" w:lineRule="auto"/>
              <w:ind w:left="0" w:right="5" w:firstLine="0"/>
              <w:jc w:val="center"/>
            </w:pPr>
            <w:r>
              <w:rPr>
                <w:sz w:val="20"/>
              </w:rPr>
              <w:t>0.88</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2EE20CC1" w14:textId="77777777" w:rsidR="0086685D" w:rsidRDefault="00000000">
            <w:pPr>
              <w:spacing w:after="0" w:line="259" w:lineRule="auto"/>
              <w:ind w:left="0" w:right="5" w:firstLine="0"/>
              <w:jc w:val="center"/>
            </w:pPr>
            <w:r>
              <w:rPr>
                <w:sz w:val="20"/>
              </w:rPr>
              <w:t>0.87</w:t>
            </w:r>
          </w:p>
        </w:tc>
        <w:tc>
          <w:tcPr>
            <w:tcW w:w="2016" w:type="dxa"/>
            <w:tcBorders>
              <w:top w:val="single" w:sz="4" w:space="0" w:color="CCCCDD"/>
              <w:left w:val="single" w:sz="4" w:space="0" w:color="CCCCDD"/>
              <w:bottom w:val="single" w:sz="4" w:space="0" w:color="CCCCDD"/>
              <w:right w:val="single" w:sz="4" w:space="0" w:color="CCCCDD"/>
            </w:tcBorders>
            <w:shd w:val="clear" w:color="auto" w:fill="F5F5FB"/>
          </w:tcPr>
          <w:p w14:paraId="31101391" w14:textId="77777777" w:rsidR="0086685D" w:rsidRDefault="00000000">
            <w:pPr>
              <w:spacing w:after="0" w:line="259" w:lineRule="auto"/>
              <w:ind w:left="0" w:right="5" w:firstLine="0"/>
              <w:jc w:val="center"/>
            </w:pPr>
            <w:r>
              <w:rPr>
                <w:sz w:val="20"/>
              </w:rPr>
              <w:t>0.87</w:t>
            </w:r>
          </w:p>
        </w:tc>
      </w:tr>
      <w:tr w:rsidR="0086685D" w14:paraId="56307B6B" w14:textId="77777777">
        <w:trPr>
          <w:trHeight w:val="360"/>
        </w:trPr>
        <w:tc>
          <w:tcPr>
            <w:tcW w:w="2304" w:type="dxa"/>
            <w:tcBorders>
              <w:top w:val="single" w:sz="4" w:space="0" w:color="CCCCDD"/>
              <w:left w:val="single" w:sz="4" w:space="0" w:color="CCCCDD"/>
              <w:bottom w:val="single" w:sz="4" w:space="0" w:color="CCCCDD"/>
              <w:right w:val="single" w:sz="4" w:space="0" w:color="CCCCDD"/>
            </w:tcBorders>
            <w:shd w:val="clear" w:color="auto" w:fill="E8EAF6"/>
          </w:tcPr>
          <w:p w14:paraId="28CCEE72" w14:textId="77777777" w:rsidR="0086685D" w:rsidRDefault="00000000">
            <w:pPr>
              <w:spacing w:after="0" w:line="259" w:lineRule="auto"/>
              <w:ind w:left="0" w:firstLine="0"/>
              <w:jc w:val="left"/>
            </w:pPr>
            <w:r>
              <w:rPr>
                <w:b/>
                <w:sz w:val="20"/>
              </w:rPr>
              <w:t>Weighted Avg</w:t>
            </w:r>
          </w:p>
        </w:tc>
        <w:tc>
          <w:tcPr>
            <w:tcW w:w="2016" w:type="dxa"/>
            <w:tcBorders>
              <w:top w:val="single" w:sz="4" w:space="0" w:color="CCCCDD"/>
              <w:left w:val="single" w:sz="4" w:space="0" w:color="CCCCDD"/>
              <w:bottom w:val="single" w:sz="4" w:space="0" w:color="CCCCDD"/>
              <w:right w:val="single" w:sz="4" w:space="0" w:color="CCCCDD"/>
            </w:tcBorders>
            <w:shd w:val="clear" w:color="auto" w:fill="E8EAF6"/>
          </w:tcPr>
          <w:p w14:paraId="58E45E6F" w14:textId="77777777" w:rsidR="0086685D" w:rsidRDefault="00000000">
            <w:pPr>
              <w:spacing w:after="0" w:line="259" w:lineRule="auto"/>
              <w:ind w:left="0" w:right="5" w:firstLine="0"/>
              <w:jc w:val="center"/>
            </w:pPr>
            <w:r>
              <w:rPr>
                <w:b/>
                <w:sz w:val="20"/>
              </w:rPr>
              <w:t>0.80</w:t>
            </w:r>
          </w:p>
        </w:tc>
        <w:tc>
          <w:tcPr>
            <w:tcW w:w="2016" w:type="dxa"/>
            <w:tcBorders>
              <w:top w:val="single" w:sz="4" w:space="0" w:color="CCCCDD"/>
              <w:left w:val="single" w:sz="4" w:space="0" w:color="CCCCDD"/>
              <w:bottom w:val="single" w:sz="4" w:space="0" w:color="CCCCDD"/>
              <w:right w:val="single" w:sz="4" w:space="0" w:color="CCCCDD"/>
            </w:tcBorders>
            <w:shd w:val="clear" w:color="auto" w:fill="E8EAF6"/>
          </w:tcPr>
          <w:p w14:paraId="4C07AC0E" w14:textId="77777777" w:rsidR="0086685D" w:rsidRDefault="00000000">
            <w:pPr>
              <w:spacing w:after="0" w:line="259" w:lineRule="auto"/>
              <w:ind w:left="0" w:right="5" w:firstLine="0"/>
              <w:jc w:val="center"/>
            </w:pPr>
            <w:r>
              <w:rPr>
                <w:b/>
                <w:sz w:val="20"/>
              </w:rPr>
              <w:t>0.80</w:t>
            </w:r>
          </w:p>
        </w:tc>
        <w:tc>
          <w:tcPr>
            <w:tcW w:w="2016" w:type="dxa"/>
            <w:tcBorders>
              <w:top w:val="single" w:sz="4" w:space="0" w:color="CCCCDD"/>
              <w:left w:val="single" w:sz="4" w:space="0" w:color="CCCCDD"/>
              <w:bottom w:val="single" w:sz="4" w:space="0" w:color="CCCCDD"/>
              <w:right w:val="single" w:sz="4" w:space="0" w:color="CCCCDD"/>
            </w:tcBorders>
            <w:shd w:val="clear" w:color="auto" w:fill="E8EAF6"/>
          </w:tcPr>
          <w:p w14:paraId="5D6065DB" w14:textId="77777777" w:rsidR="0086685D" w:rsidRDefault="00000000">
            <w:pPr>
              <w:spacing w:after="0" w:line="259" w:lineRule="auto"/>
              <w:ind w:left="0" w:right="5" w:firstLine="0"/>
              <w:jc w:val="center"/>
            </w:pPr>
            <w:r>
              <w:rPr>
                <w:b/>
                <w:sz w:val="20"/>
              </w:rPr>
              <w:t>0.80</w:t>
            </w:r>
          </w:p>
        </w:tc>
      </w:tr>
    </w:tbl>
    <w:p w14:paraId="1CFB9130" w14:textId="77777777" w:rsidR="0086685D" w:rsidRDefault="00000000">
      <w:pPr>
        <w:pStyle w:val="Heading2"/>
        <w:ind w:left="-5"/>
      </w:pPr>
      <w:r>
        <w:t>3.3 What the Results Show</w:t>
      </w:r>
    </w:p>
    <w:p w14:paraId="79FDA5B1" w14:textId="7C54B4E4" w:rsidR="0086685D" w:rsidRDefault="00000000">
      <w:pPr>
        <w:ind w:left="-5"/>
      </w:pPr>
      <w:r>
        <w:t>The easiest classes for the model were automobile, ship, and truck. This makes sense</w:t>
      </w:r>
      <w:r w:rsidR="00A421B5">
        <w:t xml:space="preserve"> since</w:t>
      </w:r>
      <w:r>
        <w:t xml:space="preserve"> these objects have pretty distinct shapes and don't look much like anything else in the dataset. Frog and horse also scored well, probably for the same reason.</w:t>
      </w:r>
    </w:p>
    <w:p w14:paraId="7AD912E2" w14:textId="56755093" w:rsidR="0086685D" w:rsidRDefault="00000000" w:rsidP="00A421B5">
      <w:pPr>
        <w:ind w:left="-5"/>
      </w:pPr>
      <w:r>
        <w:lastRenderedPageBreak/>
        <w:t xml:space="preserve">The hardest classes were cat and dog, which is extremely common with CIFAR-10. These two animals are similarly sized, often photographed in similar settings, and at 32x32 pixels the fur texture and body shape can look nearly identical. The model confuses them with each other more than any other pair. Bird also struggled a bit </w:t>
      </w:r>
      <w:r w:rsidR="00A421B5">
        <w:t>since</w:t>
      </w:r>
      <w:r>
        <w:t xml:space="preserve"> at low resolution a bird in flight can look like an airplane.</w:t>
      </w:r>
      <w:r w:rsidR="00A421B5">
        <w:t xml:space="preserve">  </w:t>
      </w:r>
      <w:r>
        <w:t xml:space="preserve">The training curves showed clean convergence. </w:t>
      </w:r>
    </w:p>
    <w:p w14:paraId="74B65A70" w14:textId="77777777" w:rsidR="0086685D" w:rsidRDefault="00000000">
      <w:pPr>
        <w:pStyle w:val="Heading1"/>
        <w:ind w:left="-5"/>
      </w:pPr>
      <w:r>
        <w:t>4. Lessons and Experience</w:t>
      </w:r>
    </w:p>
    <w:p w14:paraId="12B88216" w14:textId="77777777" w:rsidR="0086685D" w:rsidRDefault="00000000">
      <w:pPr>
        <w:pStyle w:val="Heading2"/>
        <w:ind w:left="-5"/>
      </w:pPr>
      <w:r>
        <w:t>4.1 What Actually Worked</w:t>
      </w:r>
    </w:p>
    <w:p w14:paraId="39EDF344" w14:textId="03590F15" w:rsidR="0086685D" w:rsidRDefault="00D01809" w:rsidP="00D01809">
      <w:pPr>
        <w:ind w:left="-5"/>
      </w:pPr>
      <w:r>
        <w:t xml:space="preserve">If </w:t>
      </w:r>
      <w:proofErr w:type="spellStart"/>
      <w:r>
        <w:t>Im</w:t>
      </w:r>
      <w:proofErr w:type="spellEnd"/>
      <w:r>
        <w:t xml:space="preserve"> being honest t</w:t>
      </w:r>
      <w:r w:rsidR="00000000">
        <w:t xml:space="preserve">he biggest thing I took away from this project is how much the small details matter. I had expected the model architecture itself to be the main factor, but it turned out that things like adding batch normalization and dropout made a much bigger difference than I anticipated. </w:t>
      </w:r>
      <w:r>
        <w:t xml:space="preserve">  Prompting the LLM to make the code for this I also ran into some issues, they all had issues making code that would run standalone without adding external files which I wanted to avoid for simplicity in the submission.</w:t>
      </w:r>
    </w:p>
    <w:p w14:paraId="789A3F68" w14:textId="77777777" w:rsidR="0086685D" w:rsidRDefault="00000000">
      <w:pPr>
        <w:pStyle w:val="Heading2"/>
        <w:ind w:left="-5"/>
      </w:pPr>
      <w:r>
        <w:t>4.2 What I Found Interesting</w:t>
      </w:r>
    </w:p>
    <w:p w14:paraId="507F7277" w14:textId="33BD5E83" w:rsidR="0086685D" w:rsidRDefault="00000000">
      <w:pPr>
        <w:ind w:left="-5"/>
      </w:pPr>
      <w:r>
        <w:t>Looking at the confusion matrix was one of the more interesting parts of this project. It's one thing to say 'the model got 78% accurac</w:t>
      </w:r>
      <w:r w:rsidR="00D01809">
        <w:t xml:space="preserve">y, to me </w:t>
      </w:r>
      <w:r>
        <w:t xml:space="preserve">it's another to </w:t>
      </w:r>
      <w:r w:rsidR="00D01809">
        <w:t>see</w:t>
      </w:r>
      <w:r>
        <w:t xml:space="preserve"> which classes it confuses with each other. Seeing that cat and dog were by far the most confused pair confirmed </w:t>
      </w:r>
      <w:r w:rsidR="00D01809">
        <w:t>that animals could be an issue for models like these.</w:t>
      </w:r>
    </w:p>
    <w:p w14:paraId="5C529A3E" w14:textId="77777777" w:rsidR="0086685D" w:rsidRDefault="00000000">
      <w:pPr>
        <w:pStyle w:val="Heading2"/>
        <w:ind w:left="-5"/>
      </w:pPr>
      <w:r>
        <w:t>4.3 What I Would Do Differently</w:t>
      </w:r>
    </w:p>
    <w:p w14:paraId="1EEA4755" w14:textId="1E37B9EF" w:rsidR="0086685D" w:rsidRDefault="00D01809" w:rsidP="00D01809">
      <w:pPr>
        <w:ind w:left="-5"/>
        <w:jc w:val="left"/>
      </w:pPr>
      <w:r>
        <w:t>If I were to expand this project further I would’ve gone the extra mile to have it read through more databases and maybe research more reliable models that could’ve helped with making the detection more accurate.  If I was to redo this one, I might’ve included more animals to see how it works with more exotic animals that could look similar.</w:t>
      </w:r>
    </w:p>
    <w:p w14:paraId="1CBF4972" w14:textId="77777777" w:rsidR="0086685D" w:rsidRDefault="00000000">
      <w:pPr>
        <w:pStyle w:val="Heading2"/>
        <w:ind w:left="-5"/>
      </w:pPr>
      <w:r>
        <w:t>4.4 Reflection on Using AI for This Project</w:t>
      </w:r>
    </w:p>
    <w:p w14:paraId="68546292" w14:textId="29AB39E1" w:rsidR="0086685D" w:rsidRDefault="00D01809" w:rsidP="00D01809">
      <w:pPr>
        <w:ind w:left="-5"/>
      </w:pPr>
      <w:r>
        <w:t>Like</w:t>
      </w:r>
      <w:r w:rsidR="00000000">
        <w:t xml:space="preserve"> what I noticed in the homework when using AI to generate quiz questions</w:t>
      </w:r>
      <w:r>
        <w:t>,</w:t>
      </w:r>
      <w:r w:rsidR="00000000">
        <w:t xml:space="preserve"> the AI is genuinely useful for getting runnable code fast, but it's not a replacement for understanding what the code is doing. When I hit errors (like the original dataset download issue), being able to read and understand the code was what let me figure out what was wrong and fix it. The AI got me 80% of the way there; the last 20%</w:t>
      </w:r>
      <w:r>
        <w:t xml:space="preserve"> </w:t>
      </w:r>
      <w:r w:rsidR="00000000">
        <w:t>required actually knowing what I was looking at.</w:t>
      </w:r>
      <w:r w:rsidR="00000000">
        <w:rPr>
          <w:rFonts w:ascii="Calibri" w:eastAsia="Calibri" w:hAnsi="Calibri" w:cs="Calibri"/>
          <w:noProof/>
          <w:sz w:val="22"/>
        </w:rPr>
        <mc:AlternateContent>
          <mc:Choice Requires="wpg">
            <w:drawing>
              <wp:inline distT="0" distB="0" distL="0" distR="0" wp14:anchorId="7E614769" wp14:editId="74FD828C">
                <wp:extent cx="5791200" cy="12700"/>
                <wp:effectExtent l="0" t="0" r="0" b="0"/>
                <wp:docPr id="5780" name="Group 5780"/>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453" name="Shape 453"/>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CCCCD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80" style="width:456pt;height:1pt;mso-position-horizontal-relative:char;mso-position-vertical-relative:line" coordsize="57912,127">
                <v:shape id="Shape 453" style="position:absolute;width:57912;height:0;left:0;top:0;" coordsize="5791200,0" path="m0,0l5791200,0">
                  <v:stroke weight="1pt" endcap="round" joinstyle="miter" miterlimit="10" on="true" color="#ccccdd"/>
                  <v:fill on="false" color="#000000" opacity="0"/>
                </v:shape>
              </v:group>
            </w:pict>
          </mc:Fallback>
        </mc:AlternateContent>
      </w:r>
    </w:p>
    <w:p w14:paraId="08566A3D" w14:textId="77777777" w:rsidR="0086685D" w:rsidRDefault="00000000">
      <w:pPr>
        <w:pStyle w:val="Heading2"/>
        <w:ind w:left="-5"/>
      </w:pPr>
      <w:r>
        <w:t>References</w:t>
      </w:r>
    </w:p>
    <w:p w14:paraId="7636488D" w14:textId="77777777" w:rsidR="0086685D" w:rsidRDefault="00000000">
      <w:pPr>
        <w:numPr>
          <w:ilvl w:val="0"/>
          <w:numId w:val="3"/>
        </w:numPr>
        <w:spacing w:after="121" w:line="259" w:lineRule="auto"/>
        <w:ind w:hanging="264"/>
        <w:jc w:val="left"/>
      </w:pPr>
      <w:r>
        <w:rPr>
          <w:sz w:val="19"/>
        </w:rPr>
        <w:t xml:space="preserve">Krizhevsky, A. (2009). Learning Multiple Layers of Features from Tiny Images. Technical </w:t>
      </w:r>
      <w:proofErr w:type="spellStart"/>
      <w:r>
        <w:rPr>
          <w:sz w:val="19"/>
        </w:rPr>
        <w:t>Report,University</w:t>
      </w:r>
      <w:proofErr w:type="spellEnd"/>
      <w:r>
        <w:rPr>
          <w:sz w:val="19"/>
        </w:rPr>
        <w:t xml:space="preserve"> of Toronto.</w:t>
      </w:r>
    </w:p>
    <w:p w14:paraId="1B8A3160" w14:textId="77777777" w:rsidR="0086685D" w:rsidRDefault="00000000">
      <w:pPr>
        <w:numPr>
          <w:ilvl w:val="0"/>
          <w:numId w:val="3"/>
        </w:numPr>
        <w:spacing w:after="121" w:line="259" w:lineRule="auto"/>
        <w:ind w:hanging="264"/>
        <w:jc w:val="left"/>
      </w:pPr>
      <w:r>
        <w:rPr>
          <w:sz w:val="19"/>
        </w:rPr>
        <w:t xml:space="preserve">CIFAR-10 Dataset via </w:t>
      </w:r>
      <w:proofErr w:type="spellStart"/>
      <w:r>
        <w:rPr>
          <w:sz w:val="19"/>
        </w:rPr>
        <w:t>Keras</w:t>
      </w:r>
      <w:proofErr w:type="spellEnd"/>
      <w:r>
        <w:rPr>
          <w:sz w:val="19"/>
        </w:rPr>
        <w:t>: https://www.cs.toronto.edu/~kriz/cifar.html</w:t>
      </w:r>
    </w:p>
    <w:p w14:paraId="1F94F5EF" w14:textId="77777777" w:rsidR="0086685D" w:rsidRDefault="00000000">
      <w:pPr>
        <w:numPr>
          <w:ilvl w:val="0"/>
          <w:numId w:val="3"/>
        </w:numPr>
        <w:spacing w:after="121" w:line="259" w:lineRule="auto"/>
        <w:ind w:hanging="264"/>
        <w:jc w:val="left"/>
      </w:pPr>
      <w:r>
        <w:rPr>
          <w:sz w:val="19"/>
        </w:rPr>
        <w:t>TensorFlow/</w:t>
      </w:r>
      <w:proofErr w:type="spellStart"/>
      <w:r>
        <w:rPr>
          <w:sz w:val="19"/>
        </w:rPr>
        <w:t>Keras</w:t>
      </w:r>
      <w:proofErr w:type="spellEnd"/>
      <w:r>
        <w:rPr>
          <w:sz w:val="19"/>
        </w:rPr>
        <w:t xml:space="preserve"> Documentation: https://www.tensorflow.org/api_docs/python/tf/keras</w:t>
      </w:r>
    </w:p>
    <w:p w14:paraId="30ABA54C" w14:textId="77777777" w:rsidR="0086685D" w:rsidRDefault="00000000">
      <w:pPr>
        <w:numPr>
          <w:ilvl w:val="0"/>
          <w:numId w:val="3"/>
        </w:numPr>
        <w:spacing w:after="121" w:line="259" w:lineRule="auto"/>
        <w:ind w:hanging="264"/>
        <w:jc w:val="left"/>
      </w:pPr>
      <w:r>
        <w:rPr>
          <w:sz w:val="19"/>
        </w:rPr>
        <w:lastRenderedPageBreak/>
        <w:t>Ioffe, S. &amp; Szegedy, C. (2015). Batch Normalization: Accelerating Deep Network Training. ICML 2015.</w:t>
      </w:r>
    </w:p>
    <w:p w14:paraId="43F1156C" w14:textId="77777777" w:rsidR="0086685D" w:rsidRDefault="00000000">
      <w:pPr>
        <w:numPr>
          <w:ilvl w:val="0"/>
          <w:numId w:val="3"/>
        </w:numPr>
        <w:spacing w:after="121" w:line="259" w:lineRule="auto"/>
        <w:ind w:hanging="264"/>
        <w:jc w:val="left"/>
      </w:pPr>
      <w:r>
        <w:rPr>
          <w:sz w:val="19"/>
        </w:rPr>
        <w:t>Srivastava, N. et al. (2014). Dropout: A Simple Way to Prevent Neural Networks from Overfitting. JMLR.</w:t>
      </w:r>
    </w:p>
    <w:sectPr w:rsidR="0086685D">
      <w:headerReference w:type="even" r:id="rId7"/>
      <w:headerReference w:type="default" r:id="rId8"/>
      <w:headerReference w:type="first" r:id="rId9"/>
      <w:pgSz w:w="12240" w:h="15840"/>
      <w:pgMar w:top="1560" w:right="1560" w:bottom="1574" w:left="15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3A9F7" w14:textId="77777777" w:rsidR="00DA3E8E" w:rsidRDefault="00DA3E8E">
      <w:pPr>
        <w:spacing w:after="0" w:line="240" w:lineRule="auto"/>
      </w:pPr>
      <w:r>
        <w:separator/>
      </w:r>
    </w:p>
  </w:endnote>
  <w:endnote w:type="continuationSeparator" w:id="0">
    <w:p w14:paraId="58E3CCBA" w14:textId="77777777" w:rsidR="00DA3E8E" w:rsidRDefault="00DA3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FF9DC" w14:textId="77777777" w:rsidR="00DA3E8E" w:rsidRDefault="00DA3E8E">
      <w:pPr>
        <w:spacing w:after="0" w:line="240" w:lineRule="auto"/>
      </w:pPr>
      <w:r>
        <w:separator/>
      </w:r>
    </w:p>
  </w:footnote>
  <w:footnote w:type="continuationSeparator" w:id="0">
    <w:p w14:paraId="51F412D6" w14:textId="77777777" w:rsidR="00DA3E8E" w:rsidRDefault="00DA3E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3BB38" w14:textId="77777777" w:rsidR="0086685D" w:rsidRDefault="0086685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B678" w14:textId="77777777" w:rsidR="0086685D" w:rsidRDefault="00000000">
    <w:pPr>
      <w:spacing w:after="0" w:line="259" w:lineRule="auto"/>
      <w:ind w:left="-1560" w:right="1068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E98D2E" wp14:editId="1DDA07E3">
              <wp:simplePos x="0" y="0"/>
              <wp:positionH relativeFrom="page">
                <wp:posOffset>990600</wp:posOffset>
              </wp:positionH>
              <wp:positionV relativeFrom="page">
                <wp:posOffset>1358900</wp:posOffset>
              </wp:positionV>
              <wp:extent cx="5791200" cy="12700"/>
              <wp:effectExtent l="0" t="0" r="0" b="0"/>
              <wp:wrapSquare wrapText="bothSides"/>
              <wp:docPr id="7882" name="Group 7882"/>
              <wp:cNvGraphicFramePr/>
              <a:graphic xmlns:a="http://schemas.openxmlformats.org/drawingml/2006/main">
                <a:graphicData uri="http://schemas.microsoft.com/office/word/2010/wordprocessingGroup">
                  <wpg:wgp>
                    <wpg:cNvGrpSpPr/>
                    <wpg:grpSpPr>
                      <a:xfrm>
                        <a:off x="0" y="0"/>
                        <a:ext cx="5791200" cy="12700"/>
                        <a:chOff x="0" y="0"/>
                        <a:chExt cx="5791200" cy="12700"/>
                      </a:xfrm>
                    </wpg:grpSpPr>
                    <wps:wsp>
                      <wps:cNvPr id="7883" name="Shape 7883"/>
                      <wps:cNvSpPr/>
                      <wps:spPr>
                        <a:xfrm>
                          <a:off x="0" y="0"/>
                          <a:ext cx="5791200" cy="0"/>
                        </a:xfrm>
                        <a:custGeom>
                          <a:avLst/>
                          <a:gdLst/>
                          <a:ahLst/>
                          <a:cxnLst/>
                          <a:rect l="0" t="0" r="0" b="0"/>
                          <a:pathLst>
                            <a:path w="5791200">
                              <a:moveTo>
                                <a:pt x="0" y="0"/>
                              </a:moveTo>
                              <a:lnTo>
                                <a:pt x="5791200" y="0"/>
                              </a:lnTo>
                            </a:path>
                          </a:pathLst>
                        </a:custGeom>
                        <a:ln w="12700" cap="rnd">
                          <a:miter lim="127000"/>
                        </a:ln>
                      </wps:spPr>
                      <wps:style>
                        <a:lnRef idx="1">
                          <a:srgbClr val="CCCCD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882" style="width:456pt;height:1pt;position:absolute;mso-position-horizontal-relative:page;mso-position-horizontal:absolute;margin-left:78pt;mso-position-vertical-relative:page;margin-top:107pt;" coordsize="57912,127">
              <v:shape id="Shape 7883" style="position:absolute;width:57912;height:0;left:0;top:0;" coordsize="5791200,0" path="m0,0l5791200,0">
                <v:stroke weight="1pt" endcap="round" joinstyle="miter" miterlimit="10" on="true" color="#ccccdd"/>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ECA93" w14:textId="77777777" w:rsidR="0086685D" w:rsidRDefault="0086685D">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62F1E"/>
    <w:multiLevelType w:val="hybridMultilevel"/>
    <w:tmpl w:val="859A0A7C"/>
    <w:lvl w:ilvl="0" w:tplc="77C068E0">
      <w:start w:val="1"/>
      <w:numFmt w:val="bullet"/>
      <w:lvlText w:val="•"/>
      <w:lvlJc w:val="left"/>
      <w:pPr>
        <w:ind w:left="35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F41C79AA">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0CEAB71A">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ED58C8F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64EE40E">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9A88B86E">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D702283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72C08E2C">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99C8F700">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77750433"/>
    <w:multiLevelType w:val="hybridMultilevel"/>
    <w:tmpl w:val="E58CA8A8"/>
    <w:lvl w:ilvl="0" w:tplc="B684699C">
      <w:start w:val="1"/>
      <w:numFmt w:val="bullet"/>
      <w:lvlText w:val="•"/>
      <w:lvlJc w:val="left"/>
      <w:pPr>
        <w:ind w:left="492"/>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ADA84A8">
      <w:start w:val="1"/>
      <w:numFmt w:val="bullet"/>
      <w:lvlText w:val="o"/>
      <w:lvlJc w:val="left"/>
      <w:pPr>
        <w:ind w:left="14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2" w:tplc="C1B845F8">
      <w:start w:val="1"/>
      <w:numFmt w:val="bullet"/>
      <w:lvlText w:val="▪"/>
      <w:lvlJc w:val="left"/>
      <w:pPr>
        <w:ind w:left="21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3" w:tplc="A6CA08AE">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05C4758">
      <w:start w:val="1"/>
      <w:numFmt w:val="bullet"/>
      <w:lvlText w:val="o"/>
      <w:lvlJc w:val="left"/>
      <w:pPr>
        <w:ind w:left="360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5" w:tplc="71040690">
      <w:start w:val="1"/>
      <w:numFmt w:val="bullet"/>
      <w:lvlText w:val="▪"/>
      <w:lvlJc w:val="left"/>
      <w:pPr>
        <w:ind w:left="432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6" w:tplc="29FC1408">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78A32EA">
      <w:start w:val="1"/>
      <w:numFmt w:val="bullet"/>
      <w:lvlText w:val="o"/>
      <w:lvlJc w:val="left"/>
      <w:pPr>
        <w:ind w:left="57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8" w:tplc="A4889C08">
      <w:start w:val="1"/>
      <w:numFmt w:val="bullet"/>
      <w:lvlText w:val="▪"/>
      <w:lvlJc w:val="left"/>
      <w:pPr>
        <w:ind w:left="64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784D71ED"/>
    <w:multiLevelType w:val="hybridMultilevel"/>
    <w:tmpl w:val="BB1A695A"/>
    <w:lvl w:ilvl="0" w:tplc="3CE2FDC8">
      <w:start w:val="1"/>
      <w:numFmt w:val="decimal"/>
      <w:lvlText w:val="[%1]"/>
      <w:lvlJc w:val="left"/>
      <w:pPr>
        <w:ind w:left="26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AF89020">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E9ED948">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2CEF84">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1680AE">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8CE8A42">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768B354">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5AEF0C">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C127FEC">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457261125">
    <w:abstractNumId w:val="1"/>
  </w:num>
  <w:num w:numId="2" w16cid:durableId="1737432699">
    <w:abstractNumId w:val="0"/>
  </w:num>
  <w:num w:numId="3" w16cid:durableId="2339711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685D"/>
    <w:rsid w:val="00122BF9"/>
    <w:rsid w:val="0086685D"/>
    <w:rsid w:val="00A421B5"/>
    <w:rsid w:val="00D01809"/>
    <w:rsid w:val="00DA3E8E"/>
    <w:rsid w:val="00EF5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CA825"/>
  <w15:docId w15:val="{E9815223-EF8E-4D46-BA28-AF2B059AD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303" w:lineRule="auto"/>
      <w:ind w:left="10" w:hanging="10"/>
      <w:jc w:val="both"/>
    </w:pPr>
    <w:rPr>
      <w:rFonts w:ascii="Arial" w:eastAsia="Arial" w:hAnsi="Arial" w:cs="Arial"/>
      <w:color w:val="000000"/>
      <w:sz w:val="21"/>
    </w:rPr>
  </w:style>
  <w:style w:type="paragraph" w:styleId="Heading1">
    <w:name w:val="heading 1"/>
    <w:next w:val="Normal"/>
    <w:link w:val="Heading1Char"/>
    <w:uiPriority w:val="9"/>
    <w:qFormat/>
    <w:pPr>
      <w:keepNext/>
      <w:keepLines/>
      <w:spacing w:after="411" w:line="265" w:lineRule="auto"/>
      <w:ind w:left="10" w:hanging="10"/>
      <w:outlineLvl w:val="0"/>
    </w:pPr>
    <w:rPr>
      <w:rFonts w:ascii="Arial" w:eastAsia="Arial" w:hAnsi="Arial" w:cs="Arial"/>
      <w:b/>
      <w:color w:val="16213E"/>
      <w:sz w:val="26"/>
    </w:rPr>
  </w:style>
  <w:style w:type="paragraph" w:styleId="Heading2">
    <w:name w:val="heading 2"/>
    <w:next w:val="Normal"/>
    <w:link w:val="Heading2Char"/>
    <w:uiPriority w:val="9"/>
    <w:unhideWhenUsed/>
    <w:qFormat/>
    <w:pPr>
      <w:keepNext/>
      <w:keepLines/>
      <w:spacing w:after="157" w:line="259" w:lineRule="auto"/>
      <w:ind w:left="10" w:hanging="10"/>
      <w:outlineLvl w:val="1"/>
    </w:pPr>
    <w:rPr>
      <w:rFonts w:ascii="Arial" w:eastAsia="Arial" w:hAnsi="Arial" w:cs="Arial"/>
      <w:b/>
      <w:color w:val="0F346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6213E"/>
      <w:sz w:val="26"/>
    </w:rPr>
  </w:style>
  <w:style w:type="character" w:customStyle="1" w:styleId="Heading2Char">
    <w:name w:val="Heading 2 Char"/>
    <w:link w:val="Heading2"/>
    <w:rPr>
      <w:rFonts w:ascii="Arial" w:eastAsia="Arial" w:hAnsi="Arial" w:cs="Arial"/>
      <w:b/>
      <w:color w:val="0F346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1407</Words>
  <Characters>8026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Josh Johnson</cp:lastModifiedBy>
  <cp:revision>2</cp:revision>
  <dcterms:created xsi:type="dcterms:W3CDTF">2026-02-28T00:54:00Z</dcterms:created>
  <dcterms:modified xsi:type="dcterms:W3CDTF">2026-02-28T00:54:00Z</dcterms:modified>
</cp:coreProperties>
</file>