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2066A5" w:rsidP="000578C2">
            <w:pPr>
              <w:pStyle w:val="TitleHeader"/>
              <w:rPr>
                <w:i/>
              </w:rPr>
            </w:pPr>
            <w:r>
              <w:lastRenderedPageBreak/>
              <w:t xml:space="preserve">American </w:t>
            </w:r>
            <w:smartTag w:uri="urn:schemas-microsoft-com:office:smarttags" w:element="place">
              <w:r>
                <w:t>Plum</w:t>
              </w:r>
            </w:smartTag>
          </w:p>
        </w:tc>
      </w:tr>
      <w:tr w:rsidR="00CD49CC">
        <w:tc>
          <w:tcPr>
            <w:tcW w:w="4410" w:type="dxa"/>
          </w:tcPr>
          <w:p w:rsidR="00CD49CC" w:rsidRPr="008F3D5A" w:rsidRDefault="002066A5" w:rsidP="008F3D5A">
            <w:pPr>
              <w:pStyle w:val="Titlesubheader1"/>
              <w:rPr>
                <w:i/>
              </w:rPr>
            </w:pPr>
            <w:proofErr w:type="spellStart"/>
            <w:r>
              <w:rPr>
                <w:i/>
              </w:rPr>
              <w:t>Prunus</w:t>
            </w:r>
            <w:proofErr w:type="spellEnd"/>
            <w:r>
              <w:rPr>
                <w:i/>
              </w:rPr>
              <w:t xml:space="preserve"> </w:t>
            </w:r>
            <w:proofErr w:type="spellStart"/>
            <w:smartTag w:uri="urn:schemas-microsoft-com:office:smarttags" w:element="City">
              <w:smartTag w:uri="urn:schemas-microsoft-com:office:smarttags" w:element="place">
                <w:r>
                  <w:rPr>
                    <w:i/>
                  </w:rPr>
                  <w:t>americana</w:t>
                </w:r>
              </w:smartTag>
            </w:smartTag>
            <w:proofErr w:type="spellEnd"/>
            <w:r w:rsidR="000F1970" w:rsidRPr="008F3D5A">
              <w:t xml:space="preserve"> </w:t>
            </w:r>
            <w:r>
              <w:t>Marsh.</w:t>
            </w:r>
          </w:p>
        </w:tc>
      </w:tr>
      <w:tr w:rsidR="00CD49CC">
        <w:tc>
          <w:tcPr>
            <w:tcW w:w="4410" w:type="dxa"/>
          </w:tcPr>
          <w:p w:rsidR="00CD49CC" w:rsidRDefault="00E73100" w:rsidP="008F3D5A">
            <w:pPr>
              <w:pStyle w:val="Titlesubheader2"/>
              <w:rPr>
                <w:i/>
              </w:rPr>
            </w:pPr>
            <w:r>
              <w:t>Plant S</w:t>
            </w:r>
            <w:r w:rsidR="000F1970">
              <w:t xml:space="preserve">ymbol = </w:t>
            </w:r>
            <w:r w:rsidR="002066A5">
              <w:t>PRAM</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066A5">
        <w:t>USDA NRCS Plant Materials Program</w:t>
      </w:r>
    </w:p>
    <w:p w:rsidR="004F0A5F" w:rsidRDefault="004F0A5F" w:rsidP="00F802DB">
      <w:pPr>
        <w:pStyle w:val="Header2"/>
        <w:rPr>
          <w:i w:val="0"/>
        </w:rPr>
      </w:pPr>
    </w:p>
    <w:p w:rsidR="003C0542" w:rsidRPr="003C0542" w:rsidRDefault="001227BB" w:rsidP="003C0542">
      <w:pPr>
        <w:pStyle w:val="Header2"/>
        <w:rPr>
          <w:i w:val="0"/>
          <w:color w:val="000000"/>
          <w:sz w:val="16"/>
          <w:szCs w:val="16"/>
        </w:rPr>
      </w:pPr>
      <w:r>
        <w:rPr>
          <w:noProof/>
        </w:rPr>
        <w:drawing>
          <wp:inline distT="0" distB="0" distL="0" distR="0">
            <wp:extent cx="3143250" cy="2095500"/>
            <wp:effectExtent l="19050" t="0" r="0" b="0"/>
            <wp:docPr id="1" name="Picture 1" descr="Photo of Prunus americana Mars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Prunus americana Marsh."/>
                    <pic:cNvPicPr>
                      <a:picLocks noChangeAspect="1" noChangeArrowheads="1"/>
                    </pic:cNvPicPr>
                  </pic:nvPicPr>
                  <pic:blipFill>
                    <a:blip r:embed="rId10"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3C0542" w:rsidRPr="003C0542">
        <w:rPr>
          <w:i w:val="0"/>
          <w:color w:val="000000"/>
          <w:sz w:val="16"/>
          <w:szCs w:val="16"/>
        </w:rPr>
        <w:t>J.S. Peterson</w:t>
      </w:r>
    </w:p>
    <w:p w:rsidR="003C0542" w:rsidRPr="00FE2DBA" w:rsidRDefault="003C0542" w:rsidP="003C0542">
      <w:pPr>
        <w:tabs>
          <w:tab w:val="left" w:pos="2430"/>
        </w:tabs>
        <w:jc w:val="left"/>
        <w:rPr>
          <w:color w:val="000000"/>
          <w:sz w:val="16"/>
          <w:szCs w:val="16"/>
        </w:rPr>
      </w:pPr>
      <w:r w:rsidRPr="00FE2DBA">
        <w:rPr>
          <w:color w:val="000000"/>
          <w:sz w:val="16"/>
          <w:szCs w:val="16"/>
        </w:rPr>
        <w:t>USDA NRCS NPDC</w:t>
      </w:r>
    </w:p>
    <w:p w:rsidR="003C0542" w:rsidRPr="00FE2DBA" w:rsidRDefault="003C0542" w:rsidP="003C0542">
      <w:pPr>
        <w:tabs>
          <w:tab w:val="left" w:pos="2430"/>
        </w:tabs>
        <w:jc w:val="left"/>
        <w:rPr>
          <w:b/>
          <w:sz w:val="16"/>
          <w:szCs w:val="16"/>
        </w:rPr>
      </w:pPr>
      <w:r w:rsidRPr="00FE2DBA">
        <w:rPr>
          <w:color w:val="000000"/>
          <w:sz w:val="16"/>
          <w:szCs w:val="16"/>
        </w:rPr>
        <w:t>@ PLANTS</w:t>
      </w:r>
    </w:p>
    <w:p w:rsidR="003C0542" w:rsidRPr="003631C1" w:rsidRDefault="003C0542" w:rsidP="003631C1">
      <w:pPr>
        <w:jc w:val="left"/>
        <w:rPr>
          <w:sz w:val="20"/>
        </w:rPr>
      </w:pPr>
    </w:p>
    <w:p w:rsidR="003C0542" w:rsidRPr="00932E93" w:rsidRDefault="003C0542" w:rsidP="003C0542">
      <w:pPr>
        <w:pStyle w:val="Header3"/>
        <w:rPr>
          <w:sz w:val="24"/>
          <w:szCs w:val="24"/>
        </w:rPr>
      </w:pPr>
      <w:r w:rsidRPr="00932E93">
        <w:rPr>
          <w:sz w:val="24"/>
          <w:szCs w:val="24"/>
        </w:rPr>
        <w:t>Uses</w:t>
      </w:r>
    </w:p>
    <w:p w:rsidR="003C0542" w:rsidRPr="00932E93" w:rsidRDefault="003C0542" w:rsidP="003C0542">
      <w:pPr>
        <w:pStyle w:val="BodyText1"/>
        <w:rPr>
          <w:sz w:val="24"/>
          <w:szCs w:val="24"/>
        </w:rPr>
      </w:pPr>
      <w:r w:rsidRPr="00932E93">
        <w:rPr>
          <w:i/>
          <w:sz w:val="24"/>
          <w:szCs w:val="24"/>
        </w:rPr>
        <w:t>Windbreaks</w:t>
      </w:r>
      <w:r w:rsidRPr="00932E93">
        <w:rPr>
          <w:sz w:val="24"/>
          <w:szCs w:val="24"/>
        </w:rPr>
        <w:t>: Plant American plum in the central or outside rows where adequate water is available.  It may also be planted in single-row windbreaks.</w:t>
      </w:r>
    </w:p>
    <w:p w:rsidR="003C0542" w:rsidRPr="00932E93" w:rsidRDefault="003C0542" w:rsidP="003C0542">
      <w:pPr>
        <w:pStyle w:val="BodyTextIndent"/>
        <w:ind w:left="0"/>
        <w:rPr>
          <w:sz w:val="24"/>
          <w:szCs w:val="24"/>
        </w:rPr>
      </w:pPr>
    </w:p>
    <w:p w:rsidR="003C0542" w:rsidRPr="00932E93" w:rsidRDefault="003C0542" w:rsidP="003C0542">
      <w:pPr>
        <w:pStyle w:val="BodyText1"/>
        <w:rPr>
          <w:sz w:val="24"/>
          <w:szCs w:val="24"/>
        </w:rPr>
      </w:pPr>
      <w:r w:rsidRPr="00932E93">
        <w:rPr>
          <w:i/>
          <w:sz w:val="24"/>
          <w:szCs w:val="24"/>
        </w:rPr>
        <w:t>Wildlife</w:t>
      </w:r>
      <w:r w:rsidRPr="00932E93">
        <w:rPr>
          <w:sz w:val="24"/>
          <w:szCs w:val="24"/>
        </w:rPr>
        <w:t>: American plum is highly important as wildlife cover and food.  The thorny, suckering growth, when protected, forms a thicket valuable for bird nesting, loafing, and roosting, and animal loafing and bedding.  Twigs and foliage provide a highly preferred browse for whitetail and mule deer.</w:t>
      </w:r>
    </w:p>
    <w:p w:rsidR="003C0542" w:rsidRPr="00932E93" w:rsidRDefault="003C0542" w:rsidP="003C0542">
      <w:pPr>
        <w:pStyle w:val="BodyTextIndent"/>
        <w:ind w:left="0"/>
        <w:rPr>
          <w:sz w:val="24"/>
          <w:szCs w:val="24"/>
          <w:u w:val="single"/>
        </w:rPr>
      </w:pPr>
    </w:p>
    <w:p w:rsidR="003C0542" w:rsidRPr="00932E93" w:rsidRDefault="003C0542" w:rsidP="003C0542">
      <w:pPr>
        <w:pStyle w:val="BodyText1"/>
        <w:rPr>
          <w:sz w:val="24"/>
          <w:szCs w:val="24"/>
        </w:rPr>
      </w:pPr>
      <w:r w:rsidRPr="00932E93">
        <w:rPr>
          <w:i/>
          <w:sz w:val="24"/>
          <w:szCs w:val="24"/>
        </w:rPr>
        <w:t>Recreation and Beautification</w:t>
      </w:r>
      <w:r w:rsidRPr="00932E93">
        <w:rPr>
          <w:b/>
          <w:sz w:val="24"/>
          <w:szCs w:val="24"/>
        </w:rPr>
        <w:t>:</w:t>
      </w:r>
      <w:r w:rsidRPr="00932E93">
        <w:rPr>
          <w:sz w:val="24"/>
          <w:szCs w:val="24"/>
        </w:rPr>
        <w:t xml:space="preserve"> The thorny growth and suckering characteristics should be considered before planting this species near a recreation area.  It can be used for screening and natural barriers.  The fruit is used widely for making jams and jellies.</w:t>
      </w:r>
    </w:p>
    <w:p w:rsidR="003C0542" w:rsidRPr="00932E93" w:rsidRDefault="003C0542" w:rsidP="003C0542">
      <w:pPr>
        <w:pStyle w:val="BodyTextIndent"/>
        <w:ind w:left="0"/>
        <w:rPr>
          <w:i/>
          <w:sz w:val="24"/>
          <w:szCs w:val="24"/>
        </w:rPr>
      </w:pPr>
    </w:p>
    <w:p w:rsidR="003C0542" w:rsidRPr="00932E93" w:rsidRDefault="003C0542" w:rsidP="003C0542">
      <w:pPr>
        <w:pStyle w:val="BodyText1"/>
        <w:rPr>
          <w:sz w:val="24"/>
          <w:szCs w:val="24"/>
        </w:rPr>
      </w:pPr>
      <w:proofErr w:type="spellStart"/>
      <w:r w:rsidRPr="00932E93">
        <w:rPr>
          <w:i/>
          <w:sz w:val="24"/>
          <w:szCs w:val="24"/>
        </w:rPr>
        <w:t>Ethnobotanic</w:t>
      </w:r>
      <w:proofErr w:type="spellEnd"/>
      <w:r w:rsidRPr="00932E93">
        <w:rPr>
          <w:sz w:val="24"/>
          <w:szCs w:val="24"/>
        </w:rPr>
        <w:t>: American plum was and still is used as a source of food and medicine by Native Americans in the Midwest and West.</w:t>
      </w:r>
    </w:p>
    <w:p w:rsidR="003C0542" w:rsidRPr="00932E93" w:rsidRDefault="003C0542" w:rsidP="003C0542">
      <w:pPr>
        <w:tabs>
          <w:tab w:val="left" w:pos="2430"/>
        </w:tabs>
        <w:rPr>
          <w:szCs w:val="24"/>
        </w:rPr>
      </w:pPr>
    </w:p>
    <w:p w:rsidR="003C0542" w:rsidRPr="00932E93" w:rsidRDefault="003C0542" w:rsidP="003C0542">
      <w:pPr>
        <w:pStyle w:val="Header3"/>
        <w:rPr>
          <w:sz w:val="24"/>
          <w:szCs w:val="24"/>
        </w:rPr>
      </w:pPr>
      <w:r w:rsidRPr="00932E93">
        <w:rPr>
          <w:sz w:val="24"/>
          <w:szCs w:val="24"/>
        </w:rPr>
        <w:t>Status</w:t>
      </w:r>
    </w:p>
    <w:p w:rsidR="003C0542" w:rsidRPr="00932E93" w:rsidRDefault="003C0542" w:rsidP="003C0542">
      <w:pPr>
        <w:pStyle w:val="BodyText1"/>
        <w:rPr>
          <w:sz w:val="24"/>
          <w:szCs w:val="24"/>
        </w:rPr>
      </w:pPr>
      <w:r w:rsidRPr="00932E93">
        <w:rPr>
          <w:sz w:val="24"/>
          <w:szCs w:val="24"/>
        </w:rPr>
        <w:t>Please consult the PLANTS Web site and your State Department of Natural Resources for this plant’s current status (e.g. threatened or endangered species, state noxious status, and wetland indicator values).</w:t>
      </w:r>
    </w:p>
    <w:p w:rsidR="003C0542" w:rsidRPr="00932E93" w:rsidRDefault="003C0542" w:rsidP="003C0542">
      <w:pPr>
        <w:tabs>
          <w:tab w:val="left" w:pos="2430"/>
        </w:tabs>
        <w:rPr>
          <w:b/>
          <w:szCs w:val="24"/>
        </w:rPr>
      </w:pPr>
    </w:p>
    <w:p w:rsidR="003C0542" w:rsidRPr="00932E93" w:rsidRDefault="003C0542" w:rsidP="003C0542">
      <w:pPr>
        <w:pStyle w:val="Header3"/>
        <w:rPr>
          <w:sz w:val="24"/>
          <w:szCs w:val="24"/>
        </w:rPr>
      </w:pPr>
      <w:r w:rsidRPr="00932E93">
        <w:rPr>
          <w:sz w:val="24"/>
          <w:szCs w:val="24"/>
        </w:rPr>
        <w:t>Description</w:t>
      </w:r>
    </w:p>
    <w:p w:rsidR="003C0542" w:rsidRPr="00932E93" w:rsidRDefault="003C0542" w:rsidP="003C0542">
      <w:pPr>
        <w:pStyle w:val="BodyText1"/>
        <w:rPr>
          <w:sz w:val="24"/>
          <w:szCs w:val="24"/>
        </w:rPr>
      </w:pPr>
      <w:proofErr w:type="spellStart"/>
      <w:r w:rsidRPr="00932E93">
        <w:rPr>
          <w:i/>
          <w:sz w:val="24"/>
          <w:szCs w:val="24"/>
        </w:rPr>
        <w:t>Prunus</w:t>
      </w:r>
      <w:proofErr w:type="spellEnd"/>
      <w:r w:rsidRPr="00932E93">
        <w:rPr>
          <w:i/>
          <w:sz w:val="24"/>
          <w:szCs w:val="24"/>
        </w:rPr>
        <w:t xml:space="preserve"> </w:t>
      </w:r>
      <w:proofErr w:type="spellStart"/>
      <w:r w:rsidRPr="00932E93">
        <w:rPr>
          <w:i/>
          <w:sz w:val="24"/>
          <w:szCs w:val="24"/>
        </w:rPr>
        <w:t>americana</w:t>
      </w:r>
      <w:proofErr w:type="spellEnd"/>
      <w:r w:rsidRPr="00932E93">
        <w:rPr>
          <w:sz w:val="24"/>
          <w:szCs w:val="24"/>
        </w:rPr>
        <w:t xml:space="preserve"> </w:t>
      </w:r>
      <w:proofErr w:type="gramStart"/>
      <w:r w:rsidRPr="00932E93">
        <w:rPr>
          <w:sz w:val="24"/>
          <w:szCs w:val="24"/>
        </w:rPr>
        <w:t>Marsh.</w:t>
      </w:r>
      <w:r w:rsidRPr="00932E93">
        <w:rPr>
          <w:i/>
          <w:sz w:val="24"/>
          <w:szCs w:val="24"/>
        </w:rPr>
        <w:t>,</w:t>
      </w:r>
      <w:proofErr w:type="gramEnd"/>
      <w:r w:rsidRPr="00932E93">
        <w:rPr>
          <w:sz w:val="24"/>
          <w:szCs w:val="24"/>
        </w:rPr>
        <w:t xml:space="preserve"> American plum, is a deciduous large shrub or small tree with a broad crown, reaching heights up to 15 feet.  Fruits are red to yellow, almost globular edible plums about l inch in diameter.  Flowers are white, 5-petaled, about 1 inch across, and borne singly or in clusters at the juncture of a stem and leaf.  Leaves are alternate, broadly oval in shape with a sharply tapering tip, and sharply, often doubly toothed edges; they are generally 2 to 4 inches long on slender stalks, dark green above, pale and smooth below.  The plant’s numerous stems are grayish and become scaly with age; its branches are more or less spiny with sharp-tipped twigs.  The roots of American plum are shallow, widely spreading, and readily sprouting.</w:t>
      </w:r>
    </w:p>
    <w:p w:rsidR="003C0542" w:rsidRPr="00932E93" w:rsidRDefault="003C0542" w:rsidP="003C0542">
      <w:pPr>
        <w:tabs>
          <w:tab w:val="left" w:pos="2430"/>
        </w:tabs>
        <w:rPr>
          <w:szCs w:val="24"/>
        </w:rPr>
      </w:pPr>
    </w:p>
    <w:p w:rsidR="003C0542" w:rsidRPr="00932E93" w:rsidRDefault="003C0542" w:rsidP="003C0542">
      <w:pPr>
        <w:pStyle w:val="Header3"/>
        <w:rPr>
          <w:sz w:val="24"/>
          <w:szCs w:val="24"/>
        </w:rPr>
      </w:pPr>
      <w:r w:rsidRPr="00932E93">
        <w:rPr>
          <w:sz w:val="24"/>
          <w:szCs w:val="24"/>
        </w:rPr>
        <w:t>Adaptation and Distribution</w:t>
      </w:r>
    </w:p>
    <w:p w:rsidR="003C0542" w:rsidRPr="00932E93" w:rsidRDefault="003C0542" w:rsidP="003C0542">
      <w:pPr>
        <w:pStyle w:val="BodyText1"/>
        <w:rPr>
          <w:sz w:val="24"/>
          <w:szCs w:val="24"/>
        </w:rPr>
      </w:pPr>
      <w:r w:rsidRPr="00932E93">
        <w:rPr>
          <w:sz w:val="24"/>
          <w:szCs w:val="24"/>
        </w:rPr>
        <w:t>Widely distributed over the eastern two thirds of central North America, American plum grows in prairies, woodlands, pastures, and along roadsides and riverbanks.  The shrub is winter-hardy, but intolerant of shade and drought; it requires the equivalent of 22 to 25 inches of precipitation.</w:t>
      </w:r>
    </w:p>
    <w:p w:rsidR="003C0542" w:rsidRPr="00932E93" w:rsidRDefault="003C0542" w:rsidP="003C0542">
      <w:pPr>
        <w:pStyle w:val="BodyText1"/>
        <w:rPr>
          <w:sz w:val="24"/>
          <w:szCs w:val="24"/>
        </w:rPr>
      </w:pPr>
    </w:p>
    <w:p w:rsidR="003C0542" w:rsidRPr="00932E93" w:rsidRDefault="003C0542" w:rsidP="003C0542">
      <w:pPr>
        <w:jc w:val="left"/>
        <w:rPr>
          <w:szCs w:val="24"/>
        </w:rPr>
      </w:pPr>
      <w:r w:rsidRPr="00932E93">
        <w:rPr>
          <w:szCs w:val="24"/>
        </w:rPr>
        <w:lastRenderedPageBreak/>
        <w:t>For a current distribution map, please consult the Plant Profile page for this species on the PLANTS Web site.</w:t>
      </w:r>
    </w:p>
    <w:p w:rsidR="003C0542" w:rsidRPr="00932E93" w:rsidRDefault="003C0542" w:rsidP="003C0542">
      <w:pPr>
        <w:pStyle w:val="BodyText1"/>
        <w:rPr>
          <w:sz w:val="24"/>
          <w:szCs w:val="24"/>
        </w:rPr>
      </w:pPr>
    </w:p>
    <w:p w:rsidR="003C0542" w:rsidRPr="00932E93" w:rsidRDefault="003C0542" w:rsidP="003C0542">
      <w:pPr>
        <w:pStyle w:val="Header3"/>
        <w:rPr>
          <w:sz w:val="24"/>
          <w:szCs w:val="24"/>
        </w:rPr>
      </w:pPr>
      <w:r w:rsidRPr="00932E93">
        <w:rPr>
          <w:sz w:val="24"/>
          <w:szCs w:val="24"/>
        </w:rPr>
        <w:t>Establishment</w:t>
      </w:r>
    </w:p>
    <w:p w:rsidR="003C0542" w:rsidRPr="00932E93" w:rsidRDefault="003C0542" w:rsidP="003C0542">
      <w:pPr>
        <w:pStyle w:val="BodyText1"/>
        <w:rPr>
          <w:sz w:val="24"/>
          <w:szCs w:val="24"/>
        </w:rPr>
      </w:pPr>
      <w:r w:rsidRPr="00932E93">
        <w:rPr>
          <w:sz w:val="24"/>
          <w:szCs w:val="24"/>
        </w:rPr>
        <w:t xml:space="preserve">American plum can be planted from seed and is relatively easy to transplant.  </w:t>
      </w:r>
      <w:proofErr w:type="gramStart"/>
      <w:r w:rsidRPr="00932E93">
        <w:rPr>
          <w:sz w:val="24"/>
          <w:szCs w:val="24"/>
        </w:rPr>
        <w:t>Plant in well-drained soil.</w:t>
      </w:r>
      <w:proofErr w:type="gramEnd"/>
    </w:p>
    <w:p w:rsidR="003C0542" w:rsidRPr="00932E93" w:rsidRDefault="003C0542" w:rsidP="003C0542">
      <w:pPr>
        <w:tabs>
          <w:tab w:val="left" w:pos="2430"/>
        </w:tabs>
        <w:rPr>
          <w:szCs w:val="24"/>
        </w:rPr>
      </w:pPr>
    </w:p>
    <w:p w:rsidR="003C0542" w:rsidRPr="00932E93" w:rsidRDefault="003C0542" w:rsidP="003C0542">
      <w:pPr>
        <w:pStyle w:val="Header3"/>
        <w:rPr>
          <w:rFonts w:ascii="Arial" w:hAnsi="Arial"/>
          <w:sz w:val="24"/>
          <w:szCs w:val="24"/>
        </w:rPr>
      </w:pPr>
      <w:r w:rsidRPr="00932E93">
        <w:rPr>
          <w:sz w:val="24"/>
          <w:szCs w:val="24"/>
        </w:rPr>
        <w:t>Management</w:t>
      </w:r>
    </w:p>
    <w:p w:rsidR="003C0542" w:rsidRPr="00932E93" w:rsidRDefault="003C0542" w:rsidP="003C0542">
      <w:pPr>
        <w:pStyle w:val="BodyText1"/>
        <w:rPr>
          <w:sz w:val="24"/>
          <w:szCs w:val="24"/>
        </w:rPr>
      </w:pPr>
      <w:r w:rsidRPr="00932E93">
        <w:rPr>
          <w:sz w:val="24"/>
          <w:szCs w:val="24"/>
        </w:rPr>
        <w:t>Plantings in dry areas must have supplemental water or available ground moisture.  Traditional resource managers used burning as a management tool, which eliminated plant competition and provided nutrient enrichment for increased fruit production; branch pruning was also used to increase production.</w:t>
      </w:r>
    </w:p>
    <w:p w:rsidR="003C0542" w:rsidRPr="00932E93" w:rsidRDefault="003C0542" w:rsidP="003C0542">
      <w:pPr>
        <w:tabs>
          <w:tab w:val="left" w:pos="2430"/>
        </w:tabs>
        <w:rPr>
          <w:szCs w:val="24"/>
        </w:rPr>
      </w:pPr>
    </w:p>
    <w:p w:rsidR="003C0542" w:rsidRPr="00932E93" w:rsidRDefault="003C0542" w:rsidP="003C0542">
      <w:pPr>
        <w:pStyle w:val="Header3"/>
        <w:rPr>
          <w:sz w:val="24"/>
          <w:szCs w:val="24"/>
        </w:rPr>
      </w:pPr>
      <w:r w:rsidRPr="00932E93">
        <w:rPr>
          <w:sz w:val="24"/>
          <w:szCs w:val="24"/>
        </w:rPr>
        <w:t>Pests and Potential Problems</w:t>
      </w:r>
    </w:p>
    <w:p w:rsidR="003C0542" w:rsidRPr="00932E93" w:rsidRDefault="003C0542" w:rsidP="003C0542">
      <w:pPr>
        <w:pStyle w:val="BodyText1"/>
        <w:rPr>
          <w:sz w:val="24"/>
          <w:szCs w:val="24"/>
        </w:rPr>
      </w:pPr>
      <w:r w:rsidRPr="00932E93">
        <w:rPr>
          <w:sz w:val="24"/>
          <w:szCs w:val="24"/>
        </w:rPr>
        <w:t>There are no known serious insect problems; plum pocket and black knot are common diseases, but are generally not serious.</w:t>
      </w:r>
    </w:p>
    <w:p w:rsidR="003C0542" w:rsidRPr="00932E93" w:rsidRDefault="003C0542" w:rsidP="003C0542">
      <w:pPr>
        <w:tabs>
          <w:tab w:val="left" w:pos="2430"/>
        </w:tabs>
        <w:rPr>
          <w:szCs w:val="24"/>
        </w:rPr>
      </w:pPr>
    </w:p>
    <w:p w:rsidR="003C0542" w:rsidRPr="00932E93" w:rsidRDefault="003C0542" w:rsidP="003C0542">
      <w:pPr>
        <w:pStyle w:val="Header3"/>
        <w:rPr>
          <w:sz w:val="24"/>
          <w:szCs w:val="24"/>
        </w:rPr>
      </w:pPr>
      <w:r w:rsidRPr="00932E93">
        <w:rPr>
          <w:sz w:val="24"/>
          <w:szCs w:val="24"/>
        </w:rPr>
        <w:t>Cultivars, Improved, and Selected Materials (and area of origin)</w:t>
      </w:r>
    </w:p>
    <w:p w:rsidR="003C0542" w:rsidRPr="00932E93" w:rsidRDefault="003C0542" w:rsidP="003C0542">
      <w:pPr>
        <w:pStyle w:val="BodyText1"/>
        <w:rPr>
          <w:sz w:val="24"/>
          <w:szCs w:val="24"/>
        </w:rPr>
      </w:pPr>
      <w:r w:rsidRPr="00932E93">
        <w:rPr>
          <w:sz w:val="24"/>
          <w:szCs w:val="24"/>
        </w:rPr>
        <w:t xml:space="preserve">There are many different cultivars of </w:t>
      </w:r>
      <w:proofErr w:type="spellStart"/>
      <w:r w:rsidRPr="00932E93">
        <w:rPr>
          <w:i/>
          <w:sz w:val="24"/>
          <w:szCs w:val="24"/>
        </w:rPr>
        <w:t>Prunus</w:t>
      </w:r>
      <w:proofErr w:type="spellEnd"/>
      <w:r w:rsidRPr="00932E93">
        <w:rPr>
          <w:sz w:val="24"/>
          <w:szCs w:val="24"/>
        </w:rPr>
        <w:t xml:space="preserve"> </w:t>
      </w:r>
      <w:bookmarkStart w:id="0" w:name="_GoBack"/>
      <w:r w:rsidRPr="00932E93">
        <w:rPr>
          <w:sz w:val="24"/>
          <w:szCs w:val="24"/>
        </w:rPr>
        <w:t xml:space="preserve">species that have been developed for </w:t>
      </w:r>
      <w:bookmarkEnd w:id="0"/>
      <w:r w:rsidRPr="00932E93">
        <w:rPr>
          <w:sz w:val="24"/>
          <w:szCs w:val="24"/>
        </w:rPr>
        <w:t>ornamental flowers and edible fruit.</w:t>
      </w:r>
    </w:p>
    <w:p w:rsidR="003C0542" w:rsidRPr="00932E93" w:rsidRDefault="003C0542" w:rsidP="003C0542">
      <w:pPr>
        <w:tabs>
          <w:tab w:val="left" w:pos="2430"/>
        </w:tabs>
        <w:rPr>
          <w:szCs w:val="24"/>
        </w:rPr>
      </w:pPr>
    </w:p>
    <w:p w:rsidR="003C0542" w:rsidRPr="00932E93" w:rsidRDefault="003C0542" w:rsidP="003C0542">
      <w:pPr>
        <w:pStyle w:val="Header3"/>
        <w:rPr>
          <w:sz w:val="24"/>
          <w:szCs w:val="24"/>
        </w:rPr>
      </w:pPr>
      <w:r w:rsidRPr="00932E93">
        <w:rPr>
          <w:sz w:val="24"/>
          <w:szCs w:val="24"/>
        </w:rPr>
        <w:t xml:space="preserve">Prepared By &amp; Species Coordinator: </w:t>
      </w:r>
    </w:p>
    <w:p w:rsidR="003C0542" w:rsidRPr="00932E93" w:rsidRDefault="003C0542" w:rsidP="003C0542">
      <w:pPr>
        <w:pStyle w:val="Header2"/>
        <w:rPr>
          <w:sz w:val="24"/>
          <w:szCs w:val="24"/>
        </w:rPr>
      </w:pPr>
      <w:r w:rsidRPr="00932E93">
        <w:rPr>
          <w:sz w:val="24"/>
          <w:szCs w:val="24"/>
        </w:rPr>
        <w:t>USDA NRCS Plant Materials Program</w:t>
      </w:r>
    </w:p>
    <w:p w:rsidR="003C0542" w:rsidRPr="00932E93" w:rsidRDefault="003C0542" w:rsidP="003C0542">
      <w:pPr>
        <w:pStyle w:val="Heading5"/>
        <w:ind w:left="0"/>
        <w:rPr>
          <w:b w:val="0"/>
          <w:sz w:val="24"/>
          <w:szCs w:val="24"/>
        </w:rPr>
      </w:pPr>
    </w:p>
    <w:p w:rsidR="003C0542" w:rsidRPr="00932E93" w:rsidRDefault="003C0542" w:rsidP="003C0542">
      <w:pPr>
        <w:pStyle w:val="Header4"/>
        <w:rPr>
          <w:sz w:val="24"/>
          <w:szCs w:val="24"/>
        </w:rPr>
      </w:pPr>
      <w:r w:rsidRPr="00932E93">
        <w:rPr>
          <w:sz w:val="24"/>
          <w:szCs w:val="24"/>
        </w:rPr>
        <w:t xml:space="preserve">Edited: 05Feb2002 JLK; 060809 </w:t>
      </w:r>
      <w:proofErr w:type="spellStart"/>
      <w:r w:rsidRPr="00932E93">
        <w:rPr>
          <w:sz w:val="24"/>
          <w:szCs w:val="24"/>
        </w:rPr>
        <w:t>jsp</w:t>
      </w:r>
      <w:proofErr w:type="spellEnd"/>
    </w:p>
    <w:p w:rsidR="00CD49CC" w:rsidRPr="00932E93" w:rsidRDefault="00CD49CC" w:rsidP="006C47E2">
      <w:pPr>
        <w:jc w:val="left"/>
        <w:rPr>
          <w:szCs w:val="24"/>
        </w:rPr>
      </w:pPr>
    </w:p>
    <w:p w:rsidR="006C47E2" w:rsidRPr="00932E93" w:rsidRDefault="006C47E2" w:rsidP="006C47E2">
      <w:pPr>
        <w:pStyle w:val="BodyText"/>
        <w:jc w:val="left"/>
        <w:rPr>
          <w:rStyle w:val="Footer1Char"/>
          <w:color w:val="auto"/>
          <w:sz w:val="24"/>
          <w:szCs w:val="24"/>
        </w:rPr>
      </w:pPr>
      <w:r w:rsidRPr="00932E93">
        <w:rPr>
          <w:rStyle w:val="Footer1Char"/>
          <w:color w:val="auto"/>
          <w:sz w:val="24"/>
          <w:szCs w:val="24"/>
        </w:rPr>
        <w:t>For more information about this and other plants, please contact your local NRCS field office or Conservation District, and visit the PLANTS Web site&lt;</w:t>
      </w:r>
      <w:hyperlink r:id="rId11" w:history="1">
        <w:r w:rsidRPr="00932E93">
          <w:rPr>
            <w:rStyle w:val="Hyperlink"/>
            <w:color w:val="auto"/>
            <w:sz w:val="24"/>
            <w:szCs w:val="24"/>
          </w:rPr>
          <w:t>http://plants.usda.gov</w:t>
        </w:r>
      </w:hyperlink>
      <w:r w:rsidRPr="00932E93">
        <w:rPr>
          <w:rStyle w:val="Footer1Char"/>
          <w:color w:val="auto"/>
          <w:sz w:val="24"/>
          <w:szCs w:val="24"/>
        </w:rPr>
        <w:t>&gt; or the Plant Materials Program Web site &lt;</w:t>
      </w:r>
      <w:hyperlink r:id="rId12" w:history="1">
        <w:r w:rsidRPr="00932E93">
          <w:rPr>
            <w:rStyle w:val="Hyperlink"/>
            <w:color w:val="auto"/>
            <w:sz w:val="24"/>
            <w:szCs w:val="24"/>
          </w:rPr>
          <w:t>http://Plant-Materials.nrcs.usda.gov</w:t>
        </w:r>
      </w:hyperlink>
      <w:r w:rsidRPr="00932E93">
        <w:rPr>
          <w:rStyle w:val="Footer1Char"/>
          <w:color w:val="auto"/>
          <w:sz w:val="24"/>
          <w:szCs w:val="24"/>
        </w:rPr>
        <w:t>&gt;</w:t>
      </w:r>
    </w:p>
    <w:p w:rsidR="006C47E2" w:rsidRPr="00932E93" w:rsidRDefault="006C47E2" w:rsidP="006C47E2">
      <w:pPr>
        <w:pStyle w:val="Footer"/>
        <w:rPr>
          <w:rStyle w:val="PageNumber"/>
          <w:szCs w:val="24"/>
        </w:rPr>
      </w:pPr>
    </w:p>
    <w:p w:rsidR="006C47E2" w:rsidRPr="00932E93" w:rsidRDefault="006C47E2" w:rsidP="006C47E2">
      <w:pPr>
        <w:pStyle w:val="NormalWeb"/>
        <w:rPr>
          <w:rFonts w:ascii="Times New Roman" w:hAnsi="Times New Roman"/>
          <w:i/>
          <w:color w:val="0000FF"/>
          <w:sz w:val="24"/>
          <w:szCs w:val="24"/>
        </w:rPr>
      </w:pPr>
      <w:r w:rsidRPr="00932E93">
        <w:rPr>
          <w:rFonts w:ascii="Times New Roman" w:hAnsi="Times New Roman"/>
          <w:i/>
          <w:color w:val="0000FF"/>
          <w:sz w:val="24"/>
          <w:szCs w:val="24"/>
        </w:rPr>
        <w:t xml:space="preserve">The U.S. Department of Agriculture (USDA) prohibits discrimination in all its programs and activities on the basis of race, color, </w:t>
      </w:r>
      <w:proofErr w:type="gramStart"/>
      <w:r w:rsidRPr="00932E93">
        <w:rPr>
          <w:rFonts w:ascii="Times New Roman" w:hAnsi="Times New Roman"/>
          <w:i/>
          <w:color w:val="0000FF"/>
          <w:sz w:val="24"/>
          <w:szCs w:val="24"/>
        </w:rPr>
        <w:lastRenderedPageBreak/>
        <w:t>national</w:t>
      </w:r>
      <w:proofErr w:type="gramEnd"/>
      <w:r w:rsidRPr="00932E93">
        <w:rPr>
          <w:rFonts w:ascii="Times New Roman" w:hAnsi="Times New Roman"/>
          <w:i/>
          <w:color w:val="0000FF"/>
          <w:sz w:val="24"/>
          <w:szCs w:val="24"/>
        </w:rPr>
        <w:t xml:space="preserve">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932E93">
          <w:rPr>
            <w:rStyle w:val="Hyperlink"/>
            <w:rFonts w:ascii="Times New Roman" w:hAnsi="Times New Roman"/>
            <w:i/>
            <w:sz w:val="24"/>
            <w:szCs w:val="24"/>
          </w:rPr>
          <w:t>TARGET Center</w:t>
        </w:r>
      </w:hyperlink>
      <w:r w:rsidRPr="00932E93">
        <w:rPr>
          <w:rFonts w:ascii="Times New Roman" w:hAnsi="Times New Roman"/>
          <w:i/>
          <w:color w:val="0000FF"/>
          <w:sz w:val="24"/>
          <w:szCs w:val="24"/>
        </w:rPr>
        <w:t xml:space="preserve"> at 202-720-2600 (voice and TDD).</w:t>
      </w:r>
    </w:p>
    <w:p w:rsidR="006C47E2" w:rsidRPr="00932E93" w:rsidRDefault="006C47E2" w:rsidP="006C47E2">
      <w:pPr>
        <w:pStyle w:val="NormalWeb"/>
        <w:rPr>
          <w:rFonts w:ascii="Times New Roman" w:hAnsi="Times New Roman"/>
          <w:i/>
          <w:color w:val="0000FF"/>
          <w:sz w:val="24"/>
          <w:szCs w:val="24"/>
        </w:rPr>
      </w:pPr>
      <w:r w:rsidRPr="00932E93">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932E93" w:rsidRDefault="006C47E2" w:rsidP="006C47E2">
      <w:pPr>
        <w:pStyle w:val="NormalWeb"/>
        <w:rPr>
          <w:rFonts w:ascii="Times New Roman" w:hAnsi="Times New Roman"/>
          <w:i/>
          <w:color w:val="0000FF"/>
          <w:sz w:val="24"/>
          <w:szCs w:val="24"/>
        </w:rPr>
      </w:pPr>
      <w:r w:rsidRPr="00932E93">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932E93">
          <w:rPr>
            <w:rStyle w:val="Hyperlink"/>
            <w:rFonts w:ascii="Times New Roman" w:hAnsi="Times New Roman"/>
            <w:i/>
            <w:sz w:val="24"/>
            <w:szCs w:val="24"/>
          </w:rPr>
          <w:t xml:space="preserve">Civil Rights at the Natural Resources </w:t>
        </w:r>
        <w:proofErr w:type="spellStart"/>
        <w:r w:rsidRPr="00932E93">
          <w:rPr>
            <w:rStyle w:val="Hyperlink"/>
            <w:rFonts w:ascii="Times New Roman" w:hAnsi="Times New Roman"/>
            <w:i/>
            <w:sz w:val="24"/>
            <w:szCs w:val="24"/>
          </w:rPr>
          <w:t>Convervation</w:t>
        </w:r>
        <w:proofErr w:type="spellEnd"/>
        <w:r w:rsidRPr="00932E93">
          <w:rPr>
            <w:rStyle w:val="Hyperlink"/>
            <w:rFonts w:ascii="Times New Roman" w:hAnsi="Times New Roman"/>
            <w:i/>
            <w:sz w:val="24"/>
            <w:szCs w:val="24"/>
          </w:rPr>
          <w:t xml:space="preserve"> Service</w:t>
        </w:r>
      </w:hyperlink>
      <w:r w:rsidRPr="00932E93">
        <w:rPr>
          <w:rFonts w:ascii="Times New Roman" w:hAnsi="Times New Roman"/>
          <w:i/>
          <w:color w:val="0000FF"/>
          <w:sz w:val="24"/>
          <w:szCs w:val="24"/>
        </w:rPr>
        <w:t xml:space="preserve">. </w:t>
      </w:r>
    </w:p>
    <w:sectPr w:rsidR="006C47E2" w:rsidRPr="00932E9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3B3" w:rsidRDefault="00AF03B3">
      <w:r>
        <w:separator/>
      </w:r>
    </w:p>
  </w:endnote>
  <w:endnote w:type="continuationSeparator" w:id="0">
    <w:p w:rsidR="00AF03B3" w:rsidRDefault="00A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3B3" w:rsidRDefault="00AF03B3">
      <w:r>
        <w:separator/>
      </w:r>
    </w:p>
  </w:footnote>
  <w:footnote w:type="continuationSeparator" w:id="0">
    <w:p w:rsidR="00AF03B3" w:rsidRDefault="00AF0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AF03B3"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227B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83256"/>
    <w:rsid w:val="000F1970"/>
    <w:rsid w:val="001008CF"/>
    <w:rsid w:val="00107E9E"/>
    <w:rsid w:val="001227BB"/>
    <w:rsid w:val="00171009"/>
    <w:rsid w:val="0018267D"/>
    <w:rsid w:val="001C6E25"/>
    <w:rsid w:val="001D3F0B"/>
    <w:rsid w:val="002066A5"/>
    <w:rsid w:val="002148DF"/>
    <w:rsid w:val="0026727E"/>
    <w:rsid w:val="00284422"/>
    <w:rsid w:val="002B7160"/>
    <w:rsid w:val="002D7A49"/>
    <w:rsid w:val="003631C1"/>
    <w:rsid w:val="00375E14"/>
    <w:rsid w:val="00377934"/>
    <w:rsid w:val="003A2960"/>
    <w:rsid w:val="003C0542"/>
    <w:rsid w:val="003E064E"/>
    <w:rsid w:val="003F1973"/>
    <w:rsid w:val="004052E3"/>
    <w:rsid w:val="0040539A"/>
    <w:rsid w:val="004340C9"/>
    <w:rsid w:val="00437F11"/>
    <w:rsid w:val="004D34B0"/>
    <w:rsid w:val="004F0A5F"/>
    <w:rsid w:val="00521D04"/>
    <w:rsid w:val="00592CFA"/>
    <w:rsid w:val="005A0F0F"/>
    <w:rsid w:val="00617EA0"/>
    <w:rsid w:val="006631A2"/>
    <w:rsid w:val="006C47E2"/>
    <w:rsid w:val="006D0462"/>
    <w:rsid w:val="006E5F7B"/>
    <w:rsid w:val="00741185"/>
    <w:rsid w:val="00742DE3"/>
    <w:rsid w:val="007C52E4"/>
    <w:rsid w:val="007F678B"/>
    <w:rsid w:val="008455BA"/>
    <w:rsid w:val="008F3D5A"/>
    <w:rsid w:val="00932E93"/>
    <w:rsid w:val="00955302"/>
    <w:rsid w:val="009A0E7A"/>
    <w:rsid w:val="009C10B0"/>
    <w:rsid w:val="009D5F78"/>
    <w:rsid w:val="00A36BD0"/>
    <w:rsid w:val="00AF03B3"/>
    <w:rsid w:val="00B0669A"/>
    <w:rsid w:val="00B55E68"/>
    <w:rsid w:val="00B730E7"/>
    <w:rsid w:val="00B8425D"/>
    <w:rsid w:val="00BE5356"/>
    <w:rsid w:val="00C36DFB"/>
    <w:rsid w:val="00C4063A"/>
    <w:rsid w:val="00C86821"/>
    <w:rsid w:val="00CD49CC"/>
    <w:rsid w:val="00CF7EC1"/>
    <w:rsid w:val="00D62818"/>
    <w:rsid w:val="00D82E30"/>
    <w:rsid w:val="00DC7C36"/>
    <w:rsid w:val="00E73100"/>
    <w:rsid w:val="00EF7390"/>
    <w:rsid w:val="00F202B5"/>
    <w:rsid w:val="00F71BD0"/>
    <w:rsid w:val="00F802DB"/>
    <w:rsid w:val="00F8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3C0542"/>
    <w:rPr>
      <w:b/>
      <w:lang w:val="en-US" w:eastAsia="en-US" w:bidi="ar-SA"/>
    </w:rPr>
  </w:style>
  <w:style w:type="character" w:customStyle="1" w:styleId="Header3Char">
    <w:name w:val="Header 3 Char"/>
    <w:basedOn w:val="Heading5Char"/>
    <w:link w:val="Header3"/>
    <w:rsid w:val="003C0542"/>
    <w:rPr>
      <w:b/>
      <w:bCs/>
      <w:lang w:val="en-US" w:eastAsia="en-US" w:bidi="ar-SA"/>
    </w:rPr>
  </w:style>
  <w:style w:type="paragraph" w:styleId="BalloonText">
    <w:name w:val="Balloon Text"/>
    <w:basedOn w:val="Normal"/>
    <w:link w:val="BalloonTextChar"/>
    <w:rsid w:val="00932E93"/>
    <w:rPr>
      <w:rFonts w:ascii="Tahoma" w:hAnsi="Tahoma" w:cs="Tahoma"/>
      <w:sz w:val="16"/>
      <w:szCs w:val="16"/>
    </w:rPr>
  </w:style>
  <w:style w:type="character" w:customStyle="1" w:styleId="BalloonTextChar">
    <w:name w:val="Balloon Text Char"/>
    <w:basedOn w:val="DefaultParagraphFont"/>
    <w:link w:val="BalloonText"/>
    <w:rsid w:val="00932E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pram_002_ahp.jpg"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AMERICAN PLUM</vt:lpstr>
    </vt:vector>
  </TitlesOfParts>
  <Company>USDA NRCS National Plant Data Center</Company>
  <LinksUpToDate>false</LinksUpToDate>
  <CharactersWithSpaces>4773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2424945</vt:i4>
      </vt:variant>
      <vt:variant>
        <vt:i4>0</vt:i4>
      </vt:variant>
      <vt:variant>
        <vt:i4>0</vt:i4>
      </vt:variant>
      <vt:variant>
        <vt:i4>5</vt:i4>
      </vt:variant>
      <vt:variant>
        <vt:lpwstr>http://plants.usda.gov/java/largeImage?imageID=pram_002_ahp.jpg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PLUM</dc:title>
  <dc:subject>Prunus americana Marsh.</dc:subject>
  <dc:creator>J. Scott Peterson</dc:creator>
  <cp:keywords/>
  <cp:lastModifiedBy>josh@hansonslogic.com</cp:lastModifiedBy>
  <cp:revision>3</cp:revision>
  <cp:lastPrinted>2003-06-09T21:39:00Z</cp:lastPrinted>
  <dcterms:created xsi:type="dcterms:W3CDTF">2011-01-25T17:59:00Z</dcterms:created>
  <dcterms:modified xsi:type="dcterms:W3CDTF">2012-11-09T20:02:00Z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