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bookmarkStart w:id="0" w:name="_GoBack"/>
      <w:bookmarkEnd w:id="0"/>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747797" w:rsidP="000578C2">
            <w:pPr>
              <w:pStyle w:val="TitleHeader"/>
              <w:rPr>
                <w:i/>
              </w:rPr>
            </w:pPr>
            <w:r>
              <w:lastRenderedPageBreak/>
              <w:t xml:space="preserve">Bebb </w:t>
            </w:r>
            <w:smartTag w:uri="urn:schemas-microsoft-com:office:smarttags" w:element="City">
              <w:smartTag w:uri="urn:schemas-microsoft-com:office:smarttags" w:element="place">
                <w:r>
                  <w:t>Willow</w:t>
                </w:r>
              </w:smartTag>
            </w:smartTag>
          </w:p>
        </w:tc>
      </w:tr>
      <w:tr w:rsidR="00CD49CC">
        <w:tc>
          <w:tcPr>
            <w:tcW w:w="4410" w:type="dxa"/>
          </w:tcPr>
          <w:p w:rsidR="00CD49CC" w:rsidRPr="00C95C6F" w:rsidRDefault="00E06CC9" w:rsidP="008F6154">
            <w:pPr>
              <w:pStyle w:val="Titlesubheader1"/>
            </w:pPr>
            <w:r>
              <w:rPr>
                <w:i/>
              </w:rPr>
              <w:t>S</w:t>
            </w:r>
            <w:r w:rsidR="00747797">
              <w:rPr>
                <w:i/>
              </w:rPr>
              <w:t>alix bebbiana</w:t>
            </w:r>
            <w:r w:rsidR="000F1970" w:rsidRPr="008F3D5A">
              <w:t xml:space="preserve"> </w:t>
            </w:r>
            <w:r w:rsidR="00747797">
              <w:t>Sarg.</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747797">
              <w:t>SABE2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B30EF">
            <w:t>USDA</w:t>
          </w:r>
        </w:smartTag>
        <w:r w:rsidR="008B30EF">
          <w:t xml:space="preserve"> </w:t>
        </w:r>
        <w:smartTag w:uri="urn:schemas-microsoft-com:office:smarttags" w:element="PlaceName">
          <w:r w:rsidR="008B30EF">
            <w:t>NRCS</w:t>
          </w:r>
        </w:smartTag>
        <w:r w:rsidR="008B30EF">
          <w:t xml:space="preserve"> </w:t>
        </w:r>
        <w:smartTag w:uri="urn:schemas-microsoft-com:office:smarttags" w:element="PlaceName">
          <w:r w:rsidR="008B30EF">
            <w:t>National</w:t>
          </w:r>
        </w:smartTag>
        <w:r w:rsidR="008B30EF">
          <w:t xml:space="preserve"> </w:t>
        </w:r>
        <w:smartTag w:uri="urn:schemas-microsoft-com:office:smarttags" w:element="PlaceName">
          <w:r w:rsidR="008B30EF">
            <w:t>Plant</w:t>
          </w:r>
        </w:smartTag>
        <w:r w:rsidR="008B30EF">
          <w:t xml:space="preserve"> </w:t>
        </w:r>
        <w:smartTag w:uri="urn:schemas-microsoft-com:office:smarttags" w:element="PlaceName">
          <w:r w:rsidR="008B30EF">
            <w:t>Data</w:t>
          </w:r>
        </w:smartTag>
        <w:r w:rsidR="008B30EF">
          <w:t xml:space="preserve"> </w:t>
        </w:r>
        <w:smartTag w:uri="urn:schemas-microsoft-com:office:smarttags" w:element="PlaceType">
          <w:r w:rsidR="008B30EF">
            <w:t>Center</w:t>
          </w:r>
        </w:smartTag>
      </w:smartTag>
    </w:p>
    <w:p w:rsidR="00D53A51" w:rsidRDefault="00521CDC" w:rsidP="004911C7">
      <w:pPr>
        <w:pStyle w:val="Heading3"/>
        <w:ind w:left="0" w:right="0"/>
        <w:jc w:val="left"/>
        <w:rPr>
          <w:color w:val="auto"/>
        </w:rPr>
      </w:pPr>
      <w:r>
        <w:rPr>
          <w:noProof/>
          <w:color w:val="auto"/>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97155</wp:posOffset>
                </wp:positionV>
                <wp:extent cx="2651760" cy="4206240"/>
                <wp:effectExtent l="3810" t="1905" r="1905" b="1905"/>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420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30EF" w:rsidRDefault="00F217BA" w:rsidP="008B30EF">
                            <w:r>
                              <w:rPr>
                                <w:noProof/>
                              </w:rPr>
                              <w:drawing>
                                <wp:inline distT="0" distB="0" distL="0" distR="0">
                                  <wp:extent cx="2466975" cy="3733800"/>
                                  <wp:effectExtent l="19050" t="0" r="9525" b="0"/>
                                  <wp:docPr id="2" name="Picture 2" descr="Image of Bebb willow (Salix bebb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bb willow (Salix bebbiana)"/>
                                          <pic:cNvPicPr>
                                            <a:picLocks noChangeAspect="1" noChangeArrowheads="1"/>
                                          </pic:cNvPicPr>
                                        </pic:nvPicPr>
                                        <pic:blipFill>
                                          <a:blip r:embed="rId9"/>
                                          <a:srcRect/>
                                          <a:stretch>
                                            <a:fillRect/>
                                          </a:stretch>
                                        </pic:blipFill>
                                        <pic:spPr bwMode="auto">
                                          <a:xfrm>
                                            <a:off x="0" y="0"/>
                                            <a:ext cx="2466975" cy="3733800"/>
                                          </a:xfrm>
                                          <a:prstGeom prst="rect">
                                            <a:avLst/>
                                          </a:prstGeom>
                                          <a:noFill/>
                                          <a:ln w="9525">
                                            <a:noFill/>
                                            <a:miter lim="800000"/>
                                            <a:headEnd/>
                                            <a:tailEnd/>
                                          </a:ln>
                                        </pic:spPr>
                                      </pic:pic>
                                    </a:graphicData>
                                  </a:graphic>
                                </wp:inline>
                              </w:drawing>
                            </w:r>
                          </w:p>
                          <w:p w:rsidR="008B30EF" w:rsidRDefault="008B30EF" w:rsidP="008B30EF">
                            <w:pPr>
                              <w:jc w:val="right"/>
                              <w:rPr>
                                <w:sz w:val="16"/>
                              </w:rPr>
                            </w:pPr>
                            <w:r>
                              <w:rPr>
                                <w:sz w:val="16"/>
                              </w:rPr>
                              <w:t xml:space="preserve">Wetland Plants and Plant Communities in </w:t>
                            </w:r>
                            <w:smartTag w:uri="urn:schemas-microsoft-com:office:smarttags" w:element="State">
                              <w:r>
                                <w:rPr>
                                  <w:sz w:val="16"/>
                                </w:rPr>
                                <w:t>Minnesota</w:t>
                              </w:r>
                            </w:smartTag>
                            <w:r>
                              <w:rPr>
                                <w:sz w:val="16"/>
                              </w:rPr>
                              <w:t xml:space="preserve"> and </w:t>
                            </w:r>
                            <w:smartTag w:uri="urn:schemas-microsoft-com:office:smarttags" w:element="place">
                              <w:smartTag w:uri="urn:schemas-microsoft-com:office:smarttags" w:element="State">
                                <w:r>
                                  <w:rPr>
                                    <w:sz w:val="16"/>
                                  </w:rPr>
                                  <w:t>Wisconsin</w:t>
                                </w:r>
                              </w:smartTag>
                            </w:smartTag>
                          </w:p>
                          <w:p w:rsidR="008B30EF" w:rsidRDefault="008B30EF" w:rsidP="008B30EF">
                            <w:pPr>
                              <w:jc w:val="right"/>
                              <w:rPr>
                                <w:sz w:val="16"/>
                              </w:rPr>
                            </w:pPr>
                            <w:r>
                              <w:rPr>
                                <w:sz w:val="16"/>
                              </w:rPr>
                              <w:t xml:space="preserve">Northern </w:t>
                            </w:r>
                            <w:smartTag w:uri="urn:schemas-microsoft-com:office:smarttags" w:element="place">
                              <w:smartTag w:uri="urn:schemas-microsoft-com:office:smarttags" w:element="PlaceType">
                                <w:r>
                                  <w:rPr>
                                    <w:sz w:val="16"/>
                                  </w:rPr>
                                  <w:t>Plains</w:t>
                                </w:r>
                              </w:smartTag>
                              <w:r>
                                <w:rPr>
                                  <w:sz w:val="16"/>
                                </w:rPr>
                                <w:t xml:space="preserve"> </w:t>
                              </w:r>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7.65pt;width:208.8pt;height:3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" stroked="f">
                <v:textbox>
                  <w:txbxContent>
                    <w:p w:rsidR="008B30EF" w:rsidRDefault="00F217BA" w:rsidP="008B30EF">
                      <w:r>
                        <w:rPr>
                          <w:noProof/>
                        </w:rPr>
                        <w:drawing>
                          <wp:inline distT="0" distB="0" distL="0" distR="0">
                            <wp:extent cx="2466975" cy="3733800"/>
                            <wp:effectExtent l="19050" t="0" r="9525" b="0"/>
                            <wp:docPr id="2" name="Picture 2" descr="Image of Bebb willow (Salix bebb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bb willow (Salix bebbiana)"/>
                                    <pic:cNvPicPr>
                                      <a:picLocks noChangeAspect="1" noChangeArrowheads="1"/>
                                    </pic:cNvPicPr>
                                  </pic:nvPicPr>
                                  <pic:blipFill>
                                    <a:blip r:embed="rId9"/>
                                    <a:srcRect/>
                                    <a:stretch>
                                      <a:fillRect/>
                                    </a:stretch>
                                  </pic:blipFill>
                                  <pic:spPr bwMode="auto">
                                    <a:xfrm>
                                      <a:off x="0" y="0"/>
                                      <a:ext cx="2466975" cy="3733800"/>
                                    </a:xfrm>
                                    <a:prstGeom prst="rect">
                                      <a:avLst/>
                                    </a:prstGeom>
                                    <a:noFill/>
                                    <a:ln w="9525">
                                      <a:noFill/>
                                      <a:miter lim="800000"/>
                                      <a:headEnd/>
                                      <a:tailEnd/>
                                    </a:ln>
                                  </pic:spPr>
                                </pic:pic>
                              </a:graphicData>
                            </a:graphic>
                          </wp:inline>
                        </w:drawing>
                      </w:r>
                    </w:p>
                    <w:p w:rsidR="008B30EF" w:rsidRDefault="008B30EF" w:rsidP="008B30EF">
                      <w:pPr>
                        <w:jc w:val="right"/>
                        <w:rPr>
                          <w:sz w:val="16"/>
                        </w:rPr>
                      </w:pPr>
                      <w:r>
                        <w:rPr>
                          <w:sz w:val="16"/>
                        </w:rPr>
                        <w:t xml:space="preserve">Wetland Plants and Plant Communities in </w:t>
                      </w:r>
                      <w:smartTag w:uri="urn:schemas-microsoft-com:office:smarttags" w:element="State">
                        <w:r>
                          <w:rPr>
                            <w:sz w:val="16"/>
                          </w:rPr>
                          <w:t>Minnesota</w:t>
                        </w:r>
                      </w:smartTag>
                      <w:r>
                        <w:rPr>
                          <w:sz w:val="16"/>
                        </w:rPr>
                        <w:t xml:space="preserve"> and </w:t>
                      </w:r>
                      <w:smartTag w:uri="urn:schemas-microsoft-com:office:smarttags" w:element="place">
                        <w:smartTag w:uri="urn:schemas-microsoft-com:office:smarttags" w:element="State">
                          <w:r>
                            <w:rPr>
                              <w:sz w:val="16"/>
                            </w:rPr>
                            <w:t>Wisconsin</w:t>
                          </w:r>
                        </w:smartTag>
                      </w:smartTag>
                    </w:p>
                    <w:p w:rsidR="008B30EF" w:rsidRDefault="008B30EF" w:rsidP="008B30EF">
                      <w:pPr>
                        <w:jc w:val="right"/>
                        <w:rPr>
                          <w:sz w:val="16"/>
                        </w:rPr>
                      </w:pPr>
                      <w:r>
                        <w:rPr>
                          <w:sz w:val="16"/>
                        </w:rPr>
                        <w:t xml:space="preserve">Northern </w:t>
                      </w:r>
                      <w:smartTag w:uri="urn:schemas-microsoft-com:office:smarttags" w:element="place">
                        <w:smartTag w:uri="urn:schemas-microsoft-com:office:smarttags" w:element="PlaceType">
                          <w:r>
                            <w:rPr>
                              <w:sz w:val="16"/>
                            </w:rPr>
                            <w:t>Plains</w:t>
                          </w:r>
                        </w:smartTag>
                        <w:r>
                          <w:rPr>
                            <w:sz w:val="16"/>
                          </w:rPr>
                          <w:t xml:space="preserve"> </w:t>
                        </w:r>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v:textbox>
                <w10:wrap type="topAndBottom"/>
              </v:shape>
            </w:pict>
          </mc:Fallback>
        </mc:AlternateContent>
      </w:r>
    </w:p>
    <w:p w:rsidR="008B30EF" w:rsidRPr="008B30EF" w:rsidRDefault="008B30EF" w:rsidP="008B30EF">
      <w:pPr>
        <w:pStyle w:val="Heading1"/>
        <w:jc w:val="left"/>
      </w:pPr>
      <w:r w:rsidRPr="008B30EF">
        <w:t>Alternative Names</w:t>
      </w:r>
    </w:p>
    <w:p w:rsidR="008B30EF" w:rsidRPr="008B30EF" w:rsidRDefault="008B30EF" w:rsidP="008B30EF">
      <w:pPr>
        <w:jc w:val="left"/>
        <w:rPr>
          <w:sz w:val="20"/>
        </w:rPr>
      </w:pPr>
      <w:r w:rsidRPr="008B30EF">
        <w:rPr>
          <w:sz w:val="20"/>
        </w:rPr>
        <w:t>diamond willow, beak willow, long-beaked willow, livid willow, smooth gray willow, smooth Bebb willow</w:t>
      </w:r>
    </w:p>
    <w:p w:rsidR="008B30EF" w:rsidRPr="008B30EF" w:rsidRDefault="008B30EF" w:rsidP="008B30EF">
      <w:pPr>
        <w:jc w:val="left"/>
        <w:rPr>
          <w:sz w:val="20"/>
        </w:rPr>
      </w:pPr>
    </w:p>
    <w:p w:rsidR="008B30EF" w:rsidRPr="008B30EF" w:rsidRDefault="008B30EF" w:rsidP="008B30EF">
      <w:pPr>
        <w:pStyle w:val="Heading1"/>
        <w:jc w:val="left"/>
      </w:pPr>
      <w:r w:rsidRPr="008B30EF">
        <w:t>Uses</w:t>
      </w:r>
    </w:p>
    <w:p w:rsidR="008B30EF" w:rsidRPr="008B30EF" w:rsidRDefault="008B30EF" w:rsidP="008B30EF">
      <w:pPr>
        <w:jc w:val="left"/>
        <w:rPr>
          <w:sz w:val="20"/>
        </w:rPr>
      </w:pPr>
      <w:r w:rsidRPr="008B30EF">
        <w:rPr>
          <w:i/>
          <w:sz w:val="20"/>
        </w:rPr>
        <w:t>Ethnobotanic</w:t>
      </w:r>
      <w:r w:rsidRPr="008B30EF">
        <w:rPr>
          <w:sz w:val="20"/>
        </w:rPr>
        <w:t>: A decoction of the branches was taken by women for several months after childbirth to increase the blood flow (Moerman 1998).  A poultice of bark and sap was applied as a wad to bleeding wounds (Ibid.).  A poultice of the damp inner bark was applied to the skin over a broken bone (Ibid.).</w:t>
      </w:r>
    </w:p>
    <w:p w:rsidR="008B30EF" w:rsidRPr="008B30EF" w:rsidRDefault="008B30EF" w:rsidP="008B30EF">
      <w:pPr>
        <w:jc w:val="left"/>
        <w:rPr>
          <w:i/>
          <w:sz w:val="20"/>
        </w:rPr>
      </w:pPr>
    </w:p>
    <w:p w:rsidR="008B30EF" w:rsidRPr="008B30EF" w:rsidRDefault="008B30EF" w:rsidP="008B30EF">
      <w:pPr>
        <w:jc w:val="left"/>
        <w:rPr>
          <w:sz w:val="20"/>
        </w:rPr>
      </w:pPr>
      <w:r w:rsidRPr="008B30EF">
        <w:rPr>
          <w:i/>
          <w:sz w:val="20"/>
        </w:rPr>
        <w:lastRenderedPageBreak/>
        <w:t>Economic</w:t>
      </w:r>
      <w:r w:rsidRPr="008B30EF">
        <w:rPr>
          <w:sz w:val="20"/>
        </w:rPr>
        <w:t>: The diamond shaped wood is carved into canes, lampposts, furniture, and candleholders (Viereck &amp; Little 1972).  The wood has also been used to make furniture, baskets, baseball bats, charcoal, and gunpowder.</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Wildlife</w:t>
      </w:r>
      <w:r w:rsidRPr="008B30EF">
        <w:rPr>
          <w:sz w:val="20"/>
        </w:rPr>
        <w:t>: snowshoe hares, deer, elk, and moose browse Bebb willow.  The buds, shoots, and catkins are eaten by birds, beaver and small mammals.</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Agroforestry</w:t>
      </w:r>
      <w:r w:rsidRPr="008B30EF">
        <w:rPr>
          <w:sz w:val="20"/>
        </w:rPr>
        <w:t>: Bebb willow is used in forested riparian buffers to help reduce stream bank erosion, protect aquatic environments, enhance wildlife, and increase biodiversity.</w:t>
      </w:r>
    </w:p>
    <w:p w:rsidR="008B30EF" w:rsidRPr="008B30EF" w:rsidRDefault="008B30EF" w:rsidP="008B30EF">
      <w:pPr>
        <w:jc w:val="left"/>
        <w:rPr>
          <w:sz w:val="20"/>
        </w:rPr>
      </w:pPr>
    </w:p>
    <w:p w:rsidR="008B30EF" w:rsidRPr="008B30EF" w:rsidRDefault="008B30EF" w:rsidP="008B30EF">
      <w:pPr>
        <w:pStyle w:val="Heading1"/>
        <w:jc w:val="left"/>
      </w:pPr>
      <w:r w:rsidRPr="008B30EF">
        <w:t>Status</w:t>
      </w:r>
    </w:p>
    <w:p w:rsidR="008B30EF" w:rsidRPr="008B30EF" w:rsidRDefault="008B30EF" w:rsidP="008B30EF">
      <w:pPr>
        <w:pStyle w:val="Heading1"/>
        <w:jc w:val="left"/>
        <w:rPr>
          <w:b w:val="0"/>
        </w:rPr>
      </w:pPr>
      <w:r w:rsidRPr="008B30EF">
        <w:rPr>
          <w:b w:val="0"/>
        </w:rPr>
        <w:t xml:space="preserve">Please consult the </w:t>
      </w:r>
      <w:r w:rsidRPr="008B30EF">
        <w:rPr>
          <w:b w:val="0"/>
          <w:caps/>
        </w:rPr>
        <w:t>Plants</w:t>
      </w:r>
      <w:r w:rsidRPr="008B30EF">
        <w:rPr>
          <w:b w:val="0"/>
        </w:rPr>
        <w:t xml:space="preserve"> Web site and your State Department of Natural Resources for this plant’s current status, such as, state noxious status and wetland indicator values.</w:t>
      </w:r>
    </w:p>
    <w:p w:rsidR="008B30EF" w:rsidRPr="008B30EF" w:rsidRDefault="008B30EF" w:rsidP="008B30EF">
      <w:pPr>
        <w:jc w:val="left"/>
        <w:rPr>
          <w:sz w:val="20"/>
        </w:rPr>
      </w:pPr>
    </w:p>
    <w:p w:rsidR="008B30EF" w:rsidRPr="008B30EF" w:rsidRDefault="008B30EF" w:rsidP="008B30EF">
      <w:pPr>
        <w:pStyle w:val="Heading1"/>
        <w:jc w:val="left"/>
      </w:pPr>
      <w:r w:rsidRPr="008B30EF">
        <w:t>Description</w:t>
      </w:r>
    </w:p>
    <w:p w:rsidR="008B30EF" w:rsidRPr="008B30EF" w:rsidRDefault="008B30EF" w:rsidP="008B30EF">
      <w:pPr>
        <w:jc w:val="left"/>
        <w:rPr>
          <w:sz w:val="20"/>
        </w:rPr>
      </w:pPr>
      <w:r w:rsidRPr="008B30EF">
        <w:rPr>
          <w:i/>
          <w:sz w:val="20"/>
        </w:rPr>
        <w:t>General</w:t>
      </w:r>
      <w:r w:rsidRPr="008B30EF">
        <w:rPr>
          <w:sz w:val="20"/>
        </w:rPr>
        <w:t>: Bebb willow (</w:t>
      </w:r>
      <w:r w:rsidRPr="008B30EF">
        <w:rPr>
          <w:i/>
          <w:sz w:val="20"/>
        </w:rPr>
        <w:t>Salix bebbiana</w:t>
      </w:r>
      <w:r w:rsidRPr="008B30EF">
        <w:rPr>
          <w:sz w:val="20"/>
        </w:rPr>
        <w:t>) is a large native shrub ten feet tall or a small bushy tree fifteen to twenty-five feet (Viereck &amp; Little 1972).  The leaves are elliptical to oblanceolate; one to three inches long, and are hairy when young smooth and strongly veined when old.  The fruit is capsules, six to eight millimeters long, long beaked, and sparsely hairy (Farrar 1995).  The bark is thin, reddish, olive-green, or gray tinged with red and slightly divided by shallow fissures (Sargent 1961).  The roots are shallow and dense.</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Distribution</w:t>
      </w:r>
      <w:r w:rsidRPr="008B30EF">
        <w:rPr>
          <w:sz w:val="20"/>
        </w:rPr>
        <w:t xml:space="preserve">: Bebb willow range from </w:t>
      </w:r>
      <w:smartTag w:uri="urn:schemas-microsoft-com:office:smarttags" w:element="State">
        <w:r w:rsidRPr="008B30EF">
          <w:rPr>
            <w:sz w:val="20"/>
          </w:rPr>
          <w:t>Alaska</w:t>
        </w:r>
      </w:smartTag>
      <w:r w:rsidRPr="008B30EF">
        <w:rPr>
          <w:sz w:val="20"/>
        </w:rPr>
        <w:t xml:space="preserve"> south to </w:t>
      </w:r>
      <w:smartTag w:uri="urn:schemas-microsoft-com:office:smarttags" w:element="State">
        <w:r w:rsidRPr="008B30EF">
          <w:rPr>
            <w:sz w:val="20"/>
          </w:rPr>
          <w:t>British Columbia</w:t>
        </w:r>
      </w:smartTag>
      <w:r w:rsidRPr="008B30EF">
        <w:rPr>
          <w:sz w:val="20"/>
        </w:rPr>
        <w:t xml:space="preserve"> to east </w:t>
      </w:r>
      <w:smartTag w:uri="urn:schemas-microsoft-com:office:smarttags" w:element="State">
        <w:r w:rsidRPr="008B30EF">
          <w:rPr>
            <w:sz w:val="20"/>
          </w:rPr>
          <w:t>Newfoundland</w:t>
        </w:r>
      </w:smartTag>
      <w:r w:rsidRPr="008B30EF">
        <w:rPr>
          <w:sz w:val="20"/>
        </w:rPr>
        <w:t xml:space="preserve"> and in northeast </w:t>
      </w:r>
      <w:smartTag w:uri="urn:schemas-microsoft-com:office:smarttags" w:element="country-region">
        <w:r w:rsidRPr="008B30EF">
          <w:rPr>
            <w:sz w:val="20"/>
          </w:rPr>
          <w:t>United States</w:t>
        </w:r>
      </w:smartTag>
      <w:r w:rsidRPr="008B30EF">
        <w:rPr>
          <w:sz w:val="20"/>
        </w:rPr>
        <w:t xml:space="preserve"> and upper mid-western </w:t>
      </w:r>
      <w:smartTag w:uri="urn:schemas-microsoft-com:office:smarttags" w:element="country-region">
        <w:smartTag w:uri="urn:schemas-microsoft-com:office:smarttags" w:element="place">
          <w:r w:rsidRPr="008B30EF">
            <w:rPr>
              <w:sz w:val="20"/>
            </w:rPr>
            <w:t>United States</w:t>
          </w:r>
        </w:smartTag>
      </w:smartTag>
      <w:r w:rsidRPr="008B30EF">
        <w:rPr>
          <w:sz w:val="20"/>
        </w:rPr>
        <w:t>.  For current distribution, please consult the Plant profile page for this species on the PLANTS Web site.</w:t>
      </w:r>
    </w:p>
    <w:p w:rsidR="008B30EF" w:rsidRPr="008B30EF" w:rsidRDefault="008B30EF" w:rsidP="008B30EF">
      <w:pPr>
        <w:pStyle w:val="Heading1"/>
        <w:jc w:val="left"/>
      </w:pPr>
    </w:p>
    <w:p w:rsidR="008B30EF" w:rsidRPr="008B30EF" w:rsidRDefault="008B30EF" w:rsidP="008B30EF">
      <w:pPr>
        <w:pStyle w:val="Heading1"/>
        <w:jc w:val="left"/>
      </w:pPr>
      <w:r w:rsidRPr="008B30EF">
        <w:t>Adaptation</w:t>
      </w:r>
    </w:p>
    <w:p w:rsidR="008B30EF" w:rsidRPr="008B30EF" w:rsidRDefault="008B30EF" w:rsidP="008B30EF">
      <w:pPr>
        <w:jc w:val="left"/>
        <w:rPr>
          <w:sz w:val="20"/>
        </w:rPr>
      </w:pPr>
      <w:r w:rsidRPr="008B30EF">
        <w:rPr>
          <w:sz w:val="20"/>
        </w:rPr>
        <w:t>Bebb willow is adapted to a wide variety of soil textures.  It prefers moist sites and is drought tolerant.  This species tolerates moderate alkaline soils but not extremely alkaline conditions.  It is frequently found in swamps, lakes, borders of streams, open woods and forests (Sargent 1961).  Bebb willow is a fast growing but short-lived species that occurs most commonly under shade of trees where the sites are poor (Viereck &amp; Little 1972).</w:t>
      </w:r>
    </w:p>
    <w:p w:rsidR="008B30EF" w:rsidRPr="008B30EF" w:rsidRDefault="008B30EF" w:rsidP="008B30EF">
      <w:pPr>
        <w:jc w:val="left"/>
        <w:rPr>
          <w:b/>
          <w:sz w:val="20"/>
        </w:rPr>
      </w:pPr>
    </w:p>
    <w:p w:rsidR="008B30EF" w:rsidRPr="008B30EF" w:rsidRDefault="008B30EF" w:rsidP="008B30EF">
      <w:pPr>
        <w:pStyle w:val="Heading1"/>
        <w:jc w:val="left"/>
      </w:pPr>
      <w:r w:rsidRPr="008B30EF">
        <w:lastRenderedPageBreak/>
        <w:t>Establishment</w:t>
      </w:r>
    </w:p>
    <w:p w:rsidR="008B30EF" w:rsidRPr="008B30EF" w:rsidRDefault="008B30EF" w:rsidP="008B30EF">
      <w:pPr>
        <w:jc w:val="left"/>
        <w:rPr>
          <w:sz w:val="20"/>
        </w:rPr>
      </w:pPr>
      <w:r w:rsidRPr="008B30EF">
        <w:rPr>
          <w:i/>
          <w:sz w:val="20"/>
        </w:rPr>
        <w:t>Propagation from Seed</w:t>
      </w:r>
      <w:r w:rsidRPr="008B30EF">
        <w:rPr>
          <w:sz w:val="20"/>
        </w:rPr>
        <w:t xml:space="preserve">: Seeds must be sown as soon as they are ripe in the spring.  Seeds are viable for only a few days and the maximum storage period is four to six weeks with germination rates dropping off fast after ten days at room temperature (Dirr &amp; Heuser 1987).  </w:t>
      </w:r>
      <w:smartTag w:uri="urn:schemas-microsoft-com:office:smarttags" w:element="City">
        <w:smartTag w:uri="urn:schemas-microsoft-com:office:smarttags" w:element="place">
          <w:r w:rsidRPr="008B30EF">
            <w:rPr>
              <w:sz w:val="20"/>
            </w:rPr>
            <w:t>Willow</w:t>
          </w:r>
        </w:smartTag>
      </w:smartTag>
      <w:r w:rsidRPr="008B30EF">
        <w:rPr>
          <w:sz w:val="20"/>
        </w:rPr>
        <w:t xml:space="preserve"> seeds have no dormancy and germinate within twelve to twenty-four hours after falling on moist ground (Ibid.).  Seedbeds must be kept moist until seedlings are well established.</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Propagation from Cuttings</w:t>
      </w:r>
      <w:r w:rsidRPr="008B30EF">
        <w:rPr>
          <w:sz w:val="20"/>
        </w:rPr>
        <w:t>: Hardwood cuttings can be collected and prepared for insertion, normally from November through March.  Cuttings seven to ten inches long and a half to one inch thick are initially planted close in stool beds and dug after one year (Dirr &amp; Heuser 1987).  Willows have a rooting percentage of ninety to one-hundred percent and the rooting number is not promoted by rooting hormones (Ibid.).</w:t>
      </w:r>
    </w:p>
    <w:p w:rsidR="008B30EF" w:rsidRPr="008B30EF" w:rsidRDefault="008B30EF" w:rsidP="008B30EF">
      <w:pPr>
        <w:jc w:val="left"/>
        <w:rPr>
          <w:sz w:val="20"/>
        </w:rPr>
      </w:pPr>
    </w:p>
    <w:p w:rsidR="008B30EF" w:rsidRPr="008B30EF" w:rsidRDefault="008B30EF" w:rsidP="008B30EF">
      <w:pPr>
        <w:pStyle w:val="Heading1"/>
        <w:jc w:val="left"/>
      </w:pPr>
      <w:r w:rsidRPr="008B30EF">
        <w:t>Management</w:t>
      </w:r>
    </w:p>
    <w:p w:rsidR="008B30EF" w:rsidRPr="008B30EF" w:rsidRDefault="008B30EF" w:rsidP="008B30EF">
      <w:pPr>
        <w:jc w:val="left"/>
        <w:rPr>
          <w:sz w:val="20"/>
        </w:rPr>
      </w:pPr>
      <w:r w:rsidRPr="008B30EF">
        <w:rPr>
          <w:sz w:val="20"/>
        </w:rPr>
        <w:t>The depressions on these willows are caused by one or more fungi, which attack willows at the junction of a branch with the main trunk (Viereck &amp; Little 1972).  The term “diamond willow” applies to species when the stems are carved resulting in a pattern of diamond-shaped cavities with a sharp contrast between the white or cream sapwood and the reddish-brown heartwood.</w:t>
      </w:r>
    </w:p>
    <w:p w:rsidR="008B30EF" w:rsidRPr="008B30EF" w:rsidRDefault="008B30EF" w:rsidP="008B30EF">
      <w:pPr>
        <w:jc w:val="left"/>
        <w:rPr>
          <w:sz w:val="20"/>
        </w:rPr>
      </w:pPr>
    </w:p>
    <w:p w:rsidR="008B30EF" w:rsidRPr="008B30EF" w:rsidRDefault="008B30EF" w:rsidP="008B30EF">
      <w:pPr>
        <w:pStyle w:val="Heading1"/>
        <w:jc w:val="left"/>
        <w:rPr>
          <w:b w:val="0"/>
        </w:rPr>
      </w:pPr>
      <w:r w:rsidRPr="008B30EF">
        <w:t>Cultivars, Improved and Selected Materials (and area of origin)</w:t>
      </w:r>
    </w:p>
    <w:p w:rsidR="008B30EF" w:rsidRPr="008B30EF" w:rsidRDefault="008B30EF" w:rsidP="008B30EF">
      <w:pPr>
        <w:jc w:val="left"/>
        <w:rPr>
          <w:sz w:val="20"/>
        </w:rPr>
      </w:pPr>
      <w:r w:rsidRPr="008B30EF">
        <w:rPr>
          <w:sz w:val="20"/>
        </w:rPr>
        <w:t>Readily available through native plant nurseries within its area of distribution.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B30EF" w:rsidRPr="008B30EF" w:rsidRDefault="008B30EF" w:rsidP="008B30EF">
      <w:pPr>
        <w:pStyle w:val="Heading1"/>
        <w:jc w:val="left"/>
      </w:pPr>
    </w:p>
    <w:p w:rsidR="008B30EF" w:rsidRPr="008B30EF" w:rsidRDefault="008B30EF" w:rsidP="008B30EF">
      <w:pPr>
        <w:pStyle w:val="Heading1"/>
        <w:jc w:val="left"/>
      </w:pPr>
      <w:r w:rsidRPr="008B30EF">
        <w:t>References</w:t>
      </w:r>
    </w:p>
    <w:p w:rsidR="008B30EF" w:rsidRPr="008B30EF" w:rsidRDefault="008B30EF" w:rsidP="008B30EF">
      <w:pPr>
        <w:jc w:val="left"/>
        <w:rPr>
          <w:sz w:val="20"/>
        </w:rPr>
      </w:pPr>
      <w:r w:rsidRPr="008B30EF">
        <w:rPr>
          <w:sz w:val="20"/>
        </w:rPr>
        <w:t xml:space="preserve">Britton, N.L. 1908.  </w:t>
      </w:r>
      <w:r w:rsidRPr="008B30EF">
        <w:rPr>
          <w:i/>
          <w:sz w:val="20"/>
        </w:rPr>
        <w:t>North American trees</w:t>
      </w:r>
      <w:r w:rsidRPr="008B30EF">
        <w:rPr>
          <w:sz w:val="20"/>
        </w:rPr>
        <w:t xml:space="preserve">.  Henry Holt &amp; Company, </w:t>
      </w:r>
      <w:smartTag w:uri="urn:schemas-microsoft-com:office:smarttags" w:element="place">
        <w:smartTag w:uri="urn:schemas-microsoft-com:office:smarttags" w:element="City">
          <w:r w:rsidRPr="008B30EF">
            <w:rPr>
              <w:sz w:val="20"/>
            </w:rPr>
            <w:t>New York</w:t>
          </w:r>
        </w:smartTag>
        <w:r w:rsidRPr="008B30EF">
          <w:rPr>
            <w:sz w:val="20"/>
          </w:rPr>
          <w:t xml:space="preserve">, </w:t>
        </w:r>
        <w:smartTag w:uri="urn:schemas-microsoft-com:office:smarttags" w:element="State">
          <w:r w:rsidRPr="008B30EF">
            <w:rPr>
              <w:sz w:val="20"/>
            </w:rPr>
            <w:t>New York</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Carter, J.L. 1997.  </w:t>
      </w:r>
      <w:r w:rsidRPr="008B30EF">
        <w:rPr>
          <w:i/>
          <w:sz w:val="20"/>
        </w:rPr>
        <w:t>Trees and shrubs of New Mexico</w:t>
      </w:r>
      <w:r w:rsidRPr="008B30EF">
        <w:rPr>
          <w:sz w:val="20"/>
        </w:rPr>
        <w:t>.  Mimbres Publishing.</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Epple, A.O. 1995.  </w:t>
      </w:r>
      <w:r w:rsidRPr="008B30EF">
        <w:rPr>
          <w:i/>
          <w:sz w:val="20"/>
        </w:rPr>
        <w:t xml:space="preserve">Plants of </w:t>
      </w:r>
      <w:smartTag w:uri="urn:schemas-microsoft-com:office:smarttags" w:element="place">
        <w:smartTag w:uri="urn:schemas-microsoft-com:office:smarttags" w:element="State">
          <w:r w:rsidRPr="008B30EF">
            <w:rPr>
              <w:i/>
              <w:sz w:val="20"/>
            </w:rPr>
            <w:t>Arizona</w:t>
          </w:r>
        </w:smartTag>
      </w:smartTag>
      <w:r w:rsidRPr="008B30EF">
        <w:rPr>
          <w:sz w:val="20"/>
        </w:rPr>
        <w:t xml:space="preserve">.  Falcon Press, </w:t>
      </w:r>
      <w:smartTag w:uri="urn:schemas-microsoft-com:office:smarttags" w:element="place">
        <w:smartTag w:uri="urn:schemas-microsoft-com:office:smarttags" w:element="City">
          <w:r w:rsidRPr="008B30EF">
            <w:rPr>
              <w:sz w:val="20"/>
            </w:rPr>
            <w:t>Helena</w:t>
          </w:r>
        </w:smartTag>
        <w:r w:rsidRPr="008B30EF">
          <w:rPr>
            <w:sz w:val="20"/>
          </w:rPr>
          <w:t xml:space="preserve">, </w:t>
        </w:r>
        <w:smartTag w:uri="urn:schemas-microsoft-com:office:smarttags" w:element="State">
          <w:r w:rsidRPr="008B30EF">
            <w:rPr>
              <w:sz w:val="20"/>
            </w:rPr>
            <w:t>Montana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Farrar, J.L. 1995.  </w:t>
      </w:r>
      <w:r w:rsidRPr="008B30EF">
        <w:rPr>
          <w:i/>
          <w:sz w:val="20"/>
        </w:rPr>
        <w:t>Trees of the northern United States and Canada</w:t>
      </w:r>
      <w:r w:rsidRPr="008B30EF">
        <w:rPr>
          <w:sz w:val="20"/>
        </w:rPr>
        <w:t xml:space="preserve">.  </w:t>
      </w:r>
      <w:smartTag w:uri="urn:schemas-microsoft-com:office:smarttags" w:element="PlaceName">
        <w:r w:rsidRPr="008B30EF">
          <w:rPr>
            <w:sz w:val="20"/>
          </w:rPr>
          <w:t>Iowa</w:t>
        </w:r>
      </w:smartTag>
      <w:r w:rsidRPr="008B30EF">
        <w:rPr>
          <w:sz w:val="20"/>
        </w:rPr>
        <w:t xml:space="preserve"> </w:t>
      </w:r>
      <w:smartTag w:uri="urn:schemas-microsoft-com:office:smarttags" w:element="PlaceType">
        <w:r w:rsidRPr="008B30EF">
          <w:rPr>
            <w:sz w:val="20"/>
          </w:rPr>
          <w:t>State</w:t>
        </w:r>
      </w:smartTag>
      <w:r w:rsidRPr="008B30EF">
        <w:rPr>
          <w:sz w:val="20"/>
        </w:rPr>
        <w:t xml:space="preserve"> </w:t>
      </w:r>
      <w:smartTag w:uri="urn:schemas-microsoft-com:office:smarttags" w:element="PlaceType">
        <w:r w:rsidRPr="008B30EF">
          <w:rPr>
            <w:sz w:val="20"/>
          </w:rPr>
          <w:t>University</w:t>
        </w:r>
      </w:smartTag>
      <w:r w:rsidRPr="008B30EF">
        <w:rPr>
          <w:sz w:val="20"/>
        </w:rPr>
        <w:t xml:space="preserve"> Press, </w:t>
      </w:r>
      <w:smartTag w:uri="urn:schemas-microsoft-com:office:smarttags" w:element="place">
        <w:smartTag w:uri="urn:schemas-microsoft-com:office:smarttags" w:element="City">
          <w:r w:rsidRPr="008B30EF">
            <w:rPr>
              <w:sz w:val="20"/>
            </w:rPr>
            <w:t>Ames</w:t>
          </w:r>
        </w:smartTag>
        <w:r w:rsidRPr="008B30EF">
          <w:rPr>
            <w:sz w:val="20"/>
          </w:rPr>
          <w:t xml:space="preserve">, </w:t>
        </w:r>
        <w:smartTag w:uri="urn:schemas-microsoft-com:office:smarttags" w:element="State">
          <w:r w:rsidRPr="008B30EF">
            <w:rPr>
              <w:sz w:val="20"/>
            </w:rPr>
            <w:t>Iowa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r w:rsidRPr="008B30EF">
          <w:rPr>
            <w:sz w:val="20"/>
          </w:rPr>
          <w:lastRenderedPageBreak/>
          <w:t>Graves</w:t>
        </w:r>
      </w:smartTag>
      <w:r w:rsidRPr="008B30EF">
        <w:rPr>
          <w:sz w:val="20"/>
        </w:rPr>
        <w:t xml:space="preserve">, A.H. 1956.  </w:t>
      </w:r>
      <w:r w:rsidRPr="008B30EF">
        <w:rPr>
          <w:i/>
          <w:sz w:val="20"/>
        </w:rPr>
        <w:t>Illustrated guide to trees and shrubs</w:t>
      </w:r>
      <w:r w:rsidRPr="008B30EF">
        <w:rPr>
          <w:sz w:val="20"/>
        </w:rPr>
        <w:t xml:space="preserve">.  Harper &amp; Brother Publishers, </w:t>
      </w:r>
      <w:smartTag w:uri="urn:schemas-microsoft-com:office:smarttags" w:element="place">
        <w:smartTag w:uri="urn:schemas-microsoft-com:office:smarttags" w:element="City">
          <w:r w:rsidRPr="008B30EF">
            <w:rPr>
              <w:sz w:val="20"/>
            </w:rPr>
            <w:t>New York</w:t>
          </w:r>
        </w:smartTag>
        <w:r w:rsidRPr="008B30EF">
          <w:rPr>
            <w:sz w:val="20"/>
          </w:rPr>
          <w:t xml:space="preserve">, </w:t>
        </w:r>
        <w:smartTag w:uri="urn:schemas-microsoft-com:office:smarttags" w:element="State">
          <w:r w:rsidRPr="008B30EF">
            <w:rPr>
              <w:sz w:val="20"/>
            </w:rPr>
            <w:t>New York</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BodyText"/>
        <w:jc w:val="left"/>
        <w:rPr>
          <w:color w:val="auto"/>
          <w:sz w:val="20"/>
        </w:rPr>
      </w:pPr>
      <w:smartTag w:uri="urn:schemas-microsoft-com:office:smarttags" w:element="place">
        <w:r w:rsidRPr="008B30EF">
          <w:rPr>
            <w:color w:val="auto"/>
            <w:sz w:val="20"/>
          </w:rPr>
          <w:t>Great Plains</w:t>
        </w:r>
      </w:smartTag>
      <w:r w:rsidRPr="008B30EF">
        <w:rPr>
          <w:color w:val="auto"/>
          <w:sz w:val="20"/>
        </w:rPr>
        <w:t xml:space="preserve"> Flora Association 1986.  </w:t>
      </w:r>
      <w:r w:rsidRPr="008B30EF">
        <w:rPr>
          <w:i/>
          <w:color w:val="auto"/>
          <w:sz w:val="20"/>
        </w:rPr>
        <w:t>Flora of the great plains</w:t>
      </w:r>
      <w:r w:rsidRPr="008B30EF">
        <w:rPr>
          <w:color w:val="auto"/>
          <w:sz w:val="20"/>
        </w:rPr>
        <w:t xml:space="preserve">.  University press of </w:t>
      </w:r>
      <w:smartTag w:uri="urn:schemas-microsoft-com:office:smarttags" w:element="State">
        <w:r w:rsidRPr="008B30EF">
          <w:rPr>
            <w:color w:val="auto"/>
            <w:sz w:val="20"/>
          </w:rPr>
          <w:t>Kansas</w:t>
        </w:r>
      </w:smartTag>
      <w:r w:rsidRPr="008B30EF">
        <w:rPr>
          <w:color w:val="auto"/>
          <w:sz w:val="20"/>
        </w:rPr>
        <w:t xml:space="preserve">, </w:t>
      </w:r>
      <w:smartTag w:uri="urn:schemas-microsoft-com:office:smarttags" w:element="place">
        <w:smartTag w:uri="urn:schemas-microsoft-com:office:smarttags" w:element="City">
          <w:r w:rsidRPr="008B30EF">
            <w:rPr>
              <w:color w:val="auto"/>
              <w:sz w:val="20"/>
            </w:rPr>
            <w:t>Lawerence</w:t>
          </w:r>
        </w:smartTag>
        <w:r w:rsidRPr="008B30EF">
          <w:rPr>
            <w:color w:val="auto"/>
            <w:sz w:val="20"/>
          </w:rPr>
          <w:t xml:space="preserve">, </w:t>
        </w:r>
        <w:smartTag w:uri="urn:schemas-microsoft-com:office:smarttags" w:element="State">
          <w:r w:rsidRPr="008B30EF">
            <w:rPr>
              <w:color w:val="auto"/>
              <w:sz w:val="20"/>
            </w:rPr>
            <w:t>Kansas</w:t>
          </w:r>
        </w:smartTag>
      </w:smartTag>
      <w:r w:rsidRPr="008B30EF">
        <w:rPr>
          <w:color w:val="auto"/>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MacKinnon, A., J. Pojar, &amp; R. Coupe´ 1992.  </w:t>
      </w:r>
      <w:r w:rsidRPr="008B30EF">
        <w:rPr>
          <w:i/>
          <w:sz w:val="20"/>
        </w:rPr>
        <w:t>Plants of the northern British Columbia</w:t>
      </w:r>
      <w:r w:rsidRPr="008B30EF">
        <w:rPr>
          <w:sz w:val="20"/>
        </w:rPr>
        <w:t xml:space="preserve">.  Lone Pine </w:t>
      </w:r>
      <w:smartTag w:uri="urn:schemas-microsoft-com:office:smarttags" w:element="place">
        <w:smartTag w:uri="urn:schemas-microsoft-com:office:smarttags" w:element="City">
          <w:r w:rsidRPr="008B30EF">
            <w:rPr>
              <w:sz w:val="20"/>
            </w:rPr>
            <w:t>Publishing</w:t>
          </w:r>
        </w:smartTag>
        <w:r w:rsidRPr="008B30EF">
          <w:rPr>
            <w:sz w:val="20"/>
          </w:rPr>
          <w:t xml:space="preserve">, </w:t>
        </w:r>
        <w:smartTag w:uri="urn:schemas-microsoft-com:office:smarttags" w:element="country-region">
          <w:r w:rsidRPr="008B30EF">
            <w:rPr>
              <w:sz w:val="20"/>
            </w:rPr>
            <w:t>Canada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McMinn, H.E. 1939.  </w:t>
      </w:r>
      <w:r w:rsidRPr="008B30EF">
        <w:rPr>
          <w:i/>
          <w:sz w:val="20"/>
        </w:rPr>
        <w:t xml:space="preserve">An illustrated manual of </w:t>
      </w:r>
      <w:smartTag w:uri="urn:schemas-microsoft-com:office:smarttags" w:element="place">
        <w:smartTag w:uri="urn:schemas-microsoft-com:office:smarttags" w:element="State">
          <w:r w:rsidRPr="008B30EF">
            <w:rPr>
              <w:i/>
              <w:sz w:val="20"/>
            </w:rPr>
            <w:t>California</w:t>
          </w:r>
        </w:smartTag>
      </w:smartTag>
      <w:r w:rsidRPr="008B30EF">
        <w:rPr>
          <w:i/>
          <w:sz w:val="20"/>
        </w:rPr>
        <w:t xml:space="preserve"> shrubs</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California</w:t>
        </w:r>
      </w:smartTag>
      <w:r w:rsidRPr="008B30EF">
        <w:rPr>
          <w:sz w:val="20"/>
        </w:rPr>
        <w:t xml:space="preserve"> Press, Berkeley, </w:t>
      </w:r>
      <w:smartTag w:uri="urn:schemas-microsoft-com:office:smarttags" w:element="City">
        <w:r w:rsidRPr="008B30EF">
          <w:rPr>
            <w:sz w:val="20"/>
          </w:rPr>
          <w:t>Los Angeles</w:t>
        </w:r>
      </w:smartTag>
      <w:r w:rsidRPr="008B30EF">
        <w:rPr>
          <w:sz w:val="20"/>
        </w:rPr>
        <w:t xml:space="preserve">, &amp; </w:t>
      </w:r>
      <w:smartTag w:uri="urn:schemas-microsoft-com:office:smarttags" w:element="place">
        <w:smartTag w:uri="urn:schemas-microsoft-com:office:smarttags" w:element="City">
          <w:r w:rsidRPr="008B30EF">
            <w:rPr>
              <w:sz w:val="20"/>
            </w:rPr>
            <w:t>London</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McMinn, H.E. &amp; E. Maino 1963.  </w:t>
      </w:r>
      <w:r w:rsidRPr="008B30EF">
        <w:rPr>
          <w:i/>
          <w:sz w:val="20"/>
        </w:rPr>
        <w:t xml:space="preserve">An illustrated manual of </w:t>
      </w:r>
      <w:smartTag w:uri="urn:schemas-microsoft-com:office:smarttags" w:element="place">
        <w:smartTag w:uri="urn:schemas-microsoft-com:office:smarttags" w:element="PlaceName">
          <w:r w:rsidRPr="008B30EF">
            <w:rPr>
              <w:i/>
              <w:sz w:val="20"/>
            </w:rPr>
            <w:t>Pacific</w:t>
          </w:r>
        </w:smartTag>
        <w:r w:rsidRPr="008B30EF">
          <w:rPr>
            <w:i/>
            <w:sz w:val="20"/>
          </w:rPr>
          <w:t xml:space="preserve"> </w:t>
        </w:r>
        <w:smartTag w:uri="urn:schemas-microsoft-com:office:smarttags" w:element="PlaceType">
          <w:r w:rsidRPr="008B30EF">
            <w:rPr>
              <w:i/>
              <w:sz w:val="20"/>
            </w:rPr>
            <w:t>Coast</w:t>
          </w:r>
        </w:smartTag>
      </w:smartTag>
      <w:r w:rsidRPr="008B30EF">
        <w:rPr>
          <w:i/>
          <w:sz w:val="20"/>
        </w:rPr>
        <w:t xml:space="preserve"> trees</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California</w:t>
        </w:r>
      </w:smartTag>
      <w:r w:rsidRPr="008B30EF">
        <w:rPr>
          <w:sz w:val="20"/>
        </w:rPr>
        <w:t xml:space="preserve"> Press, </w:t>
      </w:r>
      <w:smartTag w:uri="urn:schemas-microsoft-com:office:smarttags" w:element="place">
        <w:smartTag w:uri="urn:schemas-microsoft-com:office:smarttags" w:element="City">
          <w:r w:rsidRPr="008B30EF">
            <w:rPr>
              <w:sz w:val="20"/>
            </w:rPr>
            <w:t>Berkeley</w:t>
          </w:r>
        </w:smartTag>
        <w:r w:rsidRPr="008B30EF">
          <w:rPr>
            <w:sz w:val="20"/>
          </w:rPr>
          <w:t xml:space="preserve">, </w:t>
        </w:r>
        <w:smartTag w:uri="urn:schemas-microsoft-com:office:smarttags" w:element="State">
          <w:r w:rsidRPr="008B30EF">
            <w:rPr>
              <w:sz w:val="20"/>
            </w:rPr>
            <w:t>California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Nelson, R.A. 1977.  </w:t>
      </w:r>
      <w:r w:rsidRPr="008B30EF">
        <w:rPr>
          <w:i/>
          <w:sz w:val="20"/>
        </w:rPr>
        <w:t xml:space="preserve">Handbook of </w:t>
      </w:r>
      <w:smartTag w:uri="urn:schemas-microsoft-com:office:smarttags" w:element="place">
        <w:smartTag w:uri="urn:schemas-microsoft-com:office:smarttags" w:element="PlaceName">
          <w:r w:rsidRPr="008B30EF">
            <w:rPr>
              <w:i/>
              <w:sz w:val="20"/>
            </w:rPr>
            <w:t>Rocky</w:t>
          </w:r>
        </w:smartTag>
        <w:r w:rsidRPr="008B30EF">
          <w:rPr>
            <w:i/>
            <w:sz w:val="20"/>
          </w:rPr>
          <w:t xml:space="preserve"> </w:t>
        </w:r>
        <w:smartTag w:uri="urn:schemas-microsoft-com:office:smarttags" w:element="PlaceType">
          <w:r w:rsidRPr="008B30EF">
            <w:rPr>
              <w:i/>
              <w:sz w:val="20"/>
            </w:rPr>
            <w:t>Mountain</w:t>
          </w:r>
        </w:smartTag>
      </w:smartTag>
      <w:r w:rsidRPr="008B30EF">
        <w:rPr>
          <w:i/>
          <w:sz w:val="20"/>
        </w:rPr>
        <w:t xml:space="preserve"> plants</w:t>
      </w:r>
      <w:r w:rsidRPr="008B30EF">
        <w:rPr>
          <w:sz w:val="20"/>
        </w:rPr>
        <w:t>.  2</w:t>
      </w:r>
      <w:r w:rsidRPr="008B30EF">
        <w:rPr>
          <w:sz w:val="20"/>
          <w:vertAlign w:val="superscript"/>
        </w:rPr>
        <w:t>nd</w:t>
      </w:r>
      <w:r w:rsidRPr="008B30EF">
        <w:rPr>
          <w:sz w:val="20"/>
        </w:rPr>
        <w:t xml:space="preserve"> ed.  Skyland Publishers, </w:t>
      </w:r>
      <w:smartTag w:uri="urn:schemas-microsoft-com:office:smarttags" w:element="place">
        <w:smartTag w:uri="urn:schemas-microsoft-com:office:smarttags" w:element="City">
          <w:r w:rsidRPr="008B30EF">
            <w:rPr>
              <w:sz w:val="20"/>
            </w:rPr>
            <w:t>Estes Park</w:t>
          </w:r>
        </w:smartTag>
        <w:r w:rsidRPr="008B30EF">
          <w:rPr>
            <w:sz w:val="20"/>
          </w:rPr>
          <w:t xml:space="preserve">, </w:t>
        </w:r>
        <w:smartTag w:uri="urn:schemas-microsoft-com:office:smarttags" w:element="State">
          <w:r w:rsidRPr="008B30EF">
            <w:rPr>
              <w:sz w:val="20"/>
            </w:rPr>
            <w:t>Colorado</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smartTag w:uri="urn:schemas-microsoft-com:office:smarttags" w:element="City">
          <w:r w:rsidRPr="008B30EF">
            <w:rPr>
              <w:sz w:val="20"/>
            </w:rPr>
            <w:t>Peattie</w:t>
          </w:r>
        </w:smartTag>
        <w:r w:rsidRPr="008B30EF">
          <w:rPr>
            <w:sz w:val="20"/>
          </w:rPr>
          <w:t xml:space="preserve">, </w:t>
        </w:r>
        <w:smartTag w:uri="urn:schemas-microsoft-com:office:smarttags" w:element="State">
          <w:r w:rsidRPr="008B30EF">
            <w:rPr>
              <w:sz w:val="20"/>
            </w:rPr>
            <w:t>D.C.</w:t>
          </w:r>
        </w:smartTag>
      </w:smartTag>
      <w:r w:rsidRPr="008B30EF">
        <w:rPr>
          <w:sz w:val="20"/>
        </w:rPr>
        <w:t xml:space="preserve"> 1950.  </w:t>
      </w:r>
      <w:r w:rsidRPr="008B30EF">
        <w:rPr>
          <w:i/>
          <w:sz w:val="20"/>
        </w:rPr>
        <w:t>A natural history of trees of eastern and central North America</w:t>
      </w:r>
      <w:r w:rsidRPr="008B30EF">
        <w:rPr>
          <w:sz w:val="20"/>
        </w:rPr>
        <w:t xml:space="preserve">.  Houghton Mifflin Company, </w:t>
      </w:r>
      <w:smartTag w:uri="urn:schemas-microsoft-com:office:smarttags" w:element="place">
        <w:smartTag w:uri="urn:schemas-microsoft-com:office:smarttags" w:element="City">
          <w:r w:rsidRPr="008B30EF">
            <w:rPr>
              <w:sz w:val="20"/>
            </w:rPr>
            <w:t>Boston</w:t>
          </w:r>
        </w:smartTag>
        <w:r w:rsidRPr="008B30EF">
          <w:rPr>
            <w:sz w:val="20"/>
          </w:rPr>
          <w:t xml:space="preserve">, </w:t>
        </w:r>
        <w:smartTag w:uri="urn:schemas-microsoft-com:office:smarttags" w:element="State">
          <w:r w:rsidRPr="008B30EF">
            <w:rPr>
              <w:sz w:val="20"/>
            </w:rPr>
            <w:t>Massachusetts</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r w:rsidRPr="008B30EF">
          <w:rPr>
            <w:sz w:val="20"/>
          </w:rPr>
          <w:t>Preston</w:t>
        </w:r>
      </w:smartTag>
      <w:r w:rsidRPr="008B30EF">
        <w:rPr>
          <w:sz w:val="20"/>
        </w:rPr>
        <w:t xml:space="preserve">, R.J., Jr., 1989.  </w:t>
      </w:r>
      <w:r w:rsidRPr="008B30EF">
        <w:rPr>
          <w:i/>
          <w:sz w:val="20"/>
        </w:rPr>
        <w:t>North American trees</w:t>
      </w:r>
      <w:r w:rsidRPr="008B30EF">
        <w:rPr>
          <w:sz w:val="20"/>
        </w:rPr>
        <w:t>.  4</w:t>
      </w:r>
      <w:r w:rsidRPr="008B30EF">
        <w:rPr>
          <w:sz w:val="20"/>
          <w:vertAlign w:val="superscript"/>
        </w:rPr>
        <w:t>th</w:t>
      </w:r>
      <w:r w:rsidRPr="008B30EF">
        <w:rPr>
          <w:sz w:val="20"/>
        </w:rPr>
        <w:t xml:space="preserve"> ed.  </w:t>
      </w:r>
      <w:smartTag w:uri="urn:schemas-microsoft-com:office:smarttags" w:element="PlaceName">
        <w:r w:rsidRPr="008B30EF">
          <w:rPr>
            <w:sz w:val="20"/>
          </w:rPr>
          <w:t>Iowa</w:t>
        </w:r>
      </w:smartTag>
      <w:r w:rsidRPr="008B30EF">
        <w:rPr>
          <w:sz w:val="20"/>
        </w:rPr>
        <w:t xml:space="preserve"> </w:t>
      </w:r>
      <w:smartTag w:uri="urn:schemas-microsoft-com:office:smarttags" w:element="PlaceType">
        <w:r w:rsidRPr="008B30EF">
          <w:rPr>
            <w:sz w:val="20"/>
          </w:rPr>
          <w:t>State</w:t>
        </w:r>
      </w:smartTag>
      <w:r w:rsidRPr="008B30EF">
        <w:rPr>
          <w:sz w:val="20"/>
        </w:rPr>
        <w:t xml:space="preserve"> </w:t>
      </w:r>
      <w:smartTag w:uri="urn:schemas-microsoft-com:office:smarttags" w:element="PlaceType">
        <w:r w:rsidRPr="008B30EF">
          <w:rPr>
            <w:sz w:val="20"/>
          </w:rPr>
          <w:t>University</w:t>
        </w:r>
      </w:smartTag>
      <w:r w:rsidRPr="008B30EF">
        <w:rPr>
          <w:sz w:val="20"/>
        </w:rPr>
        <w:t xml:space="preserve"> Press, </w:t>
      </w:r>
      <w:smartTag w:uri="urn:schemas-microsoft-com:office:smarttags" w:element="place">
        <w:smartTag w:uri="urn:schemas-microsoft-com:office:smarttags" w:element="City">
          <w:r w:rsidRPr="008B30EF">
            <w:rPr>
              <w:sz w:val="20"/>
            </w:rPr>
            <w:t>Ames</w:t>
          </w:r>
        </w:smartTag>
        <w:r w:rsidRPr="008B30EF">
          <w:rPr>
            <w:sz w:val="20"/>
          </w:rPr>
          <w:t xml:space="preserve">, </w:t>
        </w:r>
        <w:smartTag w:uri="urn:schemas-microsoft-com:office:smarttags" w:element="State">
          <w:r w:rsidRPr="008B30EF">
            <w:rPr>
              <w:sz w:val="20"/>
            </w:rPr>
            <w:t>Iowa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Rehder, A. 1990.  </w:t>
      </w:r>
      <w:r w:rsidRPr="008B30EF">
        <w:rPr>
          <w:i/>
          <w:sz w:val="20"/>
        </w:rPr>
        <w:t>Manual of cultivated trees and shrubs: hardy in North America</w:t>
      </w:r>
      <w:r w:rsidRPr="008B30EF">
        <w:rPr>
          <w:sz w:val="20"/>
        </w:rPr>
        <w:t>.  2</w:t>
      </w:r>
      <w:r w:rsidRPr="008B30EF">
        <w:rPr>
          <w:sz w:val="20"/>
          <w:vertAlign w:val="superscript"/>
        </w:rPr>
        <w:t>nd</w:t>
      </w:r>
      <w:r w:rsidRPr="008B30EF">
        <w:rPr>
          <w:sz w:val="20"/>
        </w:rPr>
        <w:t xml:space="preserve"> ed.  Dioscorides Press, </w:t>
      </w:r>
      <w:smartTag w:uri="urn:schemas-microsoft-com:office:smarttags" w:element="place">
        <w:smartTag w:uri="urn:schemas-microsoft-com:office:smarttags" w:element="City">
          <w:r w:rsidRPr="008B30EF">
            <w:rPr>
              <w:sz w:val="20"/>
            </w:rPr>
            <w:t>Portland</w:t>
          </w:r>
        </w:smartTag>
        <w:r w:rsidRPr="008B30EF">
          <w:rPr>
            <w:sz w:val="20"/>
          </w:rPr>
          <w:t xml:space="preserve">, </w:t>
        </w:r>
        <w:smartTag w:uri="urn:schemas-microsoft-com:office:smarttags" w:element="State">
          <w:r w:rsidRPr="008B30EF">
            <w:rPr>
              <w:sz w:val="20"/>
            </w:rPr>
            <w:t>Oregon</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BodyText"/>
        <w:jc w:val="left"/>
        <w:rPr>
          <w:color w:val="auto"/>
          <w:sz w:val="20"/>
        </w:rPr>
      </w:pPr>
      <w:r w:rsidRPr="008B30EF">
        <w:rPr>
          <w:color w:val="auto"/>
          <w:sz w:val="20"/>
        </w:rPr>
        <w:t xml:space="preserve">Sargent, C.S. 1961.  </w:t>
      </w:r>
      <w:r w:rsidRPr="008B30EF">
        <w:rPr>
          <w:i/>
          <w:color w:val="auto"/>
          <w:sz w:val="20"/>
        </w:rPr>
        <w:t>Manual of the trees of North America</w:t>
      </w:r>
      <w:r w:rsidRPr="008B30EF">
        <w:rPr>
          <w:color w:val="auto"/>
          <w:sz w:val="20"/>
        </w:rPr>
        <w:t xml:space="preserve">.  Vol. 1.  Dover Publications, Inc., </w:t>
      </w:r>
      <w:smartTag w:uri="urn:schemas-microsoft-com:office:smarttags" w:element="place">
        <w:smartTag w:uri="urn:schemas-microsoft-com:office:smarttags" w:element="City">
          <w:r w:rsidRPr="008B30EF">
            <w:rPr>
              <w:color w:val="auto"/>
              <w:sz w:val="20"/>
            </w:rPr>
            <w:t>New York</w:t>
          </w:r>
        </w:smartTag>
        <w:r w:rsidRPr="008B30EF">
          <w:rPr>
            <w:color w:val="auto"/>
            <w:sz w:val="20"/>
          </w:rPr>
          <w:t xml:space="preserve">, </w:t>
        </w:r>
        <w:smartTag w:uri="urn:schemas-microsoft-com:office:smarttags" w:element="State">
          <w:r w:rsidRPr="008B30EF">
            <w:rPr>
              <w:color w:val="auto"/>
              <w:sz w:val="20"/>
            </w:rPr>
            <w:t>New York</w:t>
          </w:r>
        </w:smartTag>
      </w:smartTag>
      <w:r w:rsidRPr="008B30EF">
        <w:rPr>
          <w:color w:val="auto"/>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USDI, GS 2002. </w:t>
      </w:r>
      <w:r w:rsidRPr="008B30EF">
        <w:rPr>
          <w:i/>
          <w:sz w:val="20"/>
        </w:rPr>
        <w:t>Wetland plants and plant communities in Minnesota and Wisconsin</w:t>
      </w:r>
      <w:r w:rsidRPr="008B30EF">
        <w:rPr>
          <w:sz w:val="20"/>
        </w:rPr>
        <w:t xml:space="preserve">.  Northern </w:t>
      </w:r>
      <w:smartTag w:uri="urn:schemas-microsoft-com:office:smarttags" w:element="PlaceName">
        <w:r w:rsidRPr="008B30EF">
          <w:rPr>
            <w:sz w:val="20"/>
          </w:rPr>
          <w:t>Prairie</w:t>
        </w:r>
      </w:smartTag>
      <w:r w:rsidRPr="008B30EF">
        <w:rPr>
          <w:sz w:val="20"/>
        </w:rPr>
        <w:t xml:space="preserve"> </w:t>
      </w:r>
      <w:smartTag w:uri="urn:schemas-microsoft-com:office:smarttags" w:element="PlaceName">
        <w:r w:rsidRPr="008B30EF">
          <w:rPr>
            <w:sz w:val="20"/>
          </w:rPr>
          <w:t>Wildlife</w:t>
        </w:r>
      </w:smartTag>
      <w:r w:rsidRPr="008B30EF">
        <w:rPr>
          <w:sz w:val="20"/>
        </w:rPr>
        <w:t xml:space="preserve"> </w:t>
      </w:r>
      <w:smartTag w:uri="urn:schemas-microsoft-com:office:smarttags" w:element="PlaceName">
        <w:r w:rsidRPr="008B30EF">
          <w:rPr>
            <w:sz w:val="20"/>
          </w:rPr>
          <w:t>Research</w:t>
        </w:r>
      </w:smartTag>
      <w:r w:rsidRPr="008B30EF">
        <w:rPr>
          <w:sz w:val="20"/>
        </w:rPr>
        <w:t xml:space="preserve"> </w:t>
      </w:r>
      <w:smartTag w:uri="urn:schemas-microsoft-com:office:smarttags" w:element="PlaceType">
        <w:r w:rsidRPr="008B30EF">
          <w:rPr>
            <w:sz w:val="20"/>
          </w:rPr>
          <w:t>Center</w:t>
        </w:r>
      </w:smartTag>
      <w:r w:rsidRPr="008B30EF">
        <w:rPr>
          <w:sz w:val="20"/>
        </w:rPr>
        <w:t xml:space="preserve">, </w:t>
      </w:r>
      <w:smartTag w:uri="urn:schemas-microsoft-com:office:smarttags" w:element="place">
        <w:smartTag w:uri="urn:schemas-microsoft-com:office:smarttags" w:element="City">
          <w:r w:rsidRPr="008B30EF">
            <w:rPr>
              <w:sz w:val="20"/>
            </w:rPr>
            <w:t>Jamestown</w:t>
          </w:r>
        </w:smartTag>
        <w:r w:rsidRPr="008B30EF">
          <w:rPr>
            <w:sz w:val="20"/>
          </w:rPr>
          <w:t xml:space="preserve">, </w:t>
        </w:r>
        <w:smartTag w:uri="urn:schemas-microsoft-com:office:smarttags" w:element="State">
          <w:r w:rsidRPr="008B30EF">
            <w:rPr>
              <w:sz w:val="20"/>
            </w:rPr>
            <w:t>North Dakota</w:t>
          </w:r>
        </w:smartTag>
      </w:smartTag>
      <w:r w:rsidRPr="008B30EF">
        <w:rPr>
          <w:sz w:val="20"/>
        </w:rPr>
        <w:t>.  Accessed: 11jan02.  &lt;http://www.npwrc.usgs.gov/resource/1998/mnplant/sabe.htm&gt;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Viereck, L.A. &amp; E.L. Little, Jr. 1972.  </w:t>
      </w:r>
      <w:smartTag w:uri="urn:schemas-microsoft-com:office:smarttags" w:element="place">
        <w:smartTag w:uri="urn:schemas-microsoft-com:office:smarttags" w:element="State">
          <w:r w:rsidRPr="008B30EF">
            <w:rPr>
              <w:sz w:val="20"/>
            </w:rPr>
            <w:t>A</w:t>
          </w:r>
          <w:r w:rsidRPr="008B30EF">
            <w:rPr>
              <w:i/>
              <w:sz w:val="20"/>
            </w:rPr>
            <w:t>laska</w:t>
          </w:r>
        </w:smartTag>
      </w:smartTag>
      <w:r w:rsidRPr="008B30EF">
        <w:rPr>
          <w:i/>
          <w:sz w:val="20"/>
        </w:rPr>
        <w:t xml:space="preserve"> trees and shrubs</w:t>
      </w:r>
      <w:r w:rsidRPr="008B30EF">
        <w:rPr>
          <w:sz w:val="20"/>
        </w:rPr>
        <w:t xml:space="preserve">.  United States Department of Agriculture.  Agriculture Handbook No. 410, </w:t>
      </w:r>
      <w:smartTag w:uri="urn:schemas-microsoft-com:office:smarttags" w:element="place">
        <w:smartTag w:uri="urn:schemas-microsoft-com:office:smarttags" w:element="City">
          <w:r w:rsidRPr="008B30EF">
            <w:rPr>
              <w:sz w:val="20"/>
            </w:rPr>
            <w:t>Washington</w:t>
          </w:r>
        </w:smartTag>
        <w:r w:rsidRPr="008B30EF">
          <w:rPr>
            <w:sz w:val="20"/>
          </w:rPr>
          <w:t xml:space="preserve">, </w:t>
        </w:r>
        <w:smartTag w:uri="urn:schemas-microsoft-com:office:smarttags" w:element="State">
          <w:r w:rsidRPr="008B30EF">
            <w:rPr>
              <w:sz w:val="20"/>
            </w:rPr>
            <w:t>D.C.</w:t>
          </w:r>
        </w:smartTag>
      </w:smartTag>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Vines, R.A. 1960.  </w:t>
      </w:r>
      <w:r w:rsidRPr="008B30EF">
        <w:rPr>
          <w:i/>
          <w:sz w:val="20"/>
        </w:rPr>
        <w:t>Trees, shrubs, and woody vines of the southwest</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Texas</w:t>
        </w:r>
      </w:smartTag>
      <w:r w:rsidRPr="008B30EF">
        <w:rPr>
          <w:sz w:val="20"/>
        </w:rPr>
        <w:t xml:space="preserve"> Press, </w:t>
      </w:r>
      <w:smartTag w:uri="urn:schemas-microsoft-com:office:smarttags" w:element="place">
        <w:smartTag w:uri="urn:schemas-microsoft-com:office:smarttags" w:element="City">
          <w:r w:rsidRPr="008B30EF">
            <w:rPr>
              <w:sz w:val="20"/>
            </w:rPr>
            <w:t>Austin</w:t>
          </w:r>
        </w:smartTag>
        <w:r w:rsidRPr="008B30EF">
          <w:rPr>
            <w:sz w:val="20"/>
          </w:rPr>
          <w:t xml:space="preserve">, </w:t>
        </w:r>
        <w:smartTag w:uri="urn:schemas-microsoft-com:office:smarttags" w:element="State">
          <w:r w:rsidRPr="008B30EF">
            <w:rPr>
              <w:sz w:val="20"/>
            </w:rPr>
            <w:t>Texas</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Heading1"/>
        <w:jc w:val="left"/>
      </w:pPr>
      <w:r w:rsidRPr="008B30EF">
        <w:lastRenderedPageBreak/>
        <w:t>Prepared By:</w:t>
      </w:r>
    </w:p>
    <w:p w:rsidR="008B30EF" w:rsidRPr="008B30EF" w:rsidRDefault="008B30EF" w:rsidP="008B30EF">
      <w:pPr>
        <w:pStyle w:val="Heading2"/>
        <w:jc w:val="left"/>
        <w:rPr>
          <w:b w:val="0"/>
          <w:i/>
          <w:color w:val="auto"/>
          <w:sz w:val="20"/>
        </w:rPr>
      </w:pPr>
      <w:r w:rsidRPr="008B30EF">
        <w:rPr>
          <w:b w:val="0"/>
          <w:i/>
          <w:color w:val="auto"/>
          <w:sz w:val="20"/>
        </w:rPr>
        <w:t>Jammie Favorite</w:t>
      </w:r>
    </w:p>
    <w:p w:rsidR="008B30EF" w:rsidRPr="008B30EF" w:rsidRDefault="008B30EF" w:rsidP="008B30EF">
      <w:pPr>
        <w:jc w:val="left"/>
        <w:rPr>
          <w:sz w:val="20"/>
        </w:rPr>
      </w:pPr>
      <w:r w:rsidRPr="008B30EF">
        <w:rPr>
          <w:sz w:val="20"/>
        </w:rPr>
        <w:t xml:space="preserve">formerly USDA, NRCS, </w:t>
      </w:r>
      <w:smartTag w:uri="urn:schemas-microsoft-com:office:smarttags" w:element="place">
        <w:smartTag w:uri="urn:schemas-microsoft-com:office:smarttags" w:element="PlaceName">
          <w:r w:rsidRPr="008B30EF">
            <w:rPr>
              <w:sz w:val="20"/>
            </w:rPr>
            <w:t>National</w:t>
          </w:r>
        </w:smartTag>
        <w:r w:rsidRPr="008B30EF">
          <w:rPr>
            <w:sz w:val="20"/>
          </w:rPr>
          <w:t xml:space="preserve"> </w:t>
        </w:r>
        <w:smartTag w:uri="urn:schemas-microsoft-com:office:smarttags" w:element="PlaceName">
          <w:r w:rsidRPr="008B30EF">
            <w:rPr>
              <w:sz w:val="20"/>
            </w:rPr>
            <w:t>Plant</w:t>
          </w:r>
        </w:smartTag>
        <w:r w:rsidRPr="008B30EF">
          <w:rPr>
            <w:sz w:val="20"/>
          </w:rPr>
          <w:t xml:space="preserve"> </w:t>
        </w:r>
        <w:smartTag w:uri="urn:schemas-microsoft-com:office:smarttags" w:element="PlaceName">
          <w:r w:rsidRPr="008B30EF">
            <w:rPr>
              <w:sz w:val="20"/>
            </w:rPr>
            <w:t>Data</w:t>
          </w:r>
        </w:smartTag>
        <w:r w:rsidRPr="008B30EF">
          <w:rPr>
            <w:sz w:val="20"/>
          </w:rPr>
          <w:t xml:space="preserve"> </w:t>
        </w:r>
        <w:smartTag w:uri="urn:schemas-microsoft-com:office:smarttags" w:element="PlaceType">
          <w:r w:rsidRPr="008B30EF">
            <w:rPr>
              <w:sz w:val="20"/>
            </w:rPr>
            <w:t>Center</w:t>
          </w:r>
        </w:smartTag>
      </w:smartTag>
    </w:p>
    <w:p w:rsidR="008B30EF" w:rsidRPr="008B30EF" w:rsidRDefault="008B30EF" w:rsidP="008B30EF">
      <w:pPr>
        <w:jc w:val="left"/>
        <w:rPr>
          <w:sz w:val="20"/>
        </w:rPr>
      </w:pPr>
      <w:smartTag w:uri="urn:schemas-microsoft-com:office:smarttags" w:element="place">
        <w:smartTag w:uri="urn:schemas-microsoft-com:office:smarttags" w:element="City">
          <w:r w:rsidRPr="008B30EF">
            <w:rPr>
              <w:sz w:val="20"/>
            </w:rPr>
            <w:t>Baton Rouge</w:t>
          </w:r>
        </w:smartTag>
        <w:r w:rsidRPr="008B30EF">
          <w:rPr>
            <w:sz w:val="20"/>
          </w:rPr>
          <w:t xml:space="preserve">, </w:t>
        </w:r>
        <w:smartTag w:uri="urn:schemas-microsoft-com:office:smarttags" w:element="State">
          <w:r w:rsidRPr="008B30EF">
            <w:rPr>
              <w:sz w:val="20"/>
            </w:rPr>
            <w:t>Louisiana</w:t>
          </w:r>
        </w:smartTag>
      </w:smartTag>
    </w:p>
    <w:p w:rsidR="008B30EF" w:rsidRPr="008B30EF" w:rsidRDefault="008B30EF" w:rsidP="008B30EF">
      <w:pPr>
        <w:jc w:val="left"/>
        <w:rPr>
          <w:sz w:val="20"/>
        </w:rPr>
      </w:pPr>
    </w:p>
    <w:p w:rsidR="008B30EF" w:rsidRPr="008B30EF" w:rsidRDefault="008B30EF" w:rsidP="008B30EF">
      <w:pPr>
        <w:pStyle w:val="Heading1"/>
        <w:jc w:val="left"/>
      </w:pPr>
      <w:r w:rsidRPr="008B30EF">
        <w:t>Species Coordinator</w:t>
      </w:r>
    </w:p>
    <w:p w:rsidR="008B30EF" w:rsidRPr="008B30EF" w:rsidRDefault="008B30EF" w:rsidP="008B30EF">
      <w:pPr>
        <w:pStyle w:val="Heading2"/>
        <w:jc w:val="left"/>
        <w:rPr>
          <w:b w:val="0"/>
          <w:i/>
          <w:color w:val="auto"/>
          <w:sz w:val="20"/>
        </w:rPr>
      </w:pPr>
      <w:r w:rsidRPr="008B30EF">
        <w:rPr>
          <w:b w:val="0"/>
          <w:i/>
          <w:color w:val="auto"/>
          <w:sz w:val="20"/>
        </w:rPr>
        <w:t>M. Kat Anderson</w:t>
      </w:r>
    </w:p>
    <w:p w:rsidR="008B30EF" w:rsidRPr="008B30EF" w:rsidRDefault="008B30EF" w:rsidP="008B30EF">
      <w:pPr>
        <w:jc w:val="left"/>
        <w:rPr>
          <w:sz w:val="20"/>
        </w:rPr>
      </w:pPr>
      <w:r w:rsidRPr="008B30EF">
        <w:rPr>
          <w:sz w:val="20"/>
        </w:rPr>
        <w:t xml:space="preserve">USDA, NRCS, </w:t>
      </w:r>
      <w:smartTag w:uri="urn:schemas-microsoft-com:office:smarttags" w:element="PlaceName">
        <w:r w:rsidRPr="008B30EF">
          <w:rPr>
            <w:sz w:val="20"/>
          </w:rPr>
          <w:t>National</w:t>
        </w:r>
      </w:smartTag>
      <w:r w:rsidRPr="008B30EF">
        <w:rPr>
          <w:sz w:val="20"/>
        </w:rPr>
        <w:t xml:space="preserve"> </w:t>
      </w:r>
      <w:smartTag w:uri="urn:schemas-microsoft-com:office:smarttags" w:element="PlaceName">
        <w:r w:rsidRPr="008B30EF">
          <w:rPr>
            <w:sz w:val="20"/>
          </w:rPr>
          <w:t>Plant</w:t>
        </w:r>
      </w:smartTag>
      <w:r w:rsidRPr="008B30EF">
        <w:rPr>
          <w:sz w:val="20"/>
        </w:rPr>
        <w:t xml:space="preserve"> </w:t>
      </w:r>
      <w:smartTag w:uri="urn:schemas-microsoft-com:office:smarttags" w:element="PlaceName">
        <w:r w:rsidRPr="008B30EF">
          <w:rPr>
            <w:sz w:val="20"/>
          </w:rPr>
          <w:t>Data</w:t>
        </w:r>
      </w:smartTag>
      <w:r w:rsidRPr="008B30EF">
        <w:rPr>
          <w:sz w:val="20"/>
        </w:rPr>
        <w:t xml:space="preserve"> </w:t>
      </w:r>
      <w:smartTag w:uri="urn:schemas-microsoft-com:office:smarttags" w:element="PlaceType">
        <w:r w:rsidRPr="008B30EF">
          <w:rPr>
            <w:sz w:val="20"/>
          </w:rPr>
          <w:t>Center</w:t>
        </w:r>
      </w:smartTag>
      <w:r w:rsidRPr="008B30EF">
        <w:rPr>
          <w:sz w:val="20"/>
        </w:rPr>
        <w:t xml:space="preserve">, c/o Plant Sciences Dept., </w:t>
      </w:r>
      <w:smartTag w:uri="urn:schemas-microsoft-com:office:smarttags" w:element="place">
        <w:smartTag w:uri="urn:schemas-microsoft-com:office:smarttags" w:element="City">
          <w:r w:rsidRPr="008B30EF">
            <w:rPr>
              <w:sz w:val="20"/>
            </w:rPr>
            <w:t>Davis</w:t>
          </w:r>
        </w:smartTag>
        <w:r w:rsidRPr="008B30EF">
          <w:rPr>
            <w:sz w:val="20"/>
          </w:rPr>
          <w:t xml:space="preserve">, </w:t>
        </w:r>
        <w:smartTag w:uri="urn:schemas-microsoft-com:office:smarttags" w:element="State">
          <w:r w:rsidRPr="008B30EF">
            <w:rPr>
              <w:sz w:val="20"/>
            </w:rPr>
            <w:t>California</w:t>
          </w:r>
        </w:smartTag>
      </w:smartTag>
    </w:p>
    <w:p w:rsidR="008B30EF" w:rsidRDefault="008B30EF" w:rsidP="008B30EF"/>
    <w:p w:rsidR="008B30EF" w:rsidRPr="008B30EF" w:rsidRDefault="008B30EF" w:rsidP="008B30EF">
      <w:pPr>
        <w:pStyle w:val="BodyText"/>
        <w:jc w:val="left"/>
        <w:rPr>
          <w:color w:val="auto"/>
          <w:sz w:val="16"/>
        </w:rPr>
      </w:pPr>
      <w:r w:rsidRPr="008B30EF">
        <w:rPr>
          <w:color w:val="auto"/>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A4D" w:rsidRDefault="00053A4D">
      <w:r>
        <w:separator/>
      </w:r>
    </w:p>
  </w:endnote>
  <w:endnote w:type="continuationSeparator" w:id="0">
    <w:p w:rsidR="00053A4D" w:rsidRDefault="0005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A4D" w:rsidRDefault="00053A4D">
      <w:r>
        <w:separator/>
      </w:r>
    </w:p>
  </w:footnote>
  <w:footnote w:type="continuationSeparator" w:id="0">
    <w:p w:rsidR="00053A4D" w:rsidRDefault="00053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521CDC"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F217B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3A4D"/>
    <w:rsid w:val="000578C2"/>
    <w:rsid w:val="000607FF"/>
    <w:rsid w:val="000867C9"/>
    <w:rsid w:val="000A1774"/>
    <w:rsid w:val="000F1970"/>
    <w:rsid w:val="001478F1"/>
    <w:rsid w:val="00183135"/>
    <w:rsid w:val="00197556"/>
    <w:rsid w:val="001B6C75"/>
    <w:rsid w:val="001C4209"/>
    <w:rsid w:val="001D6A53"/>
    <w:rsid w:val="001E6B41"/>
    <w:rsid w:val="001F7210"/>
    <w:rsid w:val="002148DF"/>
    <w:rsid w:val="00222F37"/>
    <w:rsid w:val="002375B8"/>
    <w:rsid w:val="0026727E"/>
    <w:rsid w:val="002C45BA"/>
    <w:rsid w:val="00303F61"/>
    <w:rsid w:val="0036701D"/>
    <w:rsid w:val="003679D8"/>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1CDC"/>
    <w:rsid w:val="00592CFA"/>
    <w:rsid w:val="005A2740"/>
    <w:rsid w:val="005E45C3"/>
    <w:rsid w:val="005F57D8"/>
    <w:rsid w:val="0061608E"/>
    <w:rsid w:val="006333FE"/>
    <w:rsid w:val="0064486F"/>
    <w:rsid w:val="00660D73"/>
    <w:rsid w:val="006B4B3E"/>
    <w:rsid w:val="00712AC4"/>
    <w:rsid w:val="00747797"/>
    <w:rsid w:val="00786D94"/>
    <w:rsid w:val="007A3680"/>
    <w:rsid w:val="007F3743"/>
    <w:rsid w:val="00830F95"/>
    <w:rsid w:val="0088325A"/>
    <w:rsid w:val="0089154B"/>
    <w:rsid w:val="008B30EF"/>
    <w:rsid w:val="008B3C33"/>
    <w:rsid w:val="008E6018"/>
    <w:rsid w:val="008F3D5A"/>
    <w:rsid w:val="008F52D9"/>
    <w:rsid w:val="008F6154"/>
    <w:rsid w:val="0090312B"/>
    <w:rsid w:val="00982214"/>
    <w:rsid w:val="009D24F7"/>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217BA"/>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521CDC"/>
    <w:rPr>
      <w:rFonts w:ascii="Tahoma" w:hAnsi="Tahoma" w:cs="Tahoma"/>
      <w:sz w:val="16"/>
      <w:szCs w:val="16"/>
    </w:rPr>
  </w:style>
  <w:style w:type="character" w:customStyle="1" w:styleId="BalloonTextChar">
    <w:name w:val="Balloon Text Char"/>
    <w:basedOn w:val="DefaultParagraphFont"/>
    <w:link w:val="BalloonText"/>
    <w:rsid w:val="00521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521CDC"/>
    <w:rPr>
      <w:rFonts w:ascii="Tahoma" w:hAnsi="Tahoma" w:cs="Tahoma"/>
      <w:sz w:val="16"/>
      <w:szCs w:val="16"/>
    </w:rPr>
  </w:style>
  <w:style w:type="character" w:customStyle="1" w:styleId="BalloonTextChar">
    <w:name w:val="Balloon Text Char"/>
    <w:basedOn w:val="DefaultParagraphFont"/>
    <w:link w:val="BalloonText"/>
    <w:rsid w:val="00521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BEBB WILLOW</vt:lpstr>
    </vt:vector>
  </TitlesOfParts>
  <Company>USDA NRCS National Plant Data Center</Company>
  <LinksUpToDate>false</LinksUpToDate>
  <CharactersWithSpaces>8045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BEBB WILLOW</dc:title>
  <dc:subject>Salix bebbiana Sarg.</dc:subject>
  <dc:creator>J. Scott Peterson</dc:creator>
  <cp:lastModifiedBy>JoshAngie</cp:lastModifiedBy>
  <cp:revision>2</cp:revision>
  <cp:lastPrinted>2003-06-09T21:39:00Z</cp:lastPrinted>
  <dcterms:created xsi:type="dcterms:W3CDTF">2012-12-28T04:03:00Z</dcterms:created>
  <dcterms:modified xsi:type="dcterms:W3CDTF">2012-12-28T04:03:00Z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