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E06CC9" w:rsidP="000578C2">
            <w:pPr>
              <w:pStyle w:val="TitleHeader"/>
              <w:rPr>
                <w:i/>
              </w:rPr>
            </w:pPr>
            <w:r>
              <w:lastRenderedPageBreak/>
              <w:t>Common</w:t>
            </w:r>
            <w:r w:rsidR="009D091B">
              <w:t xml:space="preserve"> pricklyash</w:t>
            </w:r>
          </w:p>
        </w:tc>
      </w:tr>
      <w:tr w:rsidR="00CD49CC">
        <w:tc>
          <w:tcPr>
            <w:tcW w:w="4410" w:type="dxa"/>
          </w:tcPr>
          <w:p w:rsidR="00CD49CC" w:rsidRPr="00C95C6F" w:rsidRDefault="009D091B" w:rsidP="008F6154">
            <w:pPr>
              <w:pStyle w:val="Titlesubheader1"/>
            </w:pPr>
            <w:proofErr w:type="spellStart"/>
            <w:r>
              <w:rPr>
                <w:i/>
              </w:rPr>
              <w:t>Zanthoxylum</w:t>
            </w:r>
            <w:proofErr w:type="spellEnd"/>
            <w:r>
              <w:rPr>
                <w:i/>
              </w:rPr>
              <w:t xml:space="preserve"> </w:t>
            </w:r>
            <w:proofErr w:type="spellStart"/>
            <w:r>
              <w:rPr>
                <w:i/>
              </w:rPr>
              <w:t>americanum</w:t>
            </w:r>
            <w:proofErr w:type="spellEnd"/>
            <w:r w:rsidR="000F1970" w:rsidRPr="008F3D5A">
              <w:t xml:space="preserve"> </w:t>
            </w:r>
            <w:r>
              <w:t>P. Mill.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2B3CC0">
              <w:t>ZAAM</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9D091B">
            <w:t>USDA</w:t>
          </w:r>
        </w:smartTag>
        <w:r w:rsidR="009D091B">
          <w:t xml:space="preserve"> </w:t>
        </w:r>
        <w:smartTag w:uri="urn:schemas-microsoft-com:office:smarttags" w:element="PlaceName">
          <w:r w:rsidR="009D091B">
            <w:t>NRCS</w:t>
          </w:r>
        </w:smartTag>
        <w:r w:rsidR="009D091B">
          <w:t xml:space="preserve"> </w:t>
        </w:r>
        <w:smartTag w:uri="urn:schemas-microsoft-com:office:smarttags" w:element="PlaceName">
          <w:r w:rsidR="009D091B">
            <w:t>National</w:t>
          </w:r>
        </w:smartTag>
        <w:r w:rsidR="009D091B">
          <w:t xml:space="preserve"> </w:t>
        </w:r>
        <w:smartTag w:uri="urn:schemas-microsoft-com:office:smarttags" w:element="PlaceName">
          <w:r w:rsidR="009D091B">
            <w:t>Plant</w:t>
          </w:r>
        </w:smartTag>
        <w:r w:rsidR="009D091B">
          <w:t xml:space="preserve"> </w:t>
        </w:r>
        <w:smartTag w:uri="urn:schemas-microsoft-com:office:smarttags" w:element="PlaceName">
          <w:r w:rsidR="009D091B">
            <w:t>Data</w:t>
          </w:r>
        </w:smartTag>
        <w:r w:rsidR="009D091B">
          <w:t xml:space="preserve"> </w:t>
        </w:r>
        <w:smartTag w:uri="urn:schemas-microsoft-com:office:smarttags" w:element="PlaceType">
          <w:r w:rsidR="009D091B">
            <w:t>Center</w:t>
          </w:r>
        </w:smartTag>
      </w:smartTag>
    </w:p>
    <w:p w:rsidR="00183135" w:rsidRDefault="00F33831" w:rsidP="009D091B">
      <w:pPr>
        <w:pStyle w:val="Heading3"/>
        <w:ind w:left="0" w:right="0"/>
        <w:jc w:val="left"/>
      </w:pPr>
      <w:r>
        <w:rPr>
          <w:noProof/>
        </w:rPr>
        <w:pict>
          <v:shapetype id="_x0000_t202" coordsize="21600,21600" o:spt="202" path="m,l,21600r21600,l21600,xe">
            <v:stroke joinstyle="miter"/>
            <v:path gradientshapeok="t" o:connecttype="rect"/>
          </v:shapetype>
          <v:shape id="_x0000_s1064" type="#_x0000_t202" style="position:absolute;margin-left:4.05pt;margin-top:2.25pt;width:208.65pt;height:174.05pt;z-index:251657728" stroked="f">
            <v:textbox style="mso-next-textbox:#_x0000_s1064">
              <w:txbxContent>
                <w:p w:rsidR="009D091B" w:rsidRDefault="005543DB" w:rsidP="009D091B">
                  <w:pPr>
                    <w:jc w:val="right"/>
                    <w:rPr>
                      <w:sz w:val="16"/>
                    </w:rPr>
                  </w:pPr>
                  <w:r>
                    <w:rPr>
                      <w:noProof/>
                      <w:sz w:val="16"/>
                    </w:rPr>
                    <w:drawing>
                      <wp:inline distT="0" distB="0" distL="0" distR="0">
                        <wp:extent cx="2466975" cy="1847850"/>
                        <wp:effectExtent l="19050" t="0" r="9525" b="0"/>
                        <wp:docPr id="2" name="Picture 2" descr="Image of Common pricklyash (Zanthoxylum america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mmon pricklyash (Zanthoxylum americanum)"/>
                                <pic:cNvPicPr>
                                  <a:picLocks noChangeAspect="1" noChangeArrowheads="1"/>
                                </pic:cNvPicPr>
                              </pic:nvPicPr>
                              <pic:blipFill>
                                <a:blip r:embed="rId9"/>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9D091B" w:rsidRDefault="009D091B" w:rsidP="009D091B">
                  <w:pPr>
                    <w:jc w:val="right"/>
                    <w:rPr>
                      <w:sz w:val="16"/>
                    </w:rPr>
                  </w:pPr>
                  <w:r>
                    <w:rPr>
                      <w:sz w:val="16"/>
                    </w:rPr>
                    <w:t xml:space="preserve">©John </w:t>
                  </w:r>
                  <w:proofErr w:type="spellStart"/>
                  <w:r>
                    <w:rPr>
                      <w:sz w:val="16"/>
                    </w:rPr>
                    <w:t>Kasmer</w:t>
                  </w:r>
                  <w:proofErr w:type="spellEnd"/>
                  <w:r>
                    <w:rPr>
                      <w:sz w:val="16"/>
                    </w:rPr>
                    <w:t xml:space="preserve"> </w:t>
                  </w:r>
                </w:p>
                <w:p w:rsidR="009D091B" w:rsidRDefault="009D091B" w:rsidP="009D091B">
                  <w:pPr>
                    <w:jc w:val="right"/>
                    <w:rPr>
                      <w:sz w:val="16"/>
                    </w:rPr>
                  </w:pPr>
                  <w:r>
                    <w:rPr>
                      <w:sz w:val="16"/>
                    </w:rPr>
                    <w:t xml:space="preserve">Northeastern </w:t>
                  </w:r>
                  <w:smartTag w:uri="urn:schemas-microsoft-com:office:smarttags" w:element="place">
                    <w:smartTag w:uri="urn:schemas-microsoft-com:office:smarttags" w:element="PlaceName">
                      <w:r>
                        <w:rPr>
                          <w:sz w:val="16"/>
                        </w:rPr>
                        <w:t>Illinois</w:t>
                      </w:r>
                    </w:smartTag>
                    <w:r>
                      <w:rPr>
                        <w:sz w:val="16"/>
                      </w:rPr>
                      <w:t xml:space="preserve"> </w:t>
                    </w:r>
                    <w:smartTag w:uri="urn:schemas-microsoft-com:office:smarttags" w:element="PlaceType">
                      <w:r>
                        <w:rPr>
                          <w:sz w:val="16"/>
                        </w:rPr>
                        <w:t>University</w:t>
                      </w:r>
                    </w:smartTag>
                  </w:smartTag>
                </w:p>
              </w:txbxContent>
            </v:textbox>
            <w10:wrap type="topAndBottom"/>
          </v:shape>
        </w:pict>
      </w:r>
    </w:p>
    <w:p w:rsidR="009D091B" w:rsidRPr="00B445C2" w:rsidRDefault="009D091B" w:rsidP="009D091B">
      <w:pPr>
        <w:pStyle w:val="Heading3"/>
        <w:ind w:left="0" w:right="0"/>
        <w:jc w:val="left"/>
        <w:rPr>
          <w:color w:val="auto"/>
          <w:sz w:val="24"/>
          <w:szCs w:val="24"/>
        </w:rPr>
      </w:pPr>
      <w:r w:rsidRPr="00B445C2">
        <w:rPr>
          <w:color w:val="auto"/>
          <w:sz w:val="24"/>
          <w:szCs w:val="24"/>
        </w:rPr>
        <w:t>Alternate Names</w:t>
      </w:r>
    </w:p>
    <w:p w:rsidR="009D091B" w:rsidRPr="00B445C2" w:rsidRDefault="009D091B" w:rsidP="009D091B">
      <w:pPr>
        <w:pStyle w:val="Footer"/>
        <w:tabs>
          <w:tab w:val="clear" w:pos="4320"/>
          <w:tab w:val="clear" w:pos="8640"/>
        </w:tabs>
        <w:jc w:val="left"/>
        <w:rPr>
          <w:szCs w:val="24"/>
        </w:rPr>
      </w:pPr>
      <w:r w:rsidRPr="00B445C2">
        <w:rPr>
          <w:szCs w:val="24"/>
        </w:rPr>
        <w:t xml:space="preserve">Northern prickly ash, toothache tree; this genus is incorrectly spelled </w:t>
      </w:r>
      <w:proofErr w:type="spellStart"/>
      <w:r w:rsidRPr="00B445C2">
        <w:rPr>
          <w:i/>
          <w:szCs w:val="24"/>
        </w:rPr>
        <w:t>Xanthoxylum</w:t>
      </w:r>
      <w:proofErr w:type="spellEnd"/>
      <w:r w:rsidRPr="00B445C2">
        <w:rPr>
          <w:szCs w:val="24"/>
        </w:rPr>
        <w:t xml:space="preserve"> in much of the literature.  </w:t>
      </w:r>
    </w:p>
    <w:p w:rsidR="009D091B" w:rsidRPr="00B445C2" w:rsidRDefault="009D091B" w:rsidP="009D091B">
      <w:pPr>
        <w:jc w:val="left"/>
        <w:rPr>
          <w:szCs w:val="24"/>
        </w:rPr>
      </w:pPr>
    </w:p>
    <w:p w:rsidR="009D091B" w:rsidRPr="00B445C2" w:rsidRDefault="009D091B" w:rsidP="009D091B">
      <w:pPr>
        <w:pStyle w:val="Heading3"/>
        <w:ind w:left="0" w:right="0"/>
        <w:jc w:val="left"/>
        <w:rPr>
          <w:color w:val="auto"/>
          <w:sz w:val="24"/>
          <w:szCs w:val="24"/>
        </w:rPr>
      </w:pPr>
      <w:r w:rsidRPr="00B445C2">
        <w:rPr>
          <w:color w:val="auto"/>
          <w:sz w:val="24"/>
          <w:szCs w:val="24"/>
        </w:rPr>
        <w:t>Uses</w:t>
      </w:r>
    </w:p>
    <w:p w:rsidR="009D091B" w:rsidRPr="00B445C2" w:rsidRDefault="009D091B" w:rsidP="009D091B">
      <w:pPr>
        <w:jc w:val="left"/>
        <w:rPr>
          <w:szCs w:val="24"/>
        </w:rPr>
      </w:pPr>
      <w:proofErr w:type="spellStart"/>
      <w:r w:rsidRPr="00B445C2">
        <w:rPr>
          <w:i/>
          <w:szCs w:val="24"/>
        </w:rPr>
        <w:t>Ethnobotanic</w:t>
      </w:r>
      <w:proofErr w:type="spellEnd"/>
      <w:r w:rsidRPr="00B445C2">
        <w:rPr>
          <w:szCs w:val="24"/>
        </w:rPr>
        <w:t xml:space="preserve">: The Alabama, Cherokee, Chippewa, Comanche, Creek, Delaware, Iroquois, Oklahoma, Menominee, </w:t>
      </w:r>
      <w:proofErr w:type="spellStart"/>
      <w:r w:rsidRPr="00B445C2">
        <w:rPr>
          <w:szCs w:val="24"/>
        </w:rPr>
        <w:t>Meskwaki</w:t>
      </w:r>
      <w:proofErr w:type="spellEnd"/>
      <w:r w:rsidRPr="00B445C2">
        <w:rPr>
          <w:szCs w:val="24"/>
        </w:rPr>
        <w:t xml:space="preserve">, Ojibwa, Pawnee, and Potawatomi were among the Native American tribes that used common </w:t>
      </w:r>
      <w:proofErr w:type="spellStart"/>
      <w:r w:rsidRPr="00B445C2">
        <w:rPr>
          <w:szCs w:val="24"/>
        </w:rPr>
        <w:t>pricklyash</w:t>
      </w:r>
      <w:proofErr w:type="spellEnd"/>
      <w:r w:rsidRPr="00B445C2">
        <w:rPr>
          <w:szCs w:val="24"/>
        </w:rPr>
        <w:t xml:space="preserve"> for many, mostly medicinal purposes.  An infusion of the bark was used as a wash to treat itching skin and to treat swollen joints.  Infusions of the bark were taken internally for back pain, cramps, pulmonary problems, to treat fevers, and as a cold and cough remedy.  Infusions, made from the crushed roots, were also used to treat fevers.  A poultice made from the inner </w:t>
      </w:r>
      <w:r w:rsidRPr="00B445C2">
        <w:rPr>
          <w:szCs w:val="24"/>
        </w:rPr>
        <w:lastRenderedPageBreak/>
        <w:t xml:space="preserve">bark was used to treated rheumatism and sharp pains.  Placing the inner bark in the throat treated sore throats.  The bark was boiled into a decoction that was taken to induce miscarriages.  The plant was used to treat pain after childbirth.  Bark infusions were taken to treat worms in adults.  The bark of the roots was used to treat colic, rheumatism, and gonorrhea.  An ointment, made my mixing the plant with bear grease, was applied to ulcers and sores.  Infusions of the berries were used to spray on the chest and throat to treat bronchial diseases, to wash sores, and to flavor medicines.  The bark and the berries were used to treat hemorrhages, to make cough syrup, as an expectorant, and to treat tuberculosis.  Children who were weak were washed with a decoction of the bark to make their legs and feet strong.  The bark was used in different forms to alleviate toothaches.  Smoking the bark treated toothache.  Bark, either beaten or powdered was packed in and around an aching tooth.  Pieces of the bark were chewed to help breakup a tooth that was to be remove.  The plant was an ingredient in compounds that were used for kidney trouble, to strengthen convalescing patients, and to induce vomiting.  An infusion of the bark was, at least once, </w:t>
      </w:r>
      <w:proofErr w:type="gramStart"/>
      <w:r w:rsidRPr="00B445C2">
        <w:rPr>
          <w:szCs w:val="24"/>
        </w:rPr>
        <w:t>placed</w:t>
      </w:r>
      <w:proofErr w:type="gramEnd"/>
      <w:r w:rsidRPr="00B445C2">
        <w:rPr>
          <w:szCs w:val="24"/>
        </w:rPr>
        <w:t xml:space="preserve"> on a dog’s nose to improve its scenting capabilities during hunting.  The fruits were administered as diuretics to horses.  Young men of the Omaha tribe used a perfume made from the fruits.  The plant is probably still used today for various purposes by various Native American tribes.</w:t>
      </w:r>
    </w:p>
    <w:p w:rsidR="009D091B" w:rsidRPr="00B445C2" w:rsidRDefault="009D091B" w:rsidP="009D091B">
      <w:pPr>
        <w:jc w:val="left"/>
        <w:rPr>
          <w:szCs w:val="24"/>
        </w:rPr>
      </w:pPr>
    </w:p>
    <w:p w:rsidR="009D091B" w:rsidRPr="00B445C2" w:rsidRDefault="009D091B" w:rsidP="009D091B">
      <w:pPr>
        <w:jc w:val="left"/>
        <w:rPr>
          <w:szCs w:val="24"/>
        </w:rPr>
      </w:pPr>
      <w:r w:rsidRPr="00B445C2">
        <w:rPr>
          <w:i/>
          <w:szCs w:val="24"/>
        </w:rPr>
        <w:t xml:space="preserve">Wildlife: </w:t>
      </w:r>
      <w:r w:rsidRPr="00B445C2">
        <w:rPr>
          <w:szCs w:val="24"/>
        </w:rPr>
        <w:t xml:space="preserve">The fruits are eaten by a variety of birds and small mammals including bobwhite quails, vireos, pheasants, cottontails, and eastern chipmunks.  Bees are attracted to the flowers.  Giant swallowtail </w:t>
      </w:r>
      <w:r w:rsidRPr="00B445C2">
        <w:rPr>
          <w:szCs w:val="24"/>
        </w:rPr>
        <w:lastRenderedPageBreak/>
        <w:t xml:space="preserve">butterflies lay their eggs on the plants leaves.  </w:t>
      </w:r>
    </w:p>
    <w:p w:rsidR="009D091B" w:rsidRPr="00B445C2" w:rsidRDefault="009D091B" w:rsidP="009D091B">
      <w:pPr>
        <w:pStyle w:val="PlainText"/>
        <w:rPr>
          <w:rFonts w:ascii="Times New Roman" w:hAnsi="Times New Roman"/>
          <w:sz w:val="24"/>
          <w:szCs w:val="24"/>
        </w:rPr>
      </w:pPr>
    </w:p>
    <w:p w:rsidR="009D091B" w:rsidRPr="00B445C2" w:rsidRDefault="009D091B" w:rsidP="009D091B">
      <w:pPr>
        <w:pStyle w:val="Heading3"/>
        <w:ind w:left="0" w:right="0"/>
        <w:jc w:val="left"/>
        <w:rPr>
          <w:color w:val="auto"/>
          <w:sz w:val="24"/>
          <w:szCs w:val="24"/>
        </w:rPr>
      </w:pPr>
      <w:r w:rsidRPr="00B445C2">
        <w:rPr>
          <w:color w:val="auto"/>
          <w:sz w:val="24"/>
          <w:szCs w:val="24"/>
        </w:rPr>
        <w:t>Status</w:t>
      </w:r>
    </w:p>
    <w:p w:rsidR="009D091B" w:rsidRPr="00B445C2" w:rsidRDefault="009D091B" w:rsidP="009D091B">
      <w:pPr>
        <w:pStyle w:val="BodyTextIndent"/>
        <w:ind w:left="0"/>
        <w:jc w:val="left"/>
        <w:rPr>
          <w:sz w:val="24"/>
          <w:szCs w:val="24"/>
        </w:rPr>
      </w:pPr>
      <w:r w:rsidRPr="00B445C2">
        <w:rPr>
          <w:sz w:val="24"/>
          <w:szCs w:val="24"/>
        </w:rPr>
        <w:t>Please consult the PLANTS Web site and your State Department of Natural Resources for this plant’s current status (e.g. threatened or endangered species, state noxious status, and wetland indicator values).</w:t>
      </w:r>
    </w:p>
    <w:p w:rsidR="009D091B" w:rsidRPr="00B445C2" w:rsidRDefault="009D091B" w:rsidP="009D091B">
      <w:pPr>
        <w:pStyle w:val="PlainText"/>
        <w:rPr>
          <w:rFonts w:ascii="Times New Roman" w:hAnsi="Times New Roman"/>
          <w:sz w:val="24"/>
          <w:szCs w:val="24"/>
        </w:rPr>
      </w:pPr>
    </w:p>
    <w:p w:rsidR="009D091B" w:rsidRPr="00B445C2" w:rsidRDefault="009D091B" w:rsidP="009D091B">
      <w:pPr>
        <w:pStyle w:val="Heading3"/>
        <w:ind w:left="0" w:right="0"/>
        <w:jc w:val="left"/>
        <w:rPr>
          <w:color w:val="auto"/>
          <w:sz w:val="24"/>
          <w:szCs w:val="24"/>
        </w:rPr>
      </w:pPr>
      <w:r w:rsidRPr="00B445C2">
        <w:rPr>
          <w:color w:val="auto"/>
          <w:sz w:val="24"/>
          <w:szCs w:val="24"/>
        </w:rPr>
        <w:t>Description</w:t>
      </w:r>
    </w:p>
    <w:p w:rsidR="009D091B" w:rsidRPr="00B445C2" w:rsidRDefault="009D091B" w:rsidP="009D091B">
      <w:pPr>
        <w:jc w:val="left"/>
        <w:rPr>
          <w:szCs w:val="24"/>
        </w:rPr>
      </w:pPr>
      <w:r w:rsidRPr="00B445C2">
        <w:rPr>
          <w:i/>
          <w:szCs w:val="24"/>
        </w:rPr>
        <w:t>General</w:t>
      </w:r>
      <w:r w:rsidRPr="00B445C2">
        <w:rPr>
          <w:szCs w:val="24"/>
        </w:rPr>
        <w:t>: Rue Family (</w:t>
      </w:r>
      <w:proofErr w:type="spellStart"/>
      <w:r w:rsidRPr="00B445C2">
        <w:rPr>
          <w:szCs w:val="24"/>
        </w:rPr>
        <w:t>Rutaceae</w:t>
      </w:r>
      <w:proofErr w:type="spellEnd"/>
      <w:r w:rsidRPr="00B445C2">
        <w:rPr>
          <w:szCs w:val="24"/>
        </w:rPr>
        <w:t xml:space="preserve">).  It is an aromatic, native, perennial tree or shrub that can grow from 1 to 8 meters tall.  The branches are dark brown and armed with 8 to 13 mm-long prickles.  When broken, the twigs have a strong odor reminiscent of crushed lemon peel.  The leaf buds (1mm long) are red and woolly.  The leaves (1 to 30 cm long) are composed of 5 to 11 ovate, </w:t>
      </w:r>
      <w:proofErr w:type="spellStart"/>
      <w:r w:rsidRPr="00B445C2">
        <w:rPr>
          <w:szCs w:val="24"/>
        </w:rPr>
        <w:t>pinnately</w:t>
      </w:r>
      <w:proofErr w:type="spellEnd"/>
      <w:r w:rsidRPr="00B445C2">
        <w:rPr>
          <w:szCs w:val="24"/>
        </w:rPr>
        <w:t xml:space="preserve"> arranged leaflets (4 to 8 cm long).  The dark green and lustrous leaves are dotted with translucent glands.  The lower portion of the leaf is a lighter pubescent green beneath.  The greenish-yellow flowers (3 to 3.5 mm wide) appear in the spring before the l</w:t>
      </w:r>
      <w:bookmarkStart w:id="0" w:name="_GoBack"/>
      <w:bookmarkEnd w:id="0"/>
      <w:r w:rsidRPr="00B445C2">
        <w:rPr>
          <w:szCs w:val="24"/>
        </w:rPr>
        <w:t xml:space="preserve">eaves.  The small fruits are capsules (0.5 to 0.6 cm).  Each fruit contains one seed.  The fruit ripens in late summer, turning from green to reddish brown.  When the seeds mature, they hang exposed from the split capsules.  </w:t>
      </w:r>
    </w:p>
    <w:p w:rsidR="009D091B" w:rsidRPr="00B445C2" w:rsidRDefault="009D091B" w:rsidP="009D091B">
      <w:pPr>
        <w:pStyle w:val="Footer"/>
        <w:tabs>
          <w:tab w:val="clear" w:pos="4320"/>
          <w:tab w:val="clear" w:pos="8640"/>
        </w:tabs>
        <w:jc w:val="left"/>
        <w:rPr>
          <w:szCs w:val="24"/>
        </w:rPr>
      </w:pPr>
    </w:p>
    <w:p w:rsidR="009D091B" w:rsidRPr="00B445C2" w:rsidRDefault="009D091B" w:rsidP="009D091B">
      <w:pPr>
        <w:jc w:val="left"/>
        <w:rPr>
          <w:szCs w:val="24"/>
        </w:rPr>
      </w:pPr>
      <w:r w:rsidRPr="00B445C2">
        <w:rPr>
          <w:i/>
          <w:szCs w:val="24"/>
        </w:rPr>
        <w:t>Distribution</w:t>
      </w:r>
      <w:r w:rsidRPr="00B445C2">
        <w:rPr>
          <w:szCs w:val="24"/>
        </w:rPr>
        <w:t xml:space="preserve">: For current distribution, please consult the Plant Profile page for this species on the PLANTS Web site. </w:t>
      </w:r>
    </w:p>
    <w:p w:rsidR="009D091B" w:rsidRPr="00B445C2" w:rsidRDefault="009D091B" w:rsidP="009D091B">
      <w:pPr>
        <w:jc w:val="left"/>
        <w:rPr>
          <w:szCs w:val="24"/>
        </w:rPr>
      </w:pPr>
    </w:p>
    <w:p w:rsidR="009D091B" w:rsidRPr="00B445C2" w:rsidRDefault="009D091B" w:rsidP="009D091B">
      <w:pPr>
        <w:pStyle w:val="PlainText"/>
        <w:rPr>
          <w:rFonts w:ascii="Times New Roman" w:hAnsi="Times New Roman"/>
          <w:sz w:val="24"/>
          <w:szCs w:val="24"/>
        </w:rPr>
      </w:pPr>
      <w:r w:rsidRPr="00B445C2">
        <w:rPr>
          <w:rFonts w:ascii="Times New Roman" w:hAnsi="Times New Roman"/>
          <w:i/>
          <w:sz w:val="24"/>
          <w:szCs w:val="24"/>
        </w:rPr>
        <w:t>Habitat</w:t>
      </w:r>
      <w:r w:rsidRPr="00B445C2">
        <w:rPr>
          <w:rFonts w:ascii="Times New Roman" w:hAnsi="Times New Roman"/>
          <w:sz w:val="24"/>
          <w:szCs w:val="24"/>
        </w:rPr>
        <w:t>: This plant occurs along riverbanks and in moist ravines, thickets, and woods.  It is also found in somewhat drier areas such as upland rocky hillsides, bluffs, and open woods.</w:t>
      </w:r>
    </w:p>
    <w:p w:rsidR="009D091B" w:rsidRPr="00B445C2" w:rsidRDefault="009D091B" w:rsidP="009D091B">
      <w:pPr>
        <w:jc w:val="left"/>
        <w:rPr>
          <w:szCs w:val="24"/>
        </w:rPr>
      </w:pPr>
    </w:p>
    <w:p w:rsidR="009D091B" w:rsidRPr="00B445C2" w:rsidRDefault="009D091B" w:rsidP="009D091B">
      <w:pPr>
        <w:pStyle w:val="Heading3"/>
        <w:ind w:left="0" w:right="0"/>
        <w:jc w:val="left"/>
        <w:rPr>
          <w:color w:val="auto"/>
          <w:sz w:val="24"/>
          <w:szCs w:val="24"/>
        </w:rPr>
      </w:pPr>
      <w:r w:rsidRPr="00B445C2">
        <w:rPr>
          <w:color w:val="auto"/>
          <w:sz w:val="24"/>
          <w:szCs w:val="24"/>
        </w:rPr>
        <w:t>Establishment</w:t>
      </w:r>
    </w:p>
    <w:p w:rsidR="009D091B" w:rsidRPr="00B445C2" w:rsidRDefault="009D091B" w:rsidP="009D091B">
      <w:pPr>
        <w:pStyle w:val="PlainText"/>
        <w:rPr>
          <w:rFonts w:ascii="Times New Roman" w:hAnsi="Times New Roman"/>
          <w:sz w:val="24"/>
          <w:szCs w:val="24"/>
        </w:rPr>
      </w:pPr>
      <w:r w:rsidRPr="00B445C2">
        <w:rPr>
          <w:rFonts w:ascii="Times New Roman" w:hAnsi="Times New Roman"/>
          <w:sz w:val="24"/>
          <w:szCs w:val="24"/>
        </w:rPr>
        <w:t xml:space="preserve">Common </w:t>
      </w:r>
      <w:proofErr w:type="spellStart"/>
      <w:r w:rsidRPr="00B445C2">
        <w:rPr>
          <w:rFonts w:ascii="Times New Roman" w:hAnsi="Times New Roman"/>
          <w:sz w:val="24"/>
          <w:szCs w:val="24"/>
        </w:rPr>
        <w:t>pricklyash</w:t>
      </w:r>
      <w:proofErr w:type="spellEnd"/>
      <w:r w:rsidRPr="00B445C2">
        <w:rPr>
          <w:rFonts w:ascii="Times New Roman" w:hAnsi="Times New Roman"/>
          <w:sz w:val="24"/>
          <w:szCs w:val="24"/>
        </w:rPr>
        <w:t xml:space="preserve"> is a very hearty tree or small shrub that does well in poor soils.  </w:t>
      </w:r>
      <w:r w:rsidRPr="00B445C2">
        <w:rPr>
          <w:rFonts w:ascii="Times New Roman" w:hAnsi="Times New Roman"/>
          <w:sz w:val="24"/>
          <w:szCs w:val="24"/>
        </w:rPr>
        <w:lastRenderedPageBreak/>
        <w:t xml:space="preserve">Although easily grown, the plants are not generally used for landscape purposes as ornamentals.  Because of the plants small yet sharp thorns and suckering habit, they can make an efficient barrier planting.  The plants do well in partial shade to full sun.  Seeds, suckers, and root cuttings may propagate </w:t>
      </w:r>
      <w:proofErr w:type="spellStart"/>
      <w:r w:rsidRPr="00B445C2">
        <w:rPr>
          <w:rFonts w:ascii="Times New Roman" w:hAnsi="Times New Roman"/>
          <w:sz w:val="24"/>
          <w:szCs w:val="24"/>
        </w:rPr>
        <w:t>pricklyash</w:t>
      </w:r>
      <w:proofErr w:type="spellEnd"/>
      <w:r w:rsidRPr="00B445C2">
        <w:rPr>
          <w:rFonts w:ascii="Times New Roman" w:hAnsi="Times New Roman"/>
          <w:sz w:val="24"/>
          <w:szCs w:val="24"/>
        </w:rPr>
        <w:t xml:space="preserve">.  The seeds may be gathered from the plants when the capsules are open.  Unopened capsules will open upon drying.  The seeds will require scarification to germinate, unless they are sown in the fall immediately after collecting them.  </w:t>
      </w:r>
    </w:p>
    <w:p w:rsidR="009D091B" w:rsidRPr="00B445C2" w:rsidRDefault="009D091B" w:rsidP="009D091B">
      <w:pPr>
        <w:jc w:val="left"/>
        <w:rPr>
          <w:szCs w:val="24"/>
        </w:rPr>
      </w:pPr>
    </w:p>
    <w:p w:rsidR="009D091B" w:rsidRPr="00B445C2" w:rsidRDefault="009D091B" w:rsidP="009D091B">
      <w:pPr>
        <w:pStyle w:val="Heading3"/>
        <w:ind w:left="0" w:right="0"/>
        <w:jc w:val="left"/>
        <w:rPr>
          <w:color w:val="auto"/>
          <w:sz w:val="24"/>
          <w:szCs w:val="24"/>
        </w:rPr>
      </w:pPr>
      <w:r w:rsidRPr="00B445C2">
        <w:rPr>
          <w:color w:val="auto"/>
          <w:sz w:val="24"/>
          <w:szCs w:val="24"/>
        </w:rPr>
        <w:t>Pests and Potential Problems</w:t>
      </w:r>
    </w:p>
    <w:p w:rsidR="009D091B" w:rsidRPr="00B445C2" w:rsidRDefault="009D091B" w:rsidP="009D091B">
      <w:pPr>
        <w:jc w:val="left"/>
        <w:rPr>
          <w:szCs w:val="24"/>
        </w:rPr>
      </w:pPr>
      <w:r w:rsidRPr="00B445C2">
        <w:rPr>
          <w:szCs w:val="24"/>
        </w:rPr>
        <w:t xml:space="preserve">Common </w:t>
      </w:r>
      <w:proofErr w:type="spellStart"/>
      <w:r w:rsidRPr="00B445C2">
        <w:rPr>
          <w:szCs w:val="24"/>
        </w:rPr>
        <w:t>pricklyash</w:t>
      </w:r>
      <w:proofErr w:type="spellEnd"/>
      <w:r w:rsidRPr="00B445C2">
        <w:rPr>
          <w:szCs w:val="24"/>
        </w:rPr>
        <w:t xml:space="preserve"> has no serious insect or disease problems.  </w:t>
      </w:r>
    </w:p>
    <w:p w:rsidR="009D091B" w:rsidRPr="00B445C2" w:rsidRDefault="009D091B" w:rsidP="009D091B">
      <w:pPr>
        <w:pStyle w:val="Heading5"/>
        <w:ind w:left="0"/>
        <w:jc w:val="left"/>
        <w:rPr>
          <w:sz w:val="24"/>
          <w:szCs w:val="24"/>
        </w:rPr>
      </w:pPr>
    </w:p>
    <w:p w:rsidR="009D091B" w:rsidRPr="00B445C2" w:rsidRDefault="009D091B" w:rsidP="009D091B">
      <w:pPr>
        <w:pStyle w:val="Heading3"/>
        <w:ind w:left="0" w:right="0"/>
        <w:jc w:val="left"/>
        <w:rPr>
          <w:color w:val="auto"/>
          <w:sz w:val="24"/>
          <w:szCs w:val="24"/>
        </w:rPr>
      </w:pPr>
      <w:r w:rsidRPr="00B445C2">
        <w:rPr>
          <w:color w:val="auto"/>
          <w:sz w:val="24"/>
          <w:szCs w:val="24"/>
        </w:rPr>
        <w:t>Cultivars, Improved and Selected Materials (and area of origin)</w:t>
      </w:r>
    </w:p>
    <w:p w:rsidR="009D091B" w:rsidRPr="00B445C2" w:rsidRDefault="009D091B" w:rsidP="009D091B">
      <w:pPr>
        <w:pStyle w:val="PlainText"/>
        <w:rPr>
          <w:rFonts w:ascii="Times New Roman" w:hAnsi="Times New Roman"/>
          <w:sz w:val="24"/>
          <w:szCs w:val="24"/>
        </w:rPr>
      </w:pPr>
      <w:r w:rsidRPr="00B445C2">
        <w:rPr>
          <w:rFonts w:ascii="Times New Roman" w:hAnsi="Times New Roman"/>
          <w:sz w:val="24"/>
          <w:szCs w:val="24"/>
        </w:rPr>
        <w:t xml:space="preserve">These plant materials are not readily available from commercial sources.  Contact your local Natural Resources Conservation Service (formerly Soil Conservation Service) office for more information.  Look in the phone book </w:t>
      </w:r>
      <w:proofErr w:type="gramStart"/>
      <w:r w:rsidRPr="00B445C2">
        <w:rPr>
          <w:rFonts w:ascii="Times New Roman" w:hAnsi="Times New Roman"/>
          <w:sz w:val="24"/>
          <w:szCs w:val="24"/>
        </w:rPr>
        <w:t>under ”</w:t>
      </w:r>
      <w:proofErr w:type="gramEnd"/>
      <w:r w:rsidRPr="00B445C2">
        <w:rPr>
          <w:rFonts w:ascii="Times New Roman" w:hAnsi="Times New Roman"/>
          <w:sz w:val="24"/>
          <w:szCs w:val="24"/>
        </w:rPr>
        <w:t>United States Government.”  The Natural Resources Conservation Service will be listed under the subheading “Department of Agriculture.”</w:t>
      </w:r>
    </w:p>
    <w:p w:rsidR="009D091B" w:rsidRPr="00B445C2" w:rsidRDefault="009D091B" w:rsidP="009D091B">
      <w:pPr>
        <w:jc w:val="left"/>
        <w:rPr>
          <w:b/>
          <w:szCs w:val="24"/>
        </w:rPr>
      </w:pPr>
    </w:p>
    <w:p w:rsidR="009D091B" w:rsidRPr="00B445C2" w:rsidRDefault="009D091B" w:rsidP="009D091B">
      <w:pPr>
        <w:pStyle w:val="Heading3"/>
        <w:ind w:left="0" w:right="0"/>
        <w:jc w:val="left"/>
        <w:rPr>
          <w:color w:val="auto"/>
          <w:sz w:val="24"/>
          <w:szCs w:val="24"/>
        </w:rPr>
      </w:pPr>
      <w:r w:rsidRPr="00B445C2">
        <w:rPr>
          <w:color w:val="auto"/>
          <w:sz w:val="24"/>
          <w:szCs w:val="24"/>
        </w:rPr>
        <w:t>References</w:t>
      </w:r>
    </w:p>
    <w:p w:rsidR="009D091B" w:rsidRPr="00B445C2" w:rsidRDefault="009D091B" w:rsidP="009D091B">
      <w:pPr>
        <w:jc w:val="left"/>
        <w:rPr>
          <w:szCs w:val="24"/>
        </w:rPr>
      </w:pPr>
      <w:proofErr w:type="gramStart"/>
      <w:r w:rsidRPr="00B445C2">
        <w:rPr>
          <w:szCs w:val="24"/>
        </w:rPr>
        <w:t>Bailey, L.H. &amp; E.Z. Bailey 1976.</w:t>
      </w:r>
      <w:proofErr w:type="gramEnd"/>
      <w:r w:rsidRPr="00B445C2">
        <w:rPr>
          <w:szCs w:val="24"/>
        </w:rPr>
        <w:t xml:space="preserve">  </w:t>
      </w:r>
      <w:proofErr w:type="spellStart"/>
      <w:r w:rsidRPr="00B445C2">
        <w:rPr>
          <w:i/>
          <w:szCs w:val="24"/>
        </w:rPr>
        <w:t>Hortus</w:t>
      </w:r>
      <w:proofErr w:type="spellEnd"/>
      <w:r w:rsidRPr="00B445C2">
        <w:rPr>
          <w:i/>
          <w:szCs w:val="24"/>
        </w:rPr>
        <w:t xml:space="preserve"> Third: A concise dictionary of plants cultivated in the United States and Canada</w:t>
      </w:r>
      <w:r w:rsidRPr="00B445C2">
        <w:rPr>
          <w:szCs w:val="24"/>
        </w:rPr>
        <w:t xml:space="preserve">.  </w:t>
      </w:r>
      <w:proofErr w:type="gramStart"/>
      <w:r w:rsidRPr="00B445C2">
        <w:rPr>
          <w:szCs w:val="24"/>
        </w:rPr>
        <w:t>Simon and Schuster Macmillan Co., New York, New York.</w:t>
      </w:r>
      <w:proofErr w:type="gramEnd"/>
      <w:r w:rsidRPr="00B445C2">
        <w:rPr>
          <w:szCs w:val="24"/>
        </w:rPr>
        <w:t xml:space="preserve">  </w:t>
      </w:r>
      <w:proofErr w:type="gramStart"/>
      <w:r w:rsidRPr="00B445C2">
        <w:rPr>
          <w:szCs w:val="24"/>
        </w:rPr>
        <w:t>1290 pp.</w:t>
      </w:r>
      <w:proofErr w:type="gramEnd"/>
    </w:p>
    <w:p w:rsidR="009D091B" w:rsidRPr="00B445C2" w:rsidRDefault="009D091B" w:rsidP="009D091B">
      <w:pPr>
        <w:jc w:val="left"/>
        <w:rPr>
          <w:szCs w:val="24"/>
        </w:rPr>
      </w:pPr>
    </w:p>
    <w:p w:rsidR="009D091B" w:rsidRPr="00B445C2" w:rsidRDefault="009D091B" w:rsidP="009D091B">
      <w:pPr>
        <w:jc w:val="left"/>
        <w:rPr>
          <w:szCs w:val="24"/>
        </w:rPr>
      </w:pPr>
      <w:proofErr w:type="spellStart"/>
      <w:r w:rsidRPr="00B445C2">
        <w:rPr>
          <w:szCs w:val="24"/>
        </w:rPr>
        <w:t>Dirr</w:t>
      </w:r>
      <w:proofErr w:type="spellEnd"/>
      <w:r w:rsidRPr="00B445C2">
        <w:rPr>
          <w:szCs w:val="24"/>
        </w:rPr>
        <w:t xml:space="preserve">, M.A. 1998.  </w:t>
      </w:r>
      <w:proofErr w:type="gramStart"/>
      <w:r w:rsidRPr="00B445C2">
        <w:rPr>
          <w:i/>
          <w:szCs w:val="24"/>
        </w:rPr>
        <w:t>Manual of woody landscape plants.</w:t>
      </w:r>
      <w:proofErr w:type="gramEnd"/>
      <w:r w:rsidRPr="00B445C2">
        <w:rPr>
          <w:i/>
          <w:szCs w:val="24"/>
        </w:rPr>
        <w:t xml:space="preserve">  </w:t>
      </w:r>
      <w:proofErr w:type="gramStart"/>
      <w:r w:rsidRPr="00B445C2">
        <w:rPr>
          <w:i/>
          <w:szCs w:val="24"/>
        </w:rPr>
        <w:t>Fifth Edition</w:t>
      </w:r>
      <w:r w:rsidRPr="00B445C2">
        <w:rPr>
          <w:szCs w:val="24"/>
        </w:rPr>
        <w:t>.</w:t>
      </w:r>
      <w:proofErr w:type="gramEnd"/>
      <w:r w:rsidRPr="00B445C2">
        <w:rPr>
          <w:szCs w:val="24"/>
        </w:rPr>
        <w:t xml:space="preserve">  </w:t>
      </w:r>
      <w:proofErr w:type="spellStart"/>
      <w:proofErr w:type="gramStart"/>
      <w:r w:rsidRPr="00B445C2">
        <w:rPr>
          <w:szCs w:val="24"/>
        </w:rPr>
        <w:t>Stipes</w:t>
      </w:r>
      <w:proofErr w:type="spellEnd"/>
      <w:r w:rsidRPr="00B445C2">
        <w:rPr>
          <w:szCs w:val="24"/>
        </w:rPr>
        <w:t xml:space="preserve"> Publishing, Champaign, Illinois.</w:t>
      </w:r>
      <w:proofErr w:type="gramEnd"/>
      <w:r w:rsidRPr="00B445C2">
        <w:rPr>
          <w:szCs w:val="24"/>
        </w:rPr>
        <w:t xml:space="preserve">  </w:t>
      </w:r>
      <w:proofErr w:type="gramStart"/>
      <w:r w:rsidRPr="00B445C2">
        <w:rPr>
          <w:szCs w:val="24"/>
        </w:rPr>
        <w:t>1187 pp.</w:t>
      </w:r>
      <w:proofErr w:type="gramEnd"/>
    </w:p>
    <w:p w:rsidR="009D091B" w:rsidRPr="00B445C2" w:rsidRDefault="009D091B" w:rsidP="009D091B">
      <w:pPr>
        <w:jc w:val="left"/>
        <w:rPr>
          <w:szCs w:val="24"/>
        </w:rPr>
      </w:pPr>
    </w:p>
    <w:p w:rsidR="009D091B" w:rsidRPr="00B445C2" w:rsidRDefault="009D091B" w:rsidP="009D091B">
      <w:pPr>
        <w:jc w:val="left"/>
        <w:rPr>
          <w:szCs w:val="24"/>
        </w:rPr>
      </w:pPr>
      <w:r w:rsidRPr="00B445C2">
        <w:rPr>
          <w:szCs w:val="24"/>
        </w:rPr>
        <w:t xml:space="preserve">Dutton, B.E. 1996.  </w:t>
      </w:r>
      <w:proofErr w:type="spellStart"/>
      <w:proofErr w:type="gramStart"/>
      <w:r w:rsidRPr="00B445C2">
        <w:rPr>
          <w:i/>
          <w:szCs w:val="24"/>
        </w:rPr>
        <w:t>Zanthoxylum</w:t>
      </w:r>
      <w:proofErr w:type="spellEnd"/>
      <w:r w:rsidRPr="00B445C2">
        <w:rPr>
          <w:i/>
          <w:szCs w:val="24"/>
        </w:rPr>
        <w:t xml:space="preserve"> </w:t>
      </w:r>
      <w:proofErr w:type="spellStart"/>
      <w:r w:rsidRPr="00B445C2">
        <w:rPr>
          <w:i/>
          <w:szCs w:val="24"/>
        </w:rPr>
        <w:t>americanum</w:t>
      </w:r>
      <w:proofErr w:type="spellEnd"/>
      <w:r w:rsidRPr="00B445C2">
        <w:rPr>
          <w:i/>
          <w:szCs w:val="24"/>
        </w:rPr>
        <w:t xml:space="preserve"> </w:t>
      </w:r>
      <w:r w:rsidRPr="00B445C2">
        <w:rPr>
          <w:szCs w:val="24"/>
        </w:rPr>
        <w:t>Mill.</w:t>
      </w:r>
      <w:proofErr w:type="gramEnd"/>
      <w:r w:rsidRPr="00B445C2">
        <w:rPr>
          <w:szCs w:val="24"/>
        </w:rPr>
        <w:t xml:space="preserve">  </w:t>
      </w:r>
      <w:proofErr w:type="gramStart"/>
      <w:r w:rsidRPr="00B445C2">
        <w:rPr>
          <w:szCs w:val="24"/>
        </w:rPr>
        <w:t>[Online].</w:t>
      </w:r>
      <w:proofErr w:type="gramEnd"/>
      <w:r w:rsidRPr="00B445C2">
        <w:rPr>
          <w:szCs w:val="24"/>
        </w:rPr>
        <w:t xml:space="preserve">  Available:  </w:t>
      </w:r>
      <w:hyperlink r:id="rId10" w:history="1">
        <w:r w:rsidRPr="00B445C2">
          <w:rPr>
            <w:rStyle w:val="Hyperlink"/>
            <w:color w:val="auto"/>
            <w:szCs w:val="24"/>
          </w:rPr>
          <w:t>http://www.bbg.org/research/nymf/encyclopedia/rut/zan0010.htm</w:t>
        </w:r>
      </w:hyperlink>
      <w:r w:rsidRPr="00B445C2">
        <w:rPr>
          <w:szCs w:val="24"/>
        </w:rPr>
        <w:t xml:space="preserve">.  (25 June 2001).  </w:t>
      </w:r>
    </w:p>
    <w:p w:rsidR="009D091B" w:rsidRPr="00B445C2" w:rsidRDefault="009D091B" w:rsidP="009D091B">
      <w:pPr>
        <w:jc w:val="left"/>
        <w:rPr>
          <w:szCs w:val="24"/>
        </w:rPr>
      </w:pPr>
    </w:p>
    <w:p w:rsidR="009D091B" w:rsidRPr="00B445C2" w:rsidRDefault="009D091B" w:rsidP="009D091B">
      <w:pPr>
        <w:jc w:val="left"/>
        <w:rPr>
          <w:szCs w:val="24"/>
        </w:rPr>
      </w:pPr>
      <w:r w:rsidRPr="00B445C2">
        <w:rPr>
          <w:szCs w:val="24"/>
        </w:rPr>
        <w:t xml:space="preserve">Flint, H.L. 1997.  </w:t>
      </w:r>
      <w:r w:rsidRPr="00B445C2">
        <w:rPr>
          <w:i/>
          <w:szCs w:val="24"/>
        </w:rPr>
        <w:t>Landscape plants for Eastern North America</w:t>
      </w:r>
      <w:r w:rsidRPr="00B445C2">
        <w:rPr>
          <w:szCs w:val="24"/>
        </w:rPr>
        <w:t xml:space="preserve">.  </w:t>
      </w:r>
      <w:proofErr w:type="gramStart"/>
      <w:r w:rsidRPr="00B445C2">
        <w:rPr>
          <w:szCs w:val="24"/>
        </w:rPr>
        <w:t>Second Edition.</w:t>
      </w:r>
      <w:proofErr w:type="gramEnd"/>
      <w:r w:rsidRPr="00B445C2">
        <w:rPr>
          <w:szCs w:val="24"/>
        </w:rPr>
        <w:t xml:space="preserve">  </w:t>
      </w:r>
      <w:proofErr w:type="gramStart"/>
      <w:r w:rsidRPr="00B445C2">
        <w:rPr>
          <w:szCs w:val="24"/>
        </w:rPr>
        <w:t>John Wiley and Sons, New York, New York.</w:t>
      </w:r>
      <w:proofErr w:type="gramEnd"/>
      <w:r w:rsidRPr="00B445C2">
        <w:rPr>
          <w:szCs w:val="24"/>
        </w:rPr>
        <w:t xml:space="preserve">  </w:t>
      </w:r>
      <w:proofErr w:type="gramStart"/>
      <w:r w:rsidRPr="00B445C2">
        <w:rPr>
          <w:szCs w:val="24"/>
        </w:rPr>
        <w:t>842 pp.</w:t>
      </w:r>
      <w:proofErr w:type="gramEnd"/>
    </w:p>
    <w:p w:rsidR="009D091B" w:rsidRPr="00B445C2" w:rsidRDefault="009D091B" w:rsidP="009D091B">
      <w:pPr>
        <w:jc w:val="left"/>
        <w:rPr>
          <w:szCs w:val="24"/>
        </w:rPr>
      </w:pPr>
    </w:p>
    <w:p w:rsidR="009D091B" w:rsidRPr="00B445C2" w:rsidRDefault="009D091B" w:rsidP="009D091B">
      <w:pPr>
        <w:jc w:val="left"/>
        <w:rPr>
          <w:szCs w:val="24"/>
        </w:rPr>
      </w:pPr>
      <w:proofErr w:type="gramStart"/>
      <w:r w:rsidRPr="00B445C2">
        <w:rPr>
          <w:szCs w:val="24"/>
        </w:rPr>
        <w:t xml:space="preserve">Hamel, P.B. &amp; M.U. </w:t>
      </w:r>
      <w:proofErr w:type="spellStart"/>
      <w:r w:rsidRPr="00B445C2">
        <w:rPr>
          <w:szCs w:val="24"/>
        </w:rPr>
        <w:t>Chiltoskey</w:t>
      </w:r>
      <w:proofErr w:type="spellEnd"/>
      <w:r w:rsidRPr="00B445C2">
        <w:rPr>
          <w:szCs w:val="24"/>
        </w:rPr>
        <w:t xml:space="preserve"> 1975.</w:t>
      </w:r>
      <w:proofErr w:type="gramEnd"/>
      <w:r w:rsidRPr="00B445C2">
        <w:rPr>
          <w:szCs w:val="24"/>
        </w:rPr>
        <w:t xml:space="preserve"> </w:t>
      </w:r>
      <w:r w:rsidRPr="00B445C2">
        <w:rPr>
          <w:i/>
          <w:szCs w:val="24"/>
        </w:rPr>
        <w:t xml:space="preserve"> Cherokee plants and their uses: A 400-year history</w:t>
      </w:r>
      <w:r w:rsidRPr="00B445C2">
        <w:rPr>
          <w:szCs w:val="24"/>
        </w:rPr>
        <w:t xml:space="preserve">.  Herald Publishing Company, Sylva, North Carolina.  </w:t>
      </w:r>
      <w:proofErr w:type="gramStart"/>
      <w:r w:rsidRPr="00B445C2">
        <w:rPr>
          <w:szCs w:val="24"/>
        </w:rPr>
        <w:t>65 pp.</w:t>
      </w:r>
      <w:proofErr w:type="gramEnd"/>
    </w:p>
    <w:p w:rsidR="009D091B" w:rsidRPr="00B445C2" w:rsidRDefault="009D091B" w:rsidP="009D091B">
      <w:pPr>
        <w:jc w:val="left"/>
        <w:rPr>
          <w:szCs w:val="24"/>
        </w:rPr>
      </w:pPr>
    </w:p>
    <w:p w:rsidR="009D091B" w:rsidRPr="00B445C2" w:rsidRDefault="009D091B" w:rsidP="009D091B">
      <w:pPr>
        <w:jc w:val="left"/>
        <w:rPr>
          <w:szCs w:val="24"/>
        </w:rPr>
      </w:pPr>
      <w:r w:rsidRPr="00B445C2">
        <w:rPr>
          <w:szCs w:val="24"/>
        </w:rPr>
        <w:t xml:space="preserve">Herrick, J.W. 1995.  </w:t>
      </w:r>
      <w:proofErr w:type="gramStart"/>
      <w:r w:rsidRPr="00B445C2">
        <w:rPr>
          <w:i/>
          <w:szCs w:val="24"/>
        </w:rPr>
        <w:t>Iroquois medical botany</w:t>
      </w:r>
      <w:r w:rsidRPr="00B445C2">
        <w:rPr>
          <w:szCs w:val="24"/>
        </w:rPr>
        <w:t>.</w:t>
      </w:r>
      <w:proofErr w:type="gramEnd"/>
      <w:r w:rsidRPr="00B445C2">
        <w:rPr>
          <w:szCs w:val="24"/>
        </w:rPr>
        <w:t xml:space="preserve">  </w:t>
      </w:r>
      <w:proofErr w:type="gramStart"/>
      <w:r w:rsidRPr="00B445C2">
        <w:rPr>
          <w:szCs w:val="24"/>
        </w:rPr>
        <w:t>Syracuse University Press, Syracuse, New York.</w:t>
      </w:r>
      <w:proofErr w:type="gramEnd"/>
      <w:r w:rsidRPr="00B445C2">
        <w:rPr>
          <w:szCs w:val="24"/>
        </w:rPr>
        <w:t xml:space="preserve">  </w:t>
      </w:r>
      <w:proofErr w:type="gramStart"/>
      <w:r w:rsidRPr="00B445C2">
        <w:rPr>
          <w:szCs w:val="24"/>
        </w:rPr>
        <w:t>278 pp.</w:t>
      </w:r>
      <w:proofErr w:type="gramEnd"/>
    </w:p>
    <w:p w:rsidR="009D091B" w:rsidRPr="00B445C2" w:rsidRDefault="009D091B" w:rsidP="009D091B">
      <w:pPr>
        <w:jc w:val="left"/>
        <w:rPr>
          <w:szCs w:val="24"/>
        </w:rPr>
      </w:pPr>
    </w:p>
    <w:p w:rsidR="009D091B" w:rsidRPr="00B445C2" w:rsidRDefault="009D091B" w:rsidP="009D091B">
      <w:pPr>
        <w:jc w:val="left"/>
        <w:rPr>
          <w:szCs w:val="24"/>
        </w:rPr>
      </w:pPr>
      <w:proofErr w:type="spellStart"/>
      <w:r w:rsidRPr="00B445C2">
        <w:rPr>
          <w:szCs w:val="24"/>
        </w:rPr>
        <w:t>Kasmer</w:t>
      </w:r>
      <w:proofErr w:type="spellEnd"/>
      <w:r w:rsidRPr="00B445C2">
        <w:rPr>
          <w:szCs w:val="24"/>
        </w:rPr>
        <w:t>, J. 1998</w:t>
      </w:r>
      <w:r w:rsidRPr="00B445C2">
        <w:rPr>
          <w:i/>
          <w:szCs w:val="24"/>
        </w:rPr>
        <w:t xml:space="preserve">.  Biology 498: </w:t>
      </w:r>
      <w:proofErr w:type="spellStart"/>
      <w:r w:rsidRPr="00B445C2">
        <w:rPr>
          <w:i/>
          <w:szCs w:val="24"/>
        </w:rPr>
        <w:t>Zanthoxylum</w:t>
      </w:r>
      <w:proofErr w:type="spellEnd"/>
      <w:r w:rsidRPr="00B445C2">
        <w:rPr>
          <w:i/>
          <w:szCs w:val="24"/>
        </w:rPr>
        <w:t xml:space="preserve"> </w:t>
      </w:r>
      <w:proofErr w:type="spellStart"/>
      <w:r w:rsidRPr="00B445C2">
        <w:rPr>
          <w:i/>
          <w:szCs w:val="24"/>
        </w:rPr>
        <w:t>americanum</w:t>
      </w:r>
      <w:proofErr w:type="spellEnd"/>
      <w:r w:rsidRPr="00B445C2">
        <w:rPr>
          <w:szCs w:val="24"/>
        </w:rPr>
        <w:t xml:space="preserve">.  </w:t>
      </w:r>
      <w:proofErr w:type="gramStart"/>
      <w:r w:rsidRPr="00B445C2">
        <w:rPr>
          <w:szCs w:val="24"/>
        </w:rPr>
        <w:t>Northeastern Illinois University, Chicago, IL.</w:t>
      </w:r>
      <w:proofErr w:type="gramEnd"/>
      <w:r w:rsidRPr="00B445C2">
        <w:rPr>
          <w:szCs w:val="24"/>
        </w:rPr>
        <w:t xml:space="preserve">  Accessed: 27</w:t>
      </w:r>
      <w:proofErr w:type="gramStart"/>
      <w:r w:rsidRPr="00B445C2">
        <w:rPr>
          <w:szCs w:val="24"/>
        </w:rPr>
        <w:t>sep01</w:t>
      </w:r>
      <w:proofErr w:type="gramEnd"/>
      <w:r w:rsidRPr="00B445C2">
        <w:rPr>
          <w:szCs w:val="24"/>
        </w:rPr>
        <w:t>.  &lt;www.neiu.edu/~jkasmer/Biol498/species.htm&gt;.</w:t>
      </w:r>
    </w:p>
    <w:p w:rsidR="009D091B" w:rsidRPr="00B445C2" w:rsidRDefault="009D091B" w:rsidP="009D091B">
      <w:pPr>
        <w:jc w:val="left"/>
        <w:rPr>
          <w:szCs w:val="24"/>
        </w:rPr>
      </w:pPr>
    </w:p>
    <w:p w:rsidR="009D091B" w:rsidRPr="00B445C2" w:rsidRDefault="009D091B" w:rsidP="009D091B">
      <w:pPr>
        <w:jc w:val="left"/>
        <w:rPr>
          <w:szCs w:val="24"/>
        </w:rPr>
      </w:pPr>
      <w:proofErr w:type="gramStart"/>
      <w:r w:rsidRPr="00B445C2">
        <w:rPr>
          <w:szCs w:val="24"/>
        </w:rPr>
        <w:t>Missouri Botanical Garden 2000.</w:t>
      </w:r>
      <w:proofErr w:type="gramEnd"/>
      <w:r w:rsidRPr="00B445C2">
        <w:rPr>
          <w:szCs w:val="24"/>
        </w:rPr>
        <w:t xml:space="preserve">  </w:t>
      </w:r>
      <w:r w:rsidRPr="00B445C2">
        <w:rPr>
          <w:i/>
          <w:szCs w:val="24"/>
        </w:rPr>
        <w:t xml:space="preserve">Kemper Center for Home Gardening: </w:t>
      </w:r>
      <w:proofErr w:type="spellStart"/>
      <w:r w:rsidRPr="00B445C2">
        <w:rPr>
          <w:i/>
          <w:szCs w:val="24"/>
        </w:rPr>
        <w:t>Zanthoxylum</w:t>
      </w:r>
      <w:proofErr w:type="spellEnd"/>
      <w:r w:rsidRPr="00B445C2">
        <w:rPr>
          <w:i/>
          <w:szCs w:val="24"/>
        </w:rPr>
        <w:t xml:space="preserve"> </w:t>
      </w:r>
      <w:proofErr w:type="spellStart"/>
      <w:r w:rsidRPr="00B445C2">
        <w:rPr>
          <w:i/>
          <w:szCs w:val="24"/>
        </w:rPr>
        <w:t>americanum</w:t>
      </w:r>
      <w:proofErr w:type="spellEnd"/>
      <w:r w:rsidRPr="00B445C2">
        <w:rPr>
          <w:i/>
          <w:szCs w:val="24"/>
        </w:rPr>
        <w:t xml:space="preserve">.  </w:t>
      </w:r>
      <w:proofErr w:type="gramStart"/>
      <w:r w:rsidRPr="00B445C2">
        <w:rPr>
          <w:szCs w:val="24"/>
        </w:rPr>
        <w:t>[Online].</w:t>
      </w:r>
      <w:proofErr w:type="gramEnd"/>
      <w:r w:rsidRPr="00B445C2">
        <w:rPr>
          <w:szCs w:val="24"/>
        </w:rPr>
        <w:t xml:space="preserve">  Available:  </w:t>
      </w:r>
      <w:hyperlink r:id="rId11" w:history="1">
        <w:r w:rsidRPr="00B445C2">
          <w:rPr>
            <w:rStyle w:val="Hyperlink"/>
            <w:color w:val="auto"/>
            <w:szCs w:val="24"/>
          </w:rPr>
          <w:t>http://www.mobot.org/hort/plantfinder/Code/M/M90.htm</w:t>
        </w:r>
      </w:hyperlink>
      <w:r w:rsidRPr="00B445C2">
        <w:rPr>
          <w:szCs w:val="24"/>
        </w:rPr>
        <w:t xml:space="preserve">.  (25 June 2001).  </w:t>
      </w:r>
    </w:p>
    <w:p w:rsidR="009D091B" w:rsidRPr="00B445C2" w:rsidRDefault="009D091B" w:rsidP="009D091B">
      <w:pPr>
        <w:jc w:val="left"/>
        <w:rPr>
          <w:szCs w:val="24"/>
        </w:rPr>
      </w:pPr>
    </w:p>
    <w:p w:rsidR="009D091B" w:rsidRPr="00B445C2" w:rsidRDefault="009D091B" w:rsidP="009D091B">
      <w:pPr>
        <w:jc w:val="left"/>
        <w:rPr>
          <w:szCs w:val="24"/>
        </w:rPr>
      </w:pPr>
      <w:proofErr w:type="spellStart"/>
      <w:r w:rsidRPr="00B445C2">
        <w:rPr>
          <w:szCs w:val="24"/>
        </w:rPr>
        <w:t>Moerman</w:t>
      </w:r>
      <w:proofErr w:type="spellEnd"/>
      <w:r w:rsidRPr="00B445C2">
        <w:rPr>
          <w:szCs w:val="24"/>
        </w:rPr>
        <w:t xml:space="preserve">, D.E. 1998.  </w:t>
      </w:r>
      <w:proofErr w:type="gramStart"/>
      <w:r w:rsidRPr="00B445C2">
        <w:rPr>
          <w:i/>
          <w:szCs w:val="24"/>
        </w:rPr>
        <w:t xml:space="preserve">Native American </w:t>
      </w:r>
      <w:proofErr w:type="spellStart"/>
      <w:r w:rsidRPr="00B445C2">
        <w:rPr>
          <w:i/>
          <w:szCs w:val="24"/>
        </w:rPr>
        <w:t>ethnobotany</w:t>
      </w:r>
      <w:proofErr w:type="spellEnd"/>
      <w:r w:rsidRPr="00B445C2">
        <w:rPr>
          <w:szCs w:val="24"/>
        </w:rPr>
        <w:t>.</w:t>
      </w:r>
      <w:proofErr w:type="gramEnd"/>
      <w:r w:rsidRPr="00B445C2">
        <w:rPr>
          <w:szCs w:val="24"/>
        </w:rPr>
        <w:t xml:space="preserve">  Timber Press, Portland, Oregon.  </w:t>
      </w:r>
      <w:proofErr w:type="gramStart"/>
      <w:r w:rsidRPr="00B445C2">
        <w:rPr>
          <w:szCs w:val="24"/>
        </w:rPr>
        <w:t>927 pp.</w:t>
      </w:r>
      <w:proofErr w:type="gramEnd"/>
    </w:p>
    <w:p w:rsidR="009D091B" w:rsidRPr="00B445C2" w:rsidRDefault="009D091B" w:rsidP="009D091B">
      <w:pPr>
        <w:jc w:val="left"/>
        <w:rPr>
          <w:szCs w:val="24"/>
        </w:rPr>
      </w:pPr>
    </w:p>
    <w:p w:rsidR="009D091B" w:rsidRPr="00B445C2" w:rsidRDefault="009D091B" w:rsidP="009D091B">
      <w:pPr>
        <w:jc w:val="left"/>
        <w:rPr>
          <w:szCs w:val="24"/>
        </w:rPr>
      </w:pPr>
      <w:proofErr w:type="spellStart"/>
      <w:r w:rsidRPr="00B445C2">
        <w:rPr>
          <w:szCs w:val="24"/>
        </w:rPr>
        <w:t>Moerman</w:t>
      </w:r>
      <w:proofErr w:type="spellEnd"/>
      <w:r w:rsidRPr="00B445C2">
        <w:rPr>
          <w:szCs w:val="24"/>
        </w:rPr>
        <w:t xml:space="preserve">, D.E. 1999.  </w:t>
      </w:r>
      <w:r w:rsidRPr="00B445C2">
        <w:rPr>
          <w:i/>
          <w:szCs w:val="24"/>
        </w:rPr>
        <w:t xml:space="preserve">Native American </w:t>
      </w:r>
      <w:proofErr w:type="spellStart"/>
      <w:r w:rsidRPr="00B445C2">
        <w:rPr>
          <w:i/>
          <w:szCs w:val="24"/>
        </w:rPr>
        <w:t>Ethnobotany</w:t>
      </w:r>
      <w:proofErr w:type="spellEnd"/>
      <w:r w:rsidRPr="00B445C2">
        <w:rPr>
          <w:i/>
          <w:szCs w:val="24"/>
        </w:rPr>
        <w:t xml:space="preserve"> Database: Foods, drugs, dyes and fibers of native North American Peoples.  </w:t>
      </w:r>
      <w:proofErr w:type="gramStart"/>
      <w:r w:rsidRPr="00B445C2">
        <w:rPr>
          <w:i/>
          <w:szCs w:val="24"/>
        </w:rPr>
        <w:t>The University of Michigan-Dearborn.</w:t>
      </w:r>
      <w:proofErr w:type="gramEnd"/>
      <w:r w:rsidRPr="00B445C2">
        <w:rPr>
          <w:i/>
          <w:szCs w:val="24"/>
        </w:rPr>
        <w:t xml:space="preserve">  </w:t>
      </w:r>
      <w:proofErr w:type="gramStart"/>
      <w:r w:rsidRPr="00B445C2">
        <w:rPr>
          <w:szCs w:val="24"/>
        </w:rPr>
        <w:t>[Online].</w:t>
      </w:r>
      <w:proofErr w:type="gramEnd"/>
      <w:r w:rsidRPr="00B445C2">
        <w:rPr>
          <w:szCs w:val="24"/>
        </w:rPr>
        <w:t xml:space="preserve">  Available:</w:t>
      </w:r>
    </w:p>
    <w:p w:rsidR="009D091B" w:rsidRPr="00B445C2" w:rsidRDefault="00F33831" w:rsidP="009D091B">
      <w:pPr>
        <w:jc w:val="left"/>
        <w:rPr>
          <w:szCs w:val="24"/>
        </w:rPr>
      </w:pPr>
      <w:hyperlink r:id="rId12" w:history="1">
        <w:r w:rsidR="009D091B" w:rsidRPr="00B445C2">
          <w:rPr>
            <w:rStyle w:val="Hyperlink"/>
            <w:color w:val="auto"/>
            <w:szCs w:val="24"/>
          </w:rPr>
          <w:t>http://www.umd.umich.edu/cgi-bin/herb</w:t>
        </w:r>
      </w:hyperlink>
    </w:p>
    <w:p w:rsidR="009D091B" w:rsidRPr="00B445C2" w:rsidRDefault="009D091B" w:rsidP="009D091B">
      <w:pPr>
        <w:jc w:val="left"/>
        <w:rPr>
          <w:szCs w:val="24"/>
        </w:rPr>
      </w:pPr>
      <w:r w:rsidRPr="00B445C2">
        <w:rPr>
          <w:szCs w:val="24"/>
        </w:rPr>
        <w:t>(25 June 2001).</w:t>
      </w:r>
    </w:p>
    <w:p w:rsidR="009D091B" w:rsidRPr="00B445C2" w:rsidRDefault="009D091B" w:rsidP="009D091B">
      <w:pPr>
        <w:jc w:val="left"/>
        <w:rPr>
          <w:szCs w:val="24"/>
        </w:rPr>
      </w:pPr>
    </w:p>
    <w:p w:rsidR="009D091B" w:rsidRPr="00B445C2" w:rsidRDefault="009D091B" w:rsidP="009D091B">
      <w:pPr>
        <w:jc w:val="left"/>
        <w:rPr>
          <w:szCs w:val="24"/>
        </w:rPr>
      </w:pPr>
      <w:proofErr w:type="gramStart"/>
      <w:r w:rsidRPr="00B445C2">
        <w:rPr>
          <w:szCs w:val="24"/>
        </w:rPr>
        <w:t>Oklahoma Biological Society Survey 1999.</w:t>
      </w:r>
      <w:proofErr w:type="gramEnd"/>
      <w:r w:rsidRPr="00B445C2">
        <w:rPr>
          <w:szCs w:val="24"/>
        </w:rPr>
        <w:t xml:space="preserve">  </w:t>
      </w:r>
      <w:proofErr w:type="spellStart"/>
      <w:proofErr w:type="gramStart"/>
      <w:r w:rsidRPr="00B445C2">
        <w:rPr>
          <w:i/>
          <w:szCs w:val="24"/>
        </w:rPr>
        <w:t>Zanthoxylum</w:t>
      </w:r>
      <w:proofErr w:type="spellEnd"/>
      <w:r w:rsidRPr="00B445C2">
        <w:rPr>
          <w:i/>
          <w:szCs w:val="24"/>
        </w:rPr>
        <w:t xml:space="preserve"> </w:t>
      </w:r>
      <w:proofErr w:type="spellStart"/>
      <w:r w:rsidRPr="00B445C2">
        <w:rPr>
          <w:i/>
          <w:szCs w:val="24"/>
        </w:rPr>
        <w:t>americanum</w:t>
      </w:r>
      <w:proofErr w:type="spellEnd"/>
      <w:r w:rsidRPr="00B445C2">
        <w:rPr>
          <w:i/>
          <w:szCs w:val="24"/>
        </w:rPr>
        <w:t xml:space="preserve"> </w:t>
      </w:r>
      <w:r w:rsidRPr="00B445C2">
        <w:rPr>
          <w:szCs w:val="24"/>
        </w:rPr>
        <w:t>P. Mill.</w:t>
      </w:r>
      <w:proofErr w:type="gramEnd"/>
      <w:r w:rsidRPr="00B445C2">
        <w:rPr>
          <w:szCs w:val="24"/>
        </w:rPr>
        <w:t xml:space="preserve">  </w:t>
      </w:r>
      <w:proofErr w:type="gramStart"/>
      <w:r w:rsidRPr="00B445C2">
        <w:rPr>
          <w:szCs w:val="24"/>
        </w:rPr>
        <w:t>[Online].</w:t>
      </w:r>
      <w:proofErr w:type="gramEnd"/>
      <w:r w:rsidRPr="00B445C2">
        <w:rPr>
          <w:szCs w:val="24"/>
        </w:rPr>
        <w:t xml:space="preserve">  Available:  </w:t>
      </w:r>
      <w:hyperlink r:id="rId13" w:history="1">
        <w:r w:rsidRPr="00B445C2">
          <w:rPr>
            <w:rStyle w:val="Hyperlink"/>
            <w:color w:val="auto"/>
            <w:szCs w:val="24"/>
          </w:rPr>
          <w:t>http://www.biosurvey.ou.edu/shrub/zante-ame.htm</w:t>
        </w:r>
      </w:hyperlink>
      <w:r w:rsidRPr="00B445C2">
        <w:rPr>
          <w:szCs w:val="24"/>
        </w:rPr>
        <w:t xml:space="preserve">.  (25 June 2001). </w:t>
      </w:r>
    </w:p>
    <w:p w:rsidR="009D091B" w:rsidRPr="00B445C2" w:rsidRDefault="009D091B" w:rsidP="009D091B">
      <w:pPr>
        <w:jc w:val="left"/>
        <w:rPr>
          <w:szCs w:val="24"/>
        </w:rPr>
      </w:pPr>
    </w:p>
    <w:p w:rsidR="009D091B" w:rsidRPr="00B445C2" w:rsidRDefault="009D091B" w:rsidP="009D091B">
      <w:pPr>
        <w:jc w:val="left"/>
        <w:rPr>
          <w:szCs w:val="24"/>
        </w:rPr>
      </w:pPr>
      <w:r w:rsidRPr="00B445C2">
        <w:rPr>
          <w:szCs w:val="24"/>
        </w:rPr>
        <w:lastRenderedPageBreak/>
        <w:t xml:space="preserve">Sayre, L.E. 1925.  </w:t>
      </w:r>
      <w:r w:rsidRPr="00B445C2">
        <w:rPr>
          <w:i/>
          <w:szCs w:val="24"/>
        </w:rPr>
        <w:t xml:space="preserve">The botanical features of the new United States pharmacopoeia.  </w:t>
      </w:r>
      <w:r w:rsidRPr="00B445C2">
        <w:rPr>
          <w:szCs w:val="24"/>
        </w:rPr>
        <w:t>American Journal of Pharmacology April 1925: 185-271.</w:t>
      </w:r>
    </w:p>
    <w:p w:rsidR="009D091B" w:rsidRPr="00B445C2" w:rsidRDefault="009D091B" w:rsidP="009D091B">
      <w:pPr>
        <w:jc w:val="left"/>
        <w:rPr>
          <w:szCs w:val="24"/>
        </w:rPr>
      </w:pPr>
    </w:p>
    <w:p w:rsidR="009D091B" w:rsidRPr="00B445C2" w:rsidRDefault="009D091B" w:rsidP="009D091B">
      <w:pPr>
        <w:jc w:val="left"/>
        <w:rPr>
          <w:szCs w:val="24"/>
        </w:rPr>
      </w:pPr>
      <w:proofErr w:type="gramStart"/>
      <w:r w:rsidRPr="00B445C2">
        <w:rPr>
          <w:szCs w:val="24"/>
        </w:rPr>
        <w:t>Small, J.K. 1933.</w:t>
      </w:r>
      <w:proofErr w:type="gramEnd"/>
      <w:r w:rsidRPr="00B445C2">
        <w:rPr>
          <w:szCs w:val="24"/>
        </w:rPr>
        <w:t xml:space="preserve">  </w:t>
      </w:r>
      <w:proofErr w:type="gramStart"/>
      <w:r w:rsidRPr="00B445C2">
        <w:rPr>
          <w:i/>
          <w:szCs w:val="24"/>
        </w:rPr>
        <w:t>Manual of Southeastern flora.</w:t>
      </w:r>
      <w:proofErr w:type="gramEnd"/>
      <w:r w:rsidRPr="00B445C2">
        <w:rPr>
          <w:i/>
          <w:szCs w:val="24"/>
        </w:rPr>
        <w:t xml:space="preserve">  </w:t>
      </w:r>
      <w:proofErr w:type="gramStart"/>
      <w:r w:rsidRPr="00B445C2">
        <w:rPr>
          <w:szCs w:val="24"/>
        </w:rPr>
        <w:t>University of North Carolina Press, Chapel Hill, North Carolina.</w:t>
      </w:r>
      <w:proofErr w:type="gramEnd"/>
      <w:r w:rsidRPr="00B445C2">
        <w:rPr>
          <w:szCs w:val="24"/>
        </w:rPr>
        <w:t xml:space="preserve">  </w:t>
      </w:r>
      <w:proofErr w:type="gramStart"/>
      <w:r w:rsidRPr="00B445C2">
        <w:rPr>
          <w:szCs w:val="24"/>
        </w:rPr>
        <w:t>1554 pp.</w:t>
      </w:r>
      <w:proofErr w:type="gramEnd"/>
    </w:p>
    <w:p w:rsidR="009D091B" w:rsidRPr="00B445C2" w:rsidRDefault="009D091B" w:rsidP="009D091B">
      <w:pPr>
        <w:jc w:val="left"/>
        <w:rPr>
          <w:szCs w:val="24"/>
        </w:rPr>
      </w:pPr>
    </w:p>
    <w:p w:rsidR="009D091B" w:rsidRPr="00B445C2" w:rsidRDefault="009D091B" w:rsidP="009D091B">
      <w:pPr>
        <w:jc w:val="left"/>
        <w:rPr>
          <w:szCs w:val="24"/>
        </w:rPr>
      </w:pPr>
      <w:r w:rsidRPr="00B445C2">
        <w:rPr>
          <w:szCs w:val="24"/>
        </w:rPr>
        <w:t xml:space="preserve">Swanson, R.E. 1994.  </w:t>
      </w:r>
      <w:r w:rsidRPr="00B445C2">
        <w:rPr>
          <w:i/>
          <w:szCs w:val="24"/>
        </w:rPr>
        <w:t>A field guide to the trees and shrubs of the Southern Appalachians</w:t>
      </w:r>
      <w:r w:rsidRPr="00B445C2">
        <w:rPr>
          <w:szCs w:val="24"/>
        </w:rPr>
        <w:t xml:space="preserve">.  </w:t>
      </w:r>
      <w:proofErr w:type="gramStart"/>
      <w:r w:rsidRPr="00B445C2">
        <w:rPr>
          <w:szCs w:val="24"/>
        </w:rPr>
        <w:t>John Hopkins University Press, Baltimore, Maryland.</w:t>
      </w:r>
      <w:proofErr w:type="gramEnd"/>
      <w:r w:rsidRPr="00B445C2">
        <w:rPr>
          <w:szCs w:val="24"/>
        </w:rPr>
        <w:t xml:space="preserve">  </w:t>
      </w:r>
      <w:proofErr w:type="gramStart"/>
      <w:r w:rsidRPr="00B445C2">
        <w:rPr>
          <w:szCs w:val="24"/>
        </w:rPr>
        <w:t>399 pp.</w:t>
      </w:r>
      <w:proofErr w:type="gramEnd"/>
    </w:p>
    <w:p w:rsidR="009D091B" w:rsidRPr="00B445C2" w:rsidRDefault="009D091B" w:rsidP="009D091B">
      <w:pPr>
        <w:jc w:val="left"/>
        <w:rPr>
          <w:szCs w:val="24"/>
        </w:rPr>
      </w:pPr>
    </w:p>
    <w:p w:rsidR="009D091B" w:rsidRPr="00B445C2" w:rsidRDefault="009D091B" w:rsidP="009D091B">
      <w:pPr>
        <w:jc w:val="left"/>
        <w:rPr>
          <w:szCs w:val="24"/>
        </w:rPr>
      </w:pPr>
      <w:proofErr w:type="gramStart"/>
      <w:r w:rsidRPr="00B445C2">
        <w:rPr>
          <w:szCs w:val="24"/>
        </w:rPr>
        <w:t>Swanton, J.R. 2000.</w:t>
      </w:r>
      <w:proofErr w:type="gramEnd"/>
      <w:r w:rsidRPr="00B445C2">
        <w:rPr>
          <w:szCs w:val="24"/>
        </w:rPr>
        <w:t xml:space="preserve">  </w:t>
      </w:r>
      <w:proofErr w:type="gramStart"/>
      <w:r w:rsidRPr="00B445C2">
        <w:rPr>
          <w:i/>
          <w:szCs w:val="24"/>
        </w:rPr>
        <w:t>Creek religion and medicine</w:t>
      </w:r>
      <w:r w:rsidRPr="00B445C2">
        <w:rPr>
          <w:szCs w:val="24"/>
        </w:rPr>
        <w:t>.</w:t>
      </w:r>
      <w:proofErr w:type="gramEnd"/>
      <w:r w:rsidRPr="00B445C2">
        <w:rPr>
          <w:szCs w:val="24"/>
        </w:rPr>
        <w:t xml:space="preserve">  </w:t>
      </w:r>
      <w:proofErr w:type="gramStart"/>
      <w:r w:rsidRPr="00B445C2">
        <w:rPr>
          <w:szCs w:val="24"/>
        </w:rPr>
        <w:t>University of Nebraska Press, Lincoln, Nebraska.</w:t>
      </w:r>
      <w:proofErr w:type="gramEnd"/>
      <w:r w:rsidRPr="00B445C2">
        <w:rPr>
          <w:szCs w:val="24"/>
        </w:rPr>
        <w:t xml:space="preserve">  </w:t>
      </w:r>
      <w:proofErr w:type="gramStart"/>
      <w:r w:rsidRPr="00B445C2">
        <w:rPr>
          <w:szCs w:val="24"/>
        </w:rPr>
        <w:t>684 pp.</w:t>
      </w:r>
      <w:proofErr w:type="gramEnd"/>
    </w:p>
    <w:p w:rsidR="009D091B" w:rsidRPr="00B445C2" w:rsidRDefault="009D091B" w:rsidP="009D091B">
      <w:pPr>
        <w:jc w:val="left"/>
        <w:rPr>
          <w:szCs w:val="24"/>
        </w:rPr>
      </w:pPr>
    </w:p>
    <w:p w:rsidR="009D091B" w:rsidRPr="009D091B" w:rsidRDefault="009D091B" w:rsidP="009D091B">
      <w:pPr>
        <w:jc w:val="left"/>
        <w:rPr>
          <w:sz w:val="20"/>
        </w:rPr>
      </w:pPr>
      <w:r w:rsidRPr="009D091B">
        <w:rPr>
          <w:sz w:val="20"/>
        </w:rPr>
        <w:t xml:space="preserve">Taylor, </w:t>
      </w:r>
      <w:smartTag w:uri="urn:schemas-microsoft-com:office:smarttags" w:element="City">
        <w:smartTag w:uri="urn:schemas-microsoft-com:office:smarttags" w:element="place">
          <w:r w:rsidRPr="009D091B">
            <w:rPr>
              <w:sz w:val="20"/>
            </w:rPr>
            <w:t>L.A.</w:t>
          </w:r>
        </w:smartTag>
      </w:smartTag>
      <w:r w:rsidRPr="009D091B">
        <w:rPr>
          <w:sz w:val="20"/>
        </w:rPr>
        <w:t xml:space="preserve"> 1940.  </w:t>
      </w:r>
      <w:r w:rsidRPr="009D091B">
        <w:rPr>
          <w:i/>
          <w:sz w:val="20"/>
        </w:rPr>
        <w:t>Plants used as curatives by certain Southeastern Tribes</w:t>
      </w:r>
      <w:r w:rsidRPr="009D091B">
        <w:rPr>
          <w:sz w:val="20"/>
        </w:rPr>
        <w:t xml:space="preserve">.  </w:t>
      </w:r>
      <w:smartTag w:uri="urn:schemas-microsoft-com:office:smarttags" w:element="PlaceName">
        <w:r w:rsidRPr="009D091B">
          <w:rPr>
            <w:sz w:val="20"/>
          </w:rPr>
          <w:t>Botanical</w:t>
        </w:r>
      </w:smartTag>
      <w:r w:rsidRPr="009D091B">
        <w:rPr>
          <w:sz w:val="20"/>
        </w:rPr>
        <w:t xml:space="preserve"> </w:t>
      </w:r>
      <w:smartTag w:uri="urn:schemas-microsoft-com:office:smarttags" w:element="PlaceType">
        <w:r w:rsidRPr="009D091B">
          <w:rPr>
            <w:sz w:val="20"/>
          </w:rPr>
          <w:t>Museum</w:t>
        </w:r>
      </w:smartTag>
      <w:r w:rsidRPr="009D091B">
        <w:rPr>
          <w:sz w:val="20"/>
        </w:rPr>
        <w:t xml:space="preserve"> of </w:t>
      </w:r>
      <w:smartTag w:uri="urn:schemas-microsoft-com:office:smarttags" w:element="PlaceName">
        <w:r w:rsidRPr="009D091B">
          <w:rPr>
            <w:sz w:val="20"/>
          </w:rPr>
          <w:t>Harvard</w:t>
        </w:r>
      </w:smartTag>
      <w:r w:rsidRPr="009D091B">
        <w:rPr>
          <w:sz w:val="20"/>
        </w:rPr>
        <w:t xml:space="preserve"> </w:t>
      </w:r>
      <w:smartTag w:uri="urn:schemas-microsoft-com:office:smarttags" w:element="PlaceType">
        <w:r w:rsidRPr="009D091B">
          <w:rPr>
            <w:sz w:val="20"/>
          </w:rPr>
          <w:t>University</w:t>
        </w:r>
      </w:smartTag>
      <w:r w:rsidRPr="009D091B">
        <w:rPr>
          <w:sz w:val="20"/>
        </w:rPr>
        <w:t xml:space="preserve">, </w:t>
      </w:r>
      <w:smartTag w:uri="urn:schemas-microsoft-com:office:smarttags" w:element="place">
        <w:smartTag w:uri="urn:schemas-microsoft-com:office:smarttags" w:element="City">
          <w:r w:rsidRPr="009D091B">
            <w:rPr>
              <w:sz w:val="20"/>
            </w:rPr>
            <w:t>Cambridge</w:t>
          </w:r>
        </w:smartTag>
        <w:r w:rsidRPr="009D091B">
          <w:rPr>
            <w:sz w:val="20"/>
          </w:rPr>
          <w:t xml:space="preserve">, </w:t>
        </w:r>
        <w:smartTag w:uri="urn:schemas-microsoft-com:office:smarttags" w:element="State">
          <w:r w:rsidRPr="009D091B">
            <w:rPr>
              <w:sz w:val="20"/>
            </w:rPr>
            <w:t>Massachusetts</w:t>
          </w:r>
        </w:smartTag>
      </w:smartTag>
      <w:r w:rsidRPr="009D091B">
        <w:rPr>
          <w:sz w:val="20"/>
        </w:rPr>
        <w:t xml:space="preserve">.  </w:t>
      </w:r>
    </w:p>
    <w:p w:rsidR="009D091B" w:rsidRPr="009D091B" w:rsidRDefault="009D091B" w:rsidP="009D091B">
      <w:pPr>
        <w:jc w:val="left"/>
        <w:rPr>
          <w:sz w:val="20"/>
        </w:rPr>
      </w:pPr>
      <w:r w:rsidRPr="009D091B">
        <w:rPr>
          <w:sz w:val="20"/>
        </w:rPr>
        <w:t>88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Young, J.A. &amp; C.G. Young 1992.  </w:t>
      </w:r>
      <w:r w:rsidRPr="009D091B">
        <w:rPr>
          <w:i/>
          <w:sz w:val="20"/>
        </w:rPr>
        <w:t>Seeds of woody plants in North America</w:t>
      </w:r>
      <w:r w:rsidRPr="009D091B">
        <w:rPr>
          <w:sz w:val="20"/>
        </w:rPr>
        <w:t xml:space="preserve">.  </w:t>
      </w:r>
      <w:proofErr w:type="spellStart"/>
      <w:r w:rsidRPr="009D091B">
        <w:rPr>
          <w:sz w:val="20"/>
        </w:rPr>
        <w:t>Dioscorides</w:t>
      </w:r>
      <w:proofErr w:type="spellEnd"/>
      <w:r w:rsidRPr="009D091B">
        <w:rPr>
          <w:sz w:val="20"/>
        </w:rPr>
        <w:t xml:space="preserve"> Press, </w:t>
      </w:r>
      <w:smartTag w:uri="urn:schemas-microsoft-com:office:smarttags" w:element="place">
        <w:smartTag w:uri="urn:schemas-microsoft-com:office:smarttags" w:element="City">
          <w:r w:rsidRPr="009D091B">
            <w:rPr>
              <w:sz w:val="20"/>
            </w:rPr>
            <w:t>Portland</w:t>
          </w:r>
        </w:smartTag>
        <w:r w:rsidRPr="009D091B">
          <w:rPr>
            <w:sz w:val="20"/>
          </w:rPr>
          <w:t xml:space="preserve">, </w:t>
        </w:r>
        <w:smartTag w:uri="urn:schemas-microsoft-com:office:smarttags" w:element="State">
          <w:r w:rsidRPr="009D091B">
            <w:rPr>
              <w:sz w:val="20"/>
            </w:rPr>
            <w:t>Oregon</w:t>
          </w:r>
        </w:smartTag>
      </w:smartTag>
      <w:r w:rsidRPr="009D091B">
        <w:rPr>
          <w:sz w:val="20"/>
        </w:rPr>
        <w:t xml:space="preserve">.  407 pp.  </w:t>
      </w:r>
    </w:p>
    <w:p w:rsidR="009D091B" w:rsidRPr="009D091B" w:rsidRDefault="009D091B" w:rsidP="009D091B">
      <w:pPr>
        <w:jc w:val="left"/>
        <w:rPr>
          <w:sz w:val="20"/>
        </w:rPr>
      </w:pPr>
    </w:p>
    <w:p w:rsidR="009D091B" w:rsidRPr="009D091B" w:rsidRDefault="009D091B" w:rsidP="009D091B">
      <w:pPr>
        <w:pStyle w:val="Heading3"/>
        <w:ind w:left="0" w:right="0"/>
        <w:jc w:val="left"/>
        <w:rPr>
          <w:color w:val="auto"/>
        </w:rPr>
      </w:pPr>
      <w:r w:rsidRPr="009D091B">
        <w:rPr>
          <w:color w:val="auto"/>
        </w:rPr>
        <w:t>Prepared By</w:t>
      </w:r>
    </w:p>
    <w:p w:rsidR="009D091B" w:rsidRPr="009D091B" w:rsidRDefault="009D091B" w:rsidP="009D091B">
      <w:pPr>
        <w:pStyle w:val="Heading2"/>
        <w:jc w:val="left"/>
        <w:rPr>
          <w:b w:val="0"/>
          <w:i/>
          <w:color w:val="auto"/>
          <w:sz w:val="20"/>
        </w:rPr>
      </w:pPr>
      <w:r w:rsidRPr="009D091B">
        <w:rPr>
          <w:b w:val="0"/>
          <w:i/>
          <w:color w:val="auto"/>
          <w:sz w:val="20"/>
        </w:rPr>
        <w:t xml:space="preserve">Diana L. </w:t>
      </w:r>
      <w:proofErr w:type="spellStart"/>
      <w:r w:rsidRPr="009D091B">
        <w:rPr>
          <w:b w:val="0"/>
          <w:i/>
          <w:color w:val="auto"/>
          <w:sz w:val="20"/>
        </w:rPr>
        <w:t>Immel</w:t>
      </w:r>
      <w:proofErr w:type="spellEnd"/>
    </w:p>
    <w:p w:rsidR="009D091B" w:rsidRPr="009D091B" w:rsidRDefault="009D091B" w:rsidP="009D091B">
      <w:pPr>
        <w:pStyle w:val="Footer"/>
        <w:tabs>
          <w:tab w:val="clear" w:pos="4320"/>
          <w:tab w:val="clear" w:pos="8640"/>
        </w:tabs>
        <w:jc w:val="left"/>
        <w:rPr>
          <w:sz w:val="20"/>
        </w:rPr>
      </w:pPr>
      <w:r w:rsidRPr="009D091B">
        <w:rPr>
          <w:sz w:val="20"/>
        </w:rPr>
        <w:t>Formerly USDA, NRCS, National Plant Data Center, c/o Environmental Horticulture Department, University of California, Davis, California</w:t>
      </w:r>
    </w:p>
    <w:p w:rsidR="009D091B" w:rsidRPr="009D091B" w:rsidRDefault="009D091B" w:rsidP="009D091B">
      <w:pPr>
        <w:pStyle w:val="Footer"/>
        <w:tabs>
          <w:tab w:val="clear" w:pos="4320"/>
          <w:tab w:val="clear" w:pos="8640"/>
        </w:tabs>
        <w:jc w:val="left"/>
        <w:rPr>
          <w:sz w:val="20"/>
        </w:rPr>
      </w:pPr>
    </w:p>
    <w:p w:rsidR="009D091B" w:rsidRPr="009D091B" w:rsidRDefault="009D091B" w:rsidP="009D091B">
      <w:pPr>
        <w:pStyle w:val="Heading3"/>
        <w:ind w:left="0" w:right="0"/>
        <w:jc w:val="left"/>
        <w:rPr>
          <w:color w:val="auto"/>
        </w:rPr>
      </w:pPr>
      <w:r w:rsidRPr="009D091B">
        <w:rPr>
          <w:color w:val="auto"/>
        </w:rPr>
        <w:t>Species Coordinator</w:t>
      </w:r>
    </w:p>
    <w:p w:rsidR="009D091B" w:rsidRPr="009D091B" w:rsidRDefault="009D091B" w:rsidP="009D091B">
      <w:pPr>
        <w:pStyle w:val="Heading2"/>
        <w:jc w:val="left"/>
        <w:rPr>
          <w:b w:val="0"/>
          <w:i/>
          <w:color w:val="auto"/>
          <w:sz w:val="20"/>
        </w:rPr>
      </w:pPr>
      <w:r w:rsidRPr="009D091B">
        <w:rPr>
          <w:b w:val="0"/>
          <w:i/>
          <w:color w:val="auto"/>
          <w:sz w:val="20"/>
        </w:rPr>
        <w:t>M. Kat Anderson</w:t>
      </w:r>
    </w:p>
    <w:p w:rsidR="009D091B" w:rsidRPr="009D091B" w:rsidRDefault="009D091B" w:rsidP="009D091B">
      <w:pPr>
        <w:pStyle w:val="PlainText"/>
        <w:rPr>
          <w:rFonts w:ascii="Times New Roman" w:hAnsi="Times New Roman"/>
        </w:rPr>
      </w:pPr>
      <w:r w:rsidRPr="009D091B">
        <w:rPr>
          <w:rFonts w:ascii="Times New Roman" w:hAnsi="Times New Roman"/>
        </w:rPr>
        <w:t>USDA, NRCS, National Plant Data Center, c/o Plant Sciences Department, University of California, Davis, California</w:t>
      </w:r>
    </w:p>
    <w:p w:rsidR="009D091B" w:rsidRDefault="009D091B" w:rsidP="009D091B">
      <w:pPr>
        <w:rPr>
          <w:sz w:val="20"/>
        </w:rPr>
      </w:pPr>
    </w:p>
    <w:p w:rsidR="009D091B" w:rsidRDefault="009D091B" w:rsidP="009D091B">
      <w:pPr>
        <w:jc w:val="left"/>
        <w:rPr>
          <w:sz w:val="16"/>
        </w:rPr>
      </w:pPr>
      <w:r>
        <w:rPr>
          <w:sz w:val="16"/>
        </w:rPr>
        <w:t xml:space="preserve">Edited: 27sep01 </w:t>
      </w:r>
      <w:proofErr w:type="spellStart"/>
      <w:r>
        <w:rPr>
          <w:sz w:val="16"/>
        </w:rPr>
        <w:t>jsp</w:t>
      </w:r>
      <w:proofErr w:type="spellEnd"/>
      <w:r>
        <w:rPr>
          <w:sz w:val="16"/>
        </w:rPr>
        <w:t xml:space="preserve">; 060818 </w:t>
      </w:r>
      <w:proofErr w:type="spellStart"/>
      <w:r>
        <w:rPr>
          <w:sz w:val="16"/>
        </w:rPr>
        <w:t>jsp</w:t>
      </w:r>
      <w:proofErr w:type="spellEnd"/>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4"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5"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6"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7"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proofErr w:type="spellStart"/>
        <w:r w:rsidRPr="00DD41E3">
          <w:rPr>
            <w:rStyle w:val="Hyperlink"/>
            <w:rFonts w:ascii="Times New Roman" w:hAnsi="Times New Roman"/>
            <w:i/>
            <w:sz w:val="16"/>
            <w:szCs w:val="16"/>
          </w:rPr>
          <w:t>Convervation</w:t>
        </w:r>
        <w:proofErr w:type="spellEnd"/>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8"/>
      <w:footerReference w:type="default" r:id="rId19"/>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831" w:rsidRDefault="00F33831">
      <w:r>
        <w:separator/>
      </w:r>
    </w:p>
  </w:endnote>
  <w:endnote w:type="continuationSeparator" w:id="0">
    <w:p w:rsidR="00F33831" w:rsidRDefault="00F3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831" w:rsidRDefault="00F33831">
      <w:r>
        <w:separator/>
      </w:r>
    </w:p>
  </w:footnote>
  <w:footnote w:type="continuationSeparator" w:id="0">
    <w:p w:rsidR="00F33831" w:rsidRDefault="00F338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F33831"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543D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B3CC0"/>
    <w:rsid w:val="002C45BA"/>
    <w:rsid w:val="00303F61"/>
    <w:rsid w:val="0036701D"/>
    <w:rsid w:val="003749B3"/>
    <w:rsid w:val="00377934"/>
    <w:rsid w:val="00395D33"/>
    <w:rsid w:val="003E0390"/>
    <w:rsid w:val="003E4863"/>
    <w:rsid w:val="004032F8"/>
    <w:rsid w:val="004052E3"/>
    <w:rsid w:val="00416D52"/>
    <w:rsid w:val="004340C9"/>
    <w:rsid w:val="004364E5"/>
    <w:rsid w:val="00437F11"/>
    <w:rsid w:val="004500D1"/>
    <w:rsid w:val="00470290"/>
    <w:rsid w:val="0048212B"/>
    <w:rsid w:val="00485D14"/>
    <w:rsid w:val="004911C7"/>
    <w:rsid w:val="004A50AC"/>
    <w:rsid w:val="004E2BD6"/>
    <w:rsid w:val="004F75FB"/>
    <w:rsid w:val="00520FAC"/>
    <w:rsid w:val="005543DB"/>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13A7"/>
    <w:rsid w:val="008B3C33"/>
    <w:rsid w:val="008E6018"/>
    <w:rsid w:val="008F3D5A"/>
    <w:rsid w:val="008F52D9"/>
    <w:rsid w:val="008F6154"/>
    <w:rsid w:val="0090312B"/>
    <w:rsid w:val="00982214"/>
    <w:rsid w:val="009D091B"/>
    <w:rsid w:val="009F0497"/>
    <w:rsid w:val="00A06FE6"/>
    <w:rsid w:val="00A12175"/>
    <w:rsid w:val="00A8423D"/>
    <w:rsid w:val="00AB0F7A"/>
    <w:rsid w:val="00AD30BE"/>
    <w:rsid w:val="00B244B6"/>
    <w:rsid w:val="00B445C2"/>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3831"/>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B445C2"/>
    <w:rPr>
      <w:rFonts w:ascii="Tahoma" w:hAnsi="Tahoma" w:cs="Tahoma"/>
      <w:sz w:val="16"/>
      <w:szCs w:val="16"/>
    </w:rPr>
  </w:style>
  <w:style w:type="character" w:customStyle="1" w:styleId="BalloonTextChar">
    <w:name w:val="Balloon Text Char"/>
    <w:basedOn w:val="DefaultParagraphFont"/>
    <w:link w:val="BalloonText"/>
    <w:rsid w:val="00B445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iosurvey.ou.edu/shrub/zante-ame.ht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www.umd.umich.edu/cgi-bin/herb" TargetMode="External"/><Relationship Id="rId17" Type="http://schemas.openxmlformats.org/officeDocument/2006/relationships/hyperlink" Target="http://www.nrcs.usda.gov/about/civilrights/" TargetMode="External"/><Relationship Id="rId2" Type="http://schemas.microsoft.com/office/2007/relationships/stylesWithEffects" Target="stylesWithEffects.xml"/><Relationship Id="rId16" Type="http://schemas.openxmlformats.org/officeDocument/2006/relationships/hyperlink" Target="http://www.usda.gov/oo/target.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mobot.org/hort/plantfinder/Code/M/M90.htm" TargetMode="External"/><Relationship Id="rId5" Type="http://schemas.openxmlformats.org/officeDocument/2006/relationships/footnotes" Target="footnotes.xml"/><Relationship Id="rId15" Type="http://schemas.openxmlformats.org/officeDocument/2006/relationships/hyperlink" Target="http://Plant-Materials.nrcs.usda.gov" TargetMode="External"/><Relationship Id="rId10" Type="http://schemas.openxmlformats.org/officeDocument/2006/relationships/hyperlink" Target="http://www.bbg.org/research/nymf/encyclopedia/rut/zan0010.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COMMON PRICKLYASH</vt:lpstr>
    </vt:vector>
  </TitlesOfParts>
  <Company>USDA NRCS National Plant Data Center</Company>
  <LinksUpToDate>false</LinksUpToDate>
  <CharactersWithSpaces>9854</CharactersWithSpaces>
  <SharedDoc>false</SharedDoc>
  <HLinks>
    <vt:vector size="48" baseType="variant">
      <vt:variant>
        <vt:i4>7995511</vt:i4>
      </vt:variant>
      <vt:variant>
        <vt:i4>21</vt:i4>
      </vt:variant>
      <vt:variant>
        <vt:i4>0</vt:i4>
      </vt:variant>
      <vt:variant>
        <vt:i4>5</vt:i4>
      </vt:variant>
      <vt:variant>
        <vt:lpwstr>http://www.nrcs.usda.gov/about/civilrights/</vt:lpwstr>
      </vt:variant>
      <vt:variant>
        <vt:lpwstr/>
      </vt:variant>
      <vt:variant>
        <vt:i4>131081</vt:i4>
      </vt:variant>
      <vt:variant>
        <vt:i4>18</vt:i4>
      </vt:variant>
      <vt:variant>
        <vt:i4>0</vt:i4>
      </vt:variant>
      <vt:variant>
        <vt:i4>5</vt:i4>
      </vt:variant>
      <vt:variant>
        <vt:lpwstr>http://www.usda.gov/oo/target.htm</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7012456</vt:i4>
      </vt:variant>
      <vt:variant>
        <vt:i4>9</vt:i4>
      </vt:variant>
      <vt:variant>
        <vt:i4>0</vt:i4>
      </vt:variant>
      <vt:variant>
        <vt:i4>5</vt:i4>
      </vt:variant>
      <vt:variant>
        <vt:lpwstr>http://www.biosurvey.ou.edu/shrub/zante-ame.htm</vt:lpwstr>
      </vt:variant>
      <vt:variant>
        <vt:lpwstr/>
      </vt:variant>
      <vt:variant>
        <vt:i4>4325393</vt:i4>
      </vt:variant>
      <vt:variant>
        <vt:i4>6</vt:i4>
      </vt:variant>
      <vt:variant>
        <vt:i4>0</vt:i4>
      </vt:variant>
      <vt:variant>
        <vt:i4>5</vt:i4>
      </vt:variant>
      <vt:variant>
        <vt:lpwstr>http://www.umd.umich.edu/cgi-bin/herb</vt:lpwstr>
      </vt:variant>
      <vt:variant>
        <vt:lpwstr/>
      </vt:variant>
      <vt:variant>
        <vt:i4>1179718</vt:i4>
      </vt:variant>
      <vt:variant>
        <vt:i4>3</vt:i4>
      </vt:variant>
      <vt:variant>
        <vt:i4>0</vt:i4>
      </vt:variant>
      <vt:variant>
        <vt:i4>5</vt:i4>
      </vt:variant>
      <vt:variant>
        <vt:lpwstr>http://www.mobot.org/hort/plantfinder/Code/M/M90.htm</vt:lpwstr>
      </vt:variant>
      <vt:variant>
        <vt:lpwstr/>
      </vt:variant>
      <vt:variant>
        <vt:i4>6029315</vt:i4>
      </vt:variant>
      <vt:variant>
        <vt:i4>0</vt:i4>
      </vt:variant>
      <vt:variant>
        <vt:i4>0</vt:i4>
      </vt:variant>
      <vt:variant>
        <vt:i4>5</vt:i4>
      </vt:variant>
      <vt:variant>
        <vt:lpwstr>http://www.bbg.org/research/nymf/encyclopedia/rut/zan0010.htm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PRICKLYASH</dc:title>
  <dc:subject>Zanthoxylum americanum P. Mill.</dc:subject>
  <dc:creator>J. Scott Peterson</dc:creator>
  <cp:keywords/>
  <cp:lastModifiedBy>josh@hansonslogic.com</cp:lastModifiedBy>
  <cp:revision>3</cp:revision>
  <cp:lastPrinted>2003-06-09T21:39:00Z</cp:lastPrinted>
  <dcterms:created xsi:type="dcterms:W3CDTF">2011-01-25T19:29:00Z</dcterms:created>
  <dcterms:modified xsi:type="dcterms:W3CDTF">2012-11-03T16:09:00Z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