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F2B5" w14:textId="653DCE32" w:rsidR="00086530" w:rsidRDefault="00086530" w:rsidP="00086530">
      <w:pPr>
        <w:jc w:val="center"/>
        <w:rPr>
          <w:rFonts w:ascii="Arial" w:hAnsi="Arial" w:cs="Arial"/>
          <w:color w:val="4472C4" w:themeColor="accent1"/>
          <w:sz w:val="20"/>
          <w:szCs w:val="20"/>
        </w:rPr>
      </w:pPr>
      <w:r w:rsidRPr="00086530">
        <w:rPr>
          <w:rFonts w:ascii="Arial" w:hAnsi="Arial" w:cs="Arial"/>
          <w:b/>
          <w:bCs/>
          <w:color w:val="4472C4" w:themeColor="accent1"/>
          <w:sz w:val="20"/>
          <w:szCs w:val="20"/>
        </w:rPr>
        <w:t>IT Support</w:t>
      </w:r>
      <w:r w:rsidR="003F1D03">
        <w:rPr>
          <w:rFonts w:ascii="Arial" w:hAnsi="Arial" w:cs="Arial"/>
          <w:b/>
          <w:bCs/>
          <w:color w:val="4472C4" w:themeColor="accent1"/>
          <w:sz w:val="20"/>
          <w:szCs w:val="20"/>
        </w:rPr>
        <w:t xml:space="preserve"> </w:t>
      </w:r>
      <w:r w:rsidR="003F1D03" w:rsidRPr="003F1D03">
        <w:rPr>
          <w:b/>
          <w:bCs/>
          <w:color w:val="4472C4" w:themeColor="accent1"/>
        </w:rPr>
        <w:t>Specialist</w:t>
      </w:r>
      <w:r w:rsidRPr="00086530">
        <w:rPr>
          <w:rFonts w:ascii="Arial" w:hAnsi="Arial" w:cs="Arial"/>
          <w:b/>
          <w:bCs/>
          <w:color w:val="4472C4" w:themeColor="accent1"/>
          <w:sz w:val="20"/>
          <w:szCs w:val="20"/>
        </w:rPr>
        <w:t xml:space="preserve"> </w:t>
      </w:r>
      <w:r>
        <w:rPr>
          <w:rFonts w:ascii="Arial" w:hAnsi="Arial" w:cs="Arial"/>
          <w:b/>
          <w:bCs/>
          <w:color w:val="4472C4" w:themeColor="accent1"/>
          <w:sz w:val="20"/>
          <w:szCs w:val="20"/>
        </w:rPr>
        <w:t>UpSkilling Program (</w:t>
      </w:r>
      <w:r>
        <w:rPr>
          <w:rFonts w:ascii="Arial" w:hAnsi="Arial" w:cs="Arial"/>
          <w:b/>
          <w:bCs/>
          <w:sz w:val="20"/>
          <w:szCs w:val="20"/>
        </w:rPr>
        <w:t>Bilingüe</w:t>
      </w:r>
      <w:r>
        <w:rPr>
          <w:rFonts w:ascii="Arial" w:hAnsi="Arial" w:cs="Arial"/>
          <w:b/>
          <w:bCs/>
          <w:color w:val="4472C4" w:themeColor="accent1"/>
          <w:sz w:val="20"/>
          <w:szCs w:val="20"/>
        </w:rPr>
        <w:t>)</w:t>
      </w:r>
    </w:p>
    <w:p w14:paraId="448A68AF" w14:textId="688EA000" w:rsidR="00D81105" w:rsidRPr="00D81105" w:rsidRDefault="00086530" w:rsidP="00D81105">
      <w:pPr>
        <w:rPr>
          <w:rFonts w:ascii="Arial" w:hAnsi="Arial" w:cs="Arial"/>
          <w:sz w:val="20"/>
          <w:szCs w:val="20"/>
        </w:rPr>
      </w:pPr>
      <w:r>
        <w:rPr>
          <w:rFonts w:ascii="Arial" w:hAnsi="Arial" w:cs="Arial"/>
          <w:b/>
          <w:bCs/>
          <w:sz w:val="20"/>
          <w:szCs w:val="20"/>
        </w:rPr>
        <w:t>Description:</w:t>
      </w:r>
      <w:r>
        <w:rPr>
          <w:rFonts w:ascii="Arial" w:hAnsi="Arial" w:cs="Arial"/>
          <w:sz w:val="20"/>
          <w:szCs w:val="20"/>
        </w:rPr>
        <w:t xml:space="preserve"> </w:t>
      </w:r>
      <w:r w:rsidR="00D81105" w:rsidRPr="00D81105">
        <w:rPr>
          <w:rFonts w:ascii="Arial" w:hAnsi="Arial" w:cs="Arial"/>
          <w:sz w:val="20"/>
          <w:szCs w:val="20"/>
        </w:rPr>
        <w:t xml:space="preserve">This </w:t>
      </w:r>
      <w:r w:rsidR="00D81105">
        <w:rPr>
          <w:rFonts w:ascii="Arial" w:hAnsi="Arial" w:cs="Arial"/>
          <w:sz w:val="20"/>
          <w:szCs w:val="20"/>
        </w:rPr>
        <w:t>program</w:t>
      </w:r>
      <w:r w:rsidR="00D81105" w:rsidRPr="00D81105">
        <w:rPr>
          <w:rFonts w:ascii="Arial" w:hAnsi="Arial" w:cs="Arial"/>
          <w:sz w:val="20"/>
          <w:szCs w:val="20"/>
        </w:rPr>
        <w:t xml:space="preserve"> is designed to empower technical learners by enhancing their skills in handling complex scenarios and real-time practice. Participants will gain the expertise required to manage not only troubleshooting tasks but also advanced topics such as virtualization, domain management, Active Directory setup, and other intermediate to advanced IT tasks. The curriculum covers a broad spectrum of topics, progressing from simple to complex</w:t>
      </w:r>
      <w:r w:rsidR="00F96086">
        <w:rPr>
          <w:rFonts w:ascii="Arial" w:hAnsi="Arial" w:cs="Arial"/>
          <w:sz w:val="20"/>
          <w:szCs w:val="20"/>
        </w:rPr>
        <w:t xml:space="preserve"> as we go along the way</w:t>
      </w:r>
      <w:r w:rsidR="00D81105" w:rsidRPr="00D81105">
        <w:rPr>
          <w:rFonts w:ascii="Arial" w:hAnsi="Arial" w:cs="Arial"/>
          <w:sz w:val="20"/>
          <w:szCs w:val="20"/>
        </w:rPr>
        <w:t>.</w:t>
      </w:r>
    </w:p>
    <w:p w14:paraId="23A860B7" w14:textId="18465818" w:rsidR="00D81105" w:rsidRDefault="00D81105" w:rsidP="00D81105">
      <w:pPr>
        <w:rPr>
          <w:rFonts w:ascii="Arial" w:hAnsi="Arial" w:cs="Arial"/>
          <w:sz w:val="20"/>
          <w:szCs w:val="20"/>
        </w:rPr>
      </w:pPr>
      <w:r w:rsidRPr="00D81105">
        <w:rPr>
          <w:rFonts w:ascii="Arial" w:hAnsi="Arial" w:cs="Arial"/>
          <w:sz w:val="20"/>
          <w:szCs w:val="20"/>
        </w:rPr>
        <w:t xml:space="preserve">Additionally, the </w:t>
      </w:r>
      <w:r w:rsidR="00696181">
        <w:rPr>
          <w:rFonts w:ascii="Arial" w:hAnsi="Arial" w:cs="Arial"/>
          <w:sz w:val="20"/>
          <w:szCs w:val="20"/>
        </w:rPr>
        <w:t>program</w:t>
      </w:r>
      <w:r w:rsidRPr="00D81105">
        <w:rPr>
          <w:rFonts w:ascii="Arial" w:hAnsi="Arial" w:cs="Arial"/>
          <w:sz w:val="20"/>
          <w:szCs w:val="20"/>
        </w:rPr>
        <w:t xml:space="preserve"> incorporates real case studies and the use of various tools to provide practical, hands-on experience. </w:t>
      </w:r>
      <w:r w:rsidR="00513418" w:rsidRPr="00511069">
        <w:rPr>
          <w:rFonts w:ascii="Arial" w:hAnsi="Arial" w:cs="Arial"/>
          <w:sz w:val="20"/>
          <w:szCs w:val="20"/>
        </w:rPr>
        <w:t>Technical learners</w:t>
      </w:r>
      <w:r w:rsidRPr="00D81105">
        <w:rPr>
          <w:rFonts w:ascii="Arial" w:hAnsi="Arial" w:cs="Arial"/>
          <w:sz w:val="20"/>
          <w:szCs w:val="20"/>
        </w:rPr>
        <w:t xml:space="preserve"> will benefit from the guidance of an experienced educator who will offer expert insights throughout the program. Furthermore, participants will have access to premium materials to reinforce the skills acquired during the </w:t>
      </w:r>
      <w:r w:rsidR="00F96086">
        <w:rPr>
          <w:rFonts w:ascii="Arial" w:hAnsi="Arial" w:cs="Arial"/>
          <w:sz w:val="20"/>
          <w:szCs w:val="20"/>
        </w:rPr>
        <w:t>program</w:t>
      </w:r>
      <w:r w:rsidRPr="00D81105">
        <w:rPr>
          <w:rFonts w:ascii="Arial" w:hAnsi="Arial" w:cs="Arial"/>
          <w:sz w:val="20"/>
          <w:szCs w:val="20"/>
        </w:rPr>
        <w:t>.</w:t>
      </w:r>
    </w:p>
    <w:p w14:paraId="66D53C5A" w14:textId="624C4964" w:rsidR="00086530" w:rsidRPr="00086530" w:rsidRDefault="00086530" w:rsidP="00D81105">
      <w:pPr>
        <w:jc w:val="center"/>
        <w:rPr>
          <w:rFonts w:ascii="Arial" w:hAnsi="Arial" w:cs="Arial"/>
          <w:b/>
          <w:bCs/>
          <w:sz w:val="20"/>
          <w:szCs w:val="20"/>
        </w:rPr>
      </w:pPr>
      <w:r w:rsidRPr="00086530">
        <w:rPr>
          <w:rFonts w:ascii="Arial" w:hAnsi="Arial" w:cs="Arial"/>
          <w:b/>
          <w:bCs/>
          <w:sz w:val="20"/>
          <w:szCs w:val="20"/>
        </w:rPr>
        <w:t>Advanced IT Support and Management</w:t>
      </w:r>
    </w:p>
    <w:p w14:paraId="1D7943CE" w14:textId="4BFAA72A" w:rsidR="00086530" w:rsidRPr="00086530" w:rsidRDefault="00086530" w:rsidP="00086530">
      <w:pPr>
        <w:rPr>
          <w:rFonts w:ascii="Arial" w:hAnsi="Arial" w:cs="Arial"/>
          <w:b/>
          <w:bCs/>
          <w:sz w:val="20"/>
          <w:szCs w:val="20"/>
        </w:rPr>
      </w:pPr>
      <w:r>
        <w:rPr>
          <w:rFonts w:ascii="Arial" w:hAnsi="Arial" w:cs="Arial"/>
          <w:b/>
          <w:bCs/>
          <w:sz w:val="20"/>
          <w:szCs w:val="20"/>
        </w:rPr>
        <w:t>User</w:t>
      </w:r>
      <w:r w:rsidRPr="00086530">
        <w:rPr>
          <w:rFonts w:ascii="Arial" w:hAnsi="Arial" w:cs="Arial"/>
          <w:b/>
          <w:bCs/>
          <w:sz w:val="20"/>
          <w:szCs w:val="20"/>
        </w:rPr>
        <w:t xml:space="preserve"> Interaction and Support</w:t>
      </w:r>
    </w:p>
    <w:p w14:paraId="502AFA05" w14:textId="3325794C" w:rsidR="00086530" w:rsidRPr="00086530" w:rsidRDefault="00086530" w:rsidP="00FA15A8">
      <w:pPr>
        <w:numPr>
          <w:ilvl w:val="0"/>
          <w:numId w:val="2"/>
        </w:numPr>
        <w:spacing w:after="0"/>
        <w:rPr>
          <w:rFonts w:ascii="Arial" w:hAnsi="Arial" w:cs="Arial"/>
          <w:sz w:val="20"/>
          <w:szCs w:val="20"/>
        </w:rPr>
      </w:pPr>
      <w:r w:rsidRPr="00086530">
        <w:rPr>
          <w:rFonts w:ascii="Arial" w:hAnsi="Arial" w:cs="Arial"/>
          <w:b/>
          <w:bCs/>
          <w:sz w:val="20"/>
          <w:szCs w:val="20"/>
        </w:rPr>
        <w:t>Effective Communication with Clients</w:t>
      </w:r>
      <w:r w:rsidR="00D81105" w:rsidRPr="00D81105">
        <w:rPr>
          <w:rFonts w:ascii="Arial" w:hAnsi="Arial" w:cs="Arial"/>
          <w:b/>
          <w:bCs/>
          <w:sz w:val="20"/>
          <w:szCs w:val="20"/>
        </w:rPr>
        <w:t>/Users</w:t>
      </w:r>
    </w:p>
    <w:p w14:paraId="1BC676E6" w14:textId="77777777" w:rsidR="00086530" w:rsidRPr="00086530" w:rsidRDefault="00086530" w:rsidP="00FA15A8">
      <w:pPr>
        <w:numPr>
          <w:ilvl w:val="1"/>
          <w:numId w:val="2"/>
        </w:numPr>
        <w:spacing w:after="0"/>
        <w:rPr>
          <w:rFonts w:ascii="Arial" w:hAnsi="Arial" w:cs="Arial"/>
          <w:sz w:val="20"/>
          <w:szCs w:val="20"/>
        </w:rPr>
      </w:pPr>
      <w:r w:rsidRPr="00086530">
        <w:rPr>
          <w:rFonts w:ascii="Arial" w:hAnsi="Arial" w:cs="Arial"/>
          <w:sz w:val="20"/>
          <w:szCs w:val="20"/>
        </w:rPr>
        <w:t>Handling inquiries and requests</w:t>
      </w:r>
    </w:p>
    <w:p w14:paraId="27CC0A4E" w14:textId="77777777" w:rsidR="00086530" w:rsidRDefault="00086530" w:rsidP="00FA15A8">
      <w:pPr>
        <w:numPr>
          <w:ilvl w:val="1"/>
          <w:numId w:val="2"/>
        </w:numPr>
        <w:spacing w:after="0"/>
        <w:rPr>
          <w:rFonts w:ascii="Arial" w:hAnsi="Arial" w:cs="Arial"/>
          <w:sz w:val="20"/>
          <w:szCs w:val="20"/>
        </w:rPr>
      </w:pPr>
      <w:r w:rsidRPr="00086530">
        <w:rPr>
          <w:rFonts w:ascii="Arial" w:hAnsi="Arial" w:cs="Arial"/>
          <w:sz w:val="20"/>
          <w:szCs w:val="20"/>
        </w:rPr>
        <w:t>Building strong client relationships</w:t>
      </w:r>
    </w:p>
    <w:p w14:paraId="480F6CFD" w14:textId="77777777" w:rsidR="00FA15A8" w:rsidRPr="00086530" w:rsidRDefault="00FA15A8" w:rsidP="00FA15A8">
      <w:pPr>
        <w:spacing w:after="0"/>
        <w:ind w:left="1440"/>
        <w:rPr>
          <w:rFonts w:ascii="Arial" w:hAnsi="Arial" w:cs="Arial"/>
          <w:sz w:val="20"/>
          <w:szCs w:val="20"/>
        </w:rPr>
      </w:pPr>
    </w:p>
    <w:p w14:paraId="59B42761" w14:textId="18642C32" w:rsidR="00086530" w:rsidRPr="00086530" w:rsidRDefault="00086530" w:rsidP="00FA15A8">
      <w:pPr>
        <w:numPr>
          <w:ilvl w:val="0"/>
          <w:numId w:val="2"/>
        </w:numPr>
        <w:spacing w:after="0"/>
        <w:rPr>
          <w:rFonts w:ascii="Arial" w:hAnsi="Arial" w:cs="Arial"/>
          <w:sz w:val="20"/>
          <w:szCs w:val="20"/>
        </w:rPr>
      </w:pPr>
      <w:r w:rsidRPr="00086530">
        <w:rPr>
          <w:rFonts w:ascii="Arial" w:hAnsi="Arial" w:cs="Arial"/>
          <w:b/>
          <w:bCs/>
          <w:sz w:val="20"/>
          <w:szCs w:val="20"/>
        </w:rPr>
        <w:t>Ticketing Systems</w:t>
      </w:r>
      <w:r w:rsidRPr="00086530">
        <w:rPr>
          <w:rFonts w:ascii="Arial" w:hAnsi="Arial" w:cs="Arial"/>
          <w:sz w:val="20"/>
          <w:szCs w:val="20"/>
        </w:rPr>
        <w:t xml:space="preserve"> </w:t>
      </w:r>
    </w:p>
    <w:p w14:paraId="6F57944B" w14:textId="77777777" w:rsidR="00086530" w:rsidRPr="00086530" w:rsidRDefault="00086530" w:rsidP="00FA15A8">
      <w:pPr>
        <w:numPr>
          <w:ilvl w:val="1"/>
          <w:numId w:val="2"/>
        </w:numPr>
        <w:spacing w:after="0"/>
        <w:rPr>
          <w:rFonts w:ascii="Arial" w:hAnsi="Arial" w:cs="Arial"/>
          <w:sz w:val="20"/>
          <w:szCs w:val="20"/>
        </w:rPr>
      </w:pPr>
      <w:r w:rsidRPr="00086530">
        <w:rPr>
          <w:rFonts w:ascii="Arial" w:hAnsi="Arial" w:cs="Arial"/>
          <w:sz w:val="20"/>
          <w:szCs w:val="20"/>
        </w:rPr>
        <w:t>Using web-based ticketing systems</w:t>
      </w:r>
    </w:p>
    <w:p w14:paraId="0DE0FC35" w14:textId="77777777" w:rsidR="00086530" w:rsidRDefault="00086530" w:rsidP="00FA15A8">
      <w:pPr>
        <w:numPr>
          <w:ilvl w:val="1"/>
          <w:numId w:val="2"/>
        </w:numPr>
        <w:spacing w:after="0"/>
        <w:rPr>
          <w:rFonts w:ascii="Arial" w:hAnsi="Arial" w:cs="Arial"/>
          <w:sz w:val="20"/>
          <w:szCs w:val="20"/>
        </w:rPr>
      </w:pPr>
      <w:r w:rsidRPr="00086530">
        <w:rPr>
          <w:rFonts w:ascii="Arial" w:hAnsi="Arial" w:cs="Arial"/>
          <w:sz w:val="20"/>
          <w:szCs w:val="20"/>
        </w:rPr>
        <w:t>Managing and delivering support tickets via phone, email, and online channels</w:t>
      </w:r>
    </w:p>
    <w:p w14:paraId="1052FB33" w14:textId="77777777" w:rsidR="00FA15A8" w:rsidRPr="00086530" w:rsidRDefault="00FA15A8" w:rsidP="00FA15A8">
      <w:pPr>
        <w:spacing w:after="0"/>
        <w:ind w:left="1440"/>
        <w:rPr>
          <w:rFonts w:ascii="Arial" w:hAnsi="Arial" w:cs="Arial"/>
          <w:sz w:val="20"/>
          <w:szCs w:val="20"/>
        </w:rPr>
      </w:pPr>
    </w:p>
    <w:p w14:paraId="0B383395" w14:textId="1CC50286" w:rsidR="00086530" w:rsidRPr="00086530" w:rsidRDefault="00086530" w:rsidP="00FA15A8">
      <w:pPr>
        <w:spacing w:after="0"/>
        <w:rPr>
          <w:rFonts w:ascii="Arial" w:hAnsi="Arial" w:cs="Arial"/>
          <w:b/>
          <w:bCs/>
          <w:sz w:val="20"/>
          <w:szCs w:val="20"/>
        </w:rPr>
      </w:pPr>
      <w:r w:rsidRPr="00086530">
        <w:rPr>
          <w:rFonts w:ascii="Arial" w:hAnsi="Arial" w:cs="Arial"/>
          <w:b/>
          <w:bCs/>
          <w:sz w:val="20"/>
          <w:szCs w:val="20"/>
        </w:rPr>
        <w:t>Hardware Deployment and Maintenance</w:t>
      </w:r>
    </w:p>
    <w:p w14:paraId="061F82B2" w14:textId="56002A1E" w:rsidR="00086530" w:rsidRPr="00086530" w:rsidRDefault="00086530" w:rsidP="00FA15A8">
      <w:pPr>
        <w:numPr>
          <w:ilvl w:val="0"/>
          <w:numId w:val="3"/>
        </w:numPr>
        <w:spacing w:after="0"/>
        <w:rPr>
          <w:rFonts w:ascii="Arial" w:hAnsi="Arial" w:cs="Arial"/>
          <w:sz w:val="20"/>
          <w:szCs w:val="20"/>
        </w:rPr>
      </w:pPr>
      <w:r w:rsidRPr="00086530">
        <w:rPr>
          <w:rFonts w:ascii="Arial" w:hAnsi="Arial" w:cs="Arial"/>
          <w:b/>
          <w:bCs/>
          <w:sz w:val="20"/>
          <w:szCs w:val="20"/>
        </w:rPr>
        <w:t>Machine Deployment and Servicing</w:t>
      </w:r>
      <w:r w:rsidRPr="00086530">
        <w:rPr>
          <w:rFonts w:ascii="Arial" w:hAnsi="Arial" w:cs="Arial"/>
          <w:sz w:val="20"/>
          <w:szCs w:val="20"/>
        </w:rPr>
        <w:t xml:space="preserve"> </w:t>
      </w:r>
    </w:p>
    <w:p w14:paraId="01E5968C" w14:textId="145829C4" w:rsidR="00086530" w:rsidRPr="00086530" w:rsidRDefault="00086530" w:rsidP="00FA15A8">
      <w:pPr>
        <w:numPr>
          <w:ilvl w:val="1"/>
          <w:numId w:val="3"/>
        </w:numPr>
        <w:spacing w:after="0"/>
        <w:rPr>
          <w:rFonts w:ascii="Arial" w:hAnsi="Arial" w:cs="Arial"/>
          <w:sz w:val="20"/>
          <w:szCs w:val="20"/>
        </w:rPr>
      </w:pPr>
      <w:r w:rsidRPr="00086530">
        <w:rPr>
          <w:rFonts w:ascii="Arial" w:hAnsi="Arial" w:cs="Arial"/>
          <w:sz w:val="20"/>
          <w:szCs w:val="20"/>
        </w:rPr>
        <w:t xml:space="preserve">Steps for deploying and upgrading </w:t>
      </w:r>
      <w:r w:rsidR="00D81105" w:rsidRPr="00086530">
        <w:rPr>
          <w:rFonts w:ascii="Arial" w:hAnsi="Arial" w:cs="Arial"/>
          <w:sz w:val="20"/>
          <w:szCs w:val="20"/>
        </w:rPr>
        <w:t>machines.</w:t>
      </w:r>
    </w:p>
    <w:p w14:paraId="5FCD2EF5" w14:textId="77777777" w:rsidR="00086530" w:rsidRDefault="00086530" w:rsidP="00FA15A8">
      <w:pPr>
        <w:numPr>
          <w:ilvl w:val="1"/>
          <w:numId w:val="3"/>
        </w:numPr>
        <w:spacing w:after="0"/>
        <w:rPr>
          <w:rFonts w:ascii="Arial" w:hAnsi="Arial" w:cs="Arial"/>
          <w:sz w:val="20"/>
          <w:szCs w:val="20"/>
        </w:rPr>
      </w:pPr>
      <w:r w:rsidRPr="00086530">
        <w:rPr>
          <w:rFonts w:ascii="Arial" w:hAnsi="Arial" w:cs="Arial"/>
          <w:sz w:val="20"/>
          <w:szCs w:val="20"/>
        </w:rPr>
        <w:t>Ensuring optimal performance and uptime</w:t>
      </w:r>
    </w:p>
    <w:p w14:paraId="539A5922" w14:textId="77777777" w:rsidR="00FA15A8" w:rsidRPr="00086530" w:rsidRDefault="00FA15A8" w:rsidP="00FA15A8">
      <w:pPr>
        <w:spacing w:after="0"/>
        <w:ind w:left="1440"/>
        <w:rPr>
          <w:rFonts w:ascii="Arial" w:hAnsi="Arial" w:cs="Arial"/>
          <w:sz w:val="20"/>
          <w:szCs w:val="20"/>
        </w:rPr>
      </w:pPr>
    </w:p>
    <w:p w14:paraId="5D8F4C63" w14:textId="5F5CA454" w:rsidR="00086530" w:rsidRPr="00086530" w:rsidRDefault="00086530" w:rsidP="00FA15A8">
      <w:pPr>
        <w:numPr>
          <w:ilvl w:val="0"/>
          <w:numId w:val="3"/>
        </w:numPr>
        <w:spacing w:after="0"/>
        <w:rPr>
          <w:rFonts w:ascii="Arial" w:hAnsi="Arial" w:cs="Arial"/>
          <w:sz w:val="20"/>
          <w:szCs w:val="20"/>
        </w:rPr>
      </w:pPr>
      <w:r w:rsidRPr="00086530">
        <w:rPr>
          <w:rFonts w:ascii="Arial" w:hAnsi="Arial" w:cs="Arial"/>
          <w:b/>
          <w:bCs/>
          <w:sz w:val="20"/>
          <w:szCs w:val="20"/>
        </w:rPr>
        <w:t>Troubleshooting and Technical Issue Resolution</w:t>
      </w:r>
      <w:r w:rsidRPr="00086530">
        <w:rPr>
          <w:rFonts w:ascii="Arial" w:hAnsi="Arial" w:cs="Arial"/>
          <w:sz w:val="20"/>
          <w:szCs w:val="20"/>
        </w:rPr>
        <w:t xml:space="preserve"> </w:t>
      </w:r>
    </w:p>
    <w:p w14:paraId="5D726B92" w14:textId="77777777" w:rsidR="00086530" w:rsidRPr="00086530" w:rsidRDefault="00086530" w:rsidP="00FA15A8">
      <w:pPr>
        <w:numPr>
          <w:ilvl w:val="1"/>
          <w:numId w:val="3"/>
        </w:numPr>
        <w:spacing w:after="0"/>
        <w:rPr>
          <w:rFonts w:ascii="Arial" w:hAnsi="Arial" w:cs="Arial"/>
          <w:sz w:val="20"/>
          <w:szCs w:val="20"/>
        </w:rPr>
      </w:pPr>
      <w:r w:rsidRPr="00086530">
        <w:rPr>
          <w:rFonts w:ascii="Arial" w:hAnsi="Arial" w:cs="Arial"/>
          <w:sz w:val="20"/>
          <w:szCs w:val="20"/>
        </w:rPr>
        <w:t>Diagnosing and resolving complex technical issues</w:t>
      </w:r>
    </w:p>
    <w:p w14:paraId="5E1745B3" w14:textId="2B3ADEA3" w:rsidR="00D81105" w:rsidRPr="00F96086" w:rsidRDefault="00086530" w:rsidP="00FA15A8">
      <w:pPr>
        <w:numPr>
          <w:ilvl w:val="1"/>
          <w:numId w:val="3"/>
        </w:numPr>
        <w:spacing w:after="0"/>
        <w:rPr>
          <w:rFonts w:ascii="Arial" w:hAnsi="Arial" w:cs="Arial"/>
          <w:sz w:val="20"/>
          <w:szCs w:val="20"/>
        </w:rPr>
      </w:pPr>
      <w:r w:rsidRPr="00086530">
        <w:rPr>
          <w:rFonts w:ascii="Arial" w:hAnsi="Arial" w:cs="Arial"/>
          <w:sz w:val="20"/>
          <w:szCs w:val="20"/>
        </w:rPr>
        <w:t>Daily management of multiple client issues</w:t>
      </w:r>
    </w:p>
    <w:p w14:paraId="6A0FE8DF" w14:textId="77777777" w:rsidR="00D81105" w:rsidRPr="00086530" w:rsidRDefault="00D81105" w:rsidP="00FA15A8">
      <w:pPr>
        <w:spacing w:after="0"/>
        <w:rPr>
          <w:rFonts w:ascii="Arial" w:hAnsi="Arial" w:cs="Arial"/>
          <w:sz w:val="20"/>
          <w:szCs w:val="20"/>
        </w:rPr>
      </w:pPr>
    </w:p>
    <w:p w14:paraId="4FDA8942" w14:textId="001905C8" w:rsidR="00086530" w:rsidRPr="00086530" w:rsidRDefault="00086530" w:rsidP="00FA15A8">
      <w:pPr>
        <w:spacing w:after="0"/>
        <w:rPr>
          <w:rFonts w:ascii="Arial" w:hAnsi="Arial" w:cs="Arial"/>
          <w:b/>
          <w:bCs/>
          <w:sz w:val="20"/>
          <w:szCs w:val="20"/>
        </w:rPr>
      </w:pPr>
      <w:r w:rsidRPr="00086530">
        <w:rPr>
          <w:rFonts w:ascii="Arial" w:hAnsi="Arial" w:cs="Arial"/>
          <w:b/>
          <w:bCs/>
          <w:sz w:val="20"/>
          <w:szCs w:val="20"/>
        </w:rPr>
        <w:t>IT Operations and Process Management</w:t>
      </w:r>
    </w:p>
    <w:p w14:paraId="0DD07C9A" w14:textId="5AFF8646" w:rsidR="00086530" w:rsidRPr="00086530" w:rsidRDefault="00086530" w:rsidP="00FA15A8">
      <w:pPr>
        <w:numPr>
          <w:ilvl w:val="0"/>
          <w:numId w:val="4"/>
        </w:numPr>
        <w:spacing w:after="0"/>
        <w:rPr>
          <w:rFonts w:ascii="Arial" w:hAnsi="Arial" w:cs="Arial"/>
          <w:sz w:val="20"/>
          <w:szCs w:val="20"/>
        </w:rPr>
      </w:pPr>
      <w:r w:rsidRPr="00086530">
        <w:rPr>
          <w:rFonts w:ascii="Arial" w:hAnsi="Arial" w:cs="Arial"/>
          <w:b/>
          <w:bCs/>
          <w:sz w:val="20"/>
          <w:szCs w:val="20"/>
        </w:rPr>
        <w:t>Replacement and Onboarding/Offboarding</w:t>
      </w:r>
      <w:r w:rsidRPr="00086530">
        <w:rPr>
          <w:rFonts w:ascii="Arial" w:hAnsi="Arial" w:cs="Arial"/>
          <w:sz w:val="20"/>
          <w:szCs w:val="20"/>
        </w:rPr>
        <w:t xml:space="preserve"> </w:t>
      </w:r>
    </w:p>
    <w:p w14:paraId="1248C856" w14:textId="77777777" w:rsidR="00086530" w:rsidRPr="00086530" w:rsidRDefault="00086530" w:rsidP="00FA15A8">
      <w:pPr>
        <w:numPr>
          <w:ilvl w:val="1"/>
          <w:numId w:val="4"/>
        </w:numPr>
        <w:spacing w:after="0"/>
        <w:rPr>
          <w:rFonts w:ascii="Arial" w:hAnsi="Arial" w:cs="Arial"/>
          <w:sz w:val="20"/>
          <w:szCs w:val="20"/>
        </w:rPr>
      </w:pPr>
      <w:r w:rsidRPr="00086530">
        <w:rPr>
          <w:rFonts w:ascii="Arial" w:hAnsi="Arial" w:cs="Arial"/>
          <w:sz w:val="20"/>
          <w:szCs w:val="20"/>
        </w:rPr>
        <w:t>Streamlining PC replacements</w:t>
      </w:r>
    </w:p>
    <w:p w14:paraId="0D3A3B0D" w14:textId="77777777" w:rsidR="00086530" w:rsidRDefault="00086530" w:rsidP="00FA15A8">
      <w:pPr>
        <w:numPr>
          <w:ilvl w:val="1"/>
          <w:numId w:val="4"/>
        </w:numPr>
        <w:spacing w:after="0"/>
        <w:rPr>
          <w:rFonts w:ascii="Arial" w:hAnsi="Arial" w:cs="Arial"/>
          <w:sz w:val="20"/>
          <w:szCs w:val="20"/>
        </w:rPr>
      </w:pPr>
      <w:r w:rsidRPr="00086530">
        <w:rPr>
          <w:rFonts w:ascii="Arial" w:hAnsi="Arial" w:cs="Arial"/>
          <w:sz w:val="20"/>
          <w:szCs w:val="20"/>
        </w:rPr>
        <w:t>Efficient onboarding and offboarding processes</w:t>
      </w:r>
    </w:p>
    <w:p w14:paraId="1A782852" w14:textId="77777777" w:rsidR="00FA15A8" w:rsidRPr="00086530" w:rsidRDefault="00FA15A8" w:rsidP="00FA15A8">
      <w:pPr>
        <w:spacing w:after="0"/>
        <w:ind w:left="1440"/>
        <w:rPr>
          <w:rFonts w:ascii="Arial" w:hAnsi="Arial" w:cs="Arial"/>
          <w:sz w:val="20"/>
          <w:szCs w:val="20"/>
        </w:rPr>
      </w:pPr>
    </w:p>
    <w:p w14:paraId="0DF810DB" w14:textId="17CF0340" w:rsidR="00086530" w:rsidRPr="00086530" w:rsidRDefault="00086530" w:rsidP="00FA15A8">
      <w:pPr>
        <w:numPr>
          <w:ilvl w:val="0"/>
          <w:numId w:val="4"/>
        </w:numPr>
        <w:spacing w:after="0"/>
        <w:rPr>
          <w:rFonts w:ascii="Arial" w:hAnsi="Arial" w:cs="Arial"/>
          <w:sz w:val="20"/>
          <w:szCs w:val="20"/>
        </w:rPr>
      </w:pPr>
      <w:r w:rsidRPr="00086530">
        <w:rPr>
          <w:rFonts w:ascii="Arial" w:hAnsi="Arial" w:cs="Arial"/>
          <w:b/>
          <w:bCs/>
          <w:sz w:val="20"/>
          <w:szCs w:val="20"/>
        </w:rPr>
        <w:t>Equipment Retrieval and Setup</w:t>
      </w:r>
      <w:r w:rsidRPr="00086530">
        <w:rPr>
          <w:rFonts w:ascii="Arial" w:hAnsi="Arial" w:cs="Arial"/>
          <w:sz w:val="20"/>
          <w:szCs w:val="20"/>
        </w:rPr>
        <w:t xml:space="preserve"> </w:t>
      </w:r>
    </w:p>
    <w:p w14:paraId="00AB5EB4" w14:textId="77777777" w:rsidR="00086530" w:rsidRDefault="00086530" w:rsidP="00FA15A8">
      <w:pPr>
        <w:numPr>
          <w:ilvl w:val="1"/>
          <w:numId w:val="4"/>
        </w:numPr>
        <w:spacing w:after="0"/>
        <w:rPr>
          <w:rFonts w:ascii="Arial" w:hAnsi="Arial" w:cs="Arial"/>
          <w:sz w:val="20"/>
          <w:szCs w:val="20"/>
        </w:rPr>
      </w:pPr>
      <w:r w:rsidRPr="00086530">
        <w:rPr>
          <w:rFonts w:ascii="Arial" w:hAnsi="Arial" w:cs="Arial"/>
          <w:sz w:val="20"/>
          <w:szCs w:val="20"/>
        </w:rPr>
        <w:t>Best practices for equipment management</w:t>
      </w:r>
    </w:p>
    <w:p w14:paraId="7DF75A9D" w14:textId="77777777" w:rsidR="00FA15A8" w:rsidRPr="00086530" w:rsidRDefault="00FA15A8" w:rsidP="00FA15A8">
      <w:pPr>
        <w:spacing w:after="0"/>
        <w:ind w:left="1440"/>
        <w:rPr>
          <w:rFonts w:ascii="Arial" w:hAnsi="Arial" w:cs="Arial"/>
          <w:sz w:val="20"/>
          <w:szCs w:val="20"/>
        </w:rPr>
      </w:pPr>
    </w:p>
    <w:p w14:paraId="495CDB42" w14:textId="7BBC6ADD" w:rsidR="00086530" w:rsidRPr="00086530" w:rsidRDefault="00086530" w:rsidP="00FA15A8">
      <w:pPr>
        <w:spacing w:after="0"/>
        <w:rPr>
          <w:rFonts w:ascii="Arial" w:hAnsi="Arial" w:cs="Arial"/>
          <w:b/>
          <w:bCs/>
          <w:sz w:val="20"/>
          <w:szCs w:val="20"/>
        </w:rPr>
      </w:pPr>
      <w:r w:rsidRPr="00086530">
        <w:rPr>
          <w:rFonts w:ascii="Arial" w:hAnsi="Arial" w:cs="Arial"/>
          <w:b/>
          <w:bCs/>
          <w:sz w:val="20"/>
          <w:szCs w:val="20"/>
        </w:rPr>
        <w:t>IT Domains and System Administration</w:t>
      </w:r>
    </w:p>
    <w:p w14:paraId="0A5451D7" w14:textId="17ECE39C" w:rsidR="00086530" w:rsidRPr="00086530" w:rsidRDefault="00086530" w:rsidP="00FA15A8">
      <w:pPr>
        <w:numPr>
          <w:ilvl w:val="0"/>
          <w:numId w:val="5"/>
        </w:numPr>
        <w:spacing w:after="0"/>
        <w:rPr>
          <w:rFonts w:ascii="Arial" w:hAnsi="Arial" w:cs="Arial"/>
          <w:sz w:val="20"/>
          <w:szCs w:val="20"/>
        </w:rPr>
      </w:pPr>
      <w:r w:rsidRPr="00086530">
        <w:rPr>
          <w:rFonts w:ascii="Arial" w:hAnsi="Arial" w:cs="Arial"/>
          <w:b/>
          <w:bCs/>
          <w:sz w:val="20"/>
          <w:szCs w:val="20"/>
        </w:rPr>
        <w:t>IT</w:t>
      </w:r>
      <w:r>
        <w:rPr>
          <w:rFonts w:ascii="Arial" w:hAnsi="Arial" w:cs="Arial"/>
          <w:b/>
          <w:bCs/>
          <w:sz w:val="20"/>
          <w:szCs w:val="20"/>
        </w:rPr>
        <w:t xml:space="preserve"> Knowledge Base </w:t>
      </w:r>
      <w:r w:rsidRPr="00086530">
        <w:rPr>
          <w:rFonts w:ascii="Arial" w:hAnsi="Arial" w:cs="Arial"/>
          <w:b/>
          <w:bCs/>
          <w:sz w:val="20"/>
          <w:szCs w:val="20"/>
        </w:rPr>
        <w:t>and Documentation</w:t>
      </w:r>
      <w:r w:rsidRPr="00086530">
        <w:rPr>
          <w:rFonts w:ascii="Arial" w:hAnsi="Arial" w:cs="Arial"/>
          <w:sz w:val="20"/>
          <w:szCs w:val="20"/>
        </w:rPr>
        <w:t xml:space="preserve"> </w:t>
      </w:r>
    </w:p>
    <w:p w14:paraId="5FD46265" w14:textId="484ED37C" w:rsidR="00086530" w:rsidRDefault="00086530" w:rsidP="00FA15A8">
      <w:pPr>
        <w:numPr>
          <w:ilvl w:val="1"/>
          <w:numId w:val="5"/>
        </w:numPr>
        <w:spacing w:after="0"/>
        <w:rPr>
          <w:rFonts w:ascii="Arial" w:hAnsi="Arial" w:cs="Arial"/>
          <w:sz w:val="20"/>
          <w:szCs w:val="20"/>
        </w:rPr>
      </w:pPr>
      <w:r w:rsidRPr="00086530">
        <w:rPr>
          <w:rFonts w:ascii="Arial" w:hAnsi="Arial" w:cs="Arial"/>
          <w:sz w:val="20"/>
          <w:szCs w:val="20"/>
        </w:rPr>
        <w:t xml:space="preserve">Utilizing </w:t>
      </w:r>
      <w:r>
        <w:rPr>
          <w:rFonts w:ascii="Arial" w:hAnsi="Arial" w:cs="Arial"/>
          <w:sz w:val="20"/>
          <w:szCs w:val="20"/>
        </w:rPr>
        <w:t>Office 365</w:t>
      </w:r>
      <w:r w:rsidRPr="00086530">
        <w:rPr>
          <w:rFonts w:ascii="Arial" w:hAnsi="Arial" w:cs="Arial"/>
          <w:sz w:val="20"/>
          <w:szCs w:val="20"/>
        </w:rPr>
        <w:t xml:space="preserve"> for documentation</w:t>
      </w:r>
    </w:p>
    <w:p w14:paraId="0E126AA7" w14:textId="77777777" w:rsidR="00FA15A8" w:rsidRPr="00086530" w:rsidRDefault="00FA15A8" w:rsidP="00FA15A8">
      <w:pPr>
        <w:spacing w:after="0"/>
        <w:ind w:left="1440"/>
        <w:rPr>
          <w:rFonts w:ascii="Arial" w:hAnsi="Arial" w:cs="Arial"/>
          <w:sz w:val="20"/>
          <w:szCs w:val="20"/>
        </w:rPr>
      </w:pPr>
    </w:p>
    <w:p w14:paraId="71CFACDB" w14:textId="131420AE" w:rsidR="00086530" w:rsidRPr="00086530" w:rsidRDefault="00086530" w:rsidP="00FA15A8">
      <w:pPr>
        <w:numPr>
          <w:ilvl w:val="0"/>
          <w:numId w:val="5"/>
        </w:numPr>
        <w:spacing w:after="0"/>
        <w:rPr>
          <w:rFonts w:ascii="Arial" w:hAnsi="Arial" w:cs="Arial"/>
          <w:sz w:val="20"/>
          <w:szCs w:val="20"/>
        </w:rPr>
      </w:pPr>
      <w:r w:rsidRPr="00086530">
        <w:rPr>
          <w:rFonts w:ascii="Arial" w:hAnsi="Arial" w:cs="Arial"/>
          <w:b/>
          <w:bCs/>
          <w:sz w:val="20"/>
          <w:szCs w:val="20"/>
        </w:rPr>
        <w:t>VPNs, Proxies, and Networking</w:t>
      </w:r>
      <w:r w:rsidRPr="00086530">
        <w:rPr>
          <w:rFonts w:ascii="Arial" w:hAnsi="Arial" w:cs="Arial"/>
          <w:sz w:val="20"/>
          <w:szCs w:val="20"/>
        </w:rPr>
        <w:t xml:space="preserve"> </w:t>
      </w:r>
    </w:p>
    <w:p w14:paraId="47274A8A" w14:textId="77777777" w:rsidR="00086530" w:rsidRPr="00086530" w:rsidRDefault="00086530" w:rsidP="00FA15A8">
      <w:pPr>
        <w:numPr>
          <w:ilvl w:val="1"/>
          <w:numId w:val="5"/>
        </w:numPr>
        <w:spacing w:after="0"/>
        <w:rPr>
          <w:rFonts w:ascii="Arial" w:hAnsi="Arial" w:cs="Arial"/>
          <w:sz w:val="20"/>
          <w:szCs w:val="20"/>
        </w:rPr>
      </w:pPr>
      <w:r w:rsidRPr="00086530">
        <w:rPr>
          <w:rFonts w:ascii="Arial" w:hAnsi="Arial" w:cs="Arial"/>
          <w:sz w:val="20"/>
          <w:szCs w:val="20"/>
        </w:rPr>
        <w:t>Understanding and managing VPNs and proxies</w:t>
      </w:r>
    </w:p>
    <w:p w14:paraId="49636913" w14:textId="77777777" w:rsidR="00086530" w:rsidRDefault="00086530" w:rsidP="00FA15A8">
      <w:pPr>
        <w:numPr>
          <w:ilvl w:val="1"/>
          <w:numId w:val="5"/>
        </w:numPr>
        <w:spacing w:after="0"/>
        <w:rPr>
          <w:rFonts w:ascii="Arial" w:hAnsi="Arial" w:cs="Arial"/>
          <w:sz w:val="20"/>
          <w:szCs w:val="20"/>
        </w:rPr>
      </w:pPr>
      <w:r w:rsidRPr="00086530">
        <w:rPr>
          <w:rFonts w:ascii="Arial" w:hAnsi="Arial" w:cs="Arial"/>
          <w:sz w:val="20"/>
          <w:szCs w:val="20"/>
        </w:rPr>
        <w:t>Networking fundamentals</w:t>
      </w:r>
    </w:p>
    <w:p w14:paraId="1F9982A5" w14:textId="77777777" w:rsidR="003F1D03" w:rsidRDefault="003F1D03" w:rsidP="003F1D03">
      <w:pPr>
        <w:spacing w:after="0"/>
        <w:ind w:left="1440"/>
        <w:rPr>
          <w:rFonts w:ascii="Arial" w:hAnsi="Arial" w:cs="Arial"/>
          <w:sz w:val="20"/>
          <w:szCs w:val="20"/>
        </w:rPr>
      </w:pPr>
    </w:p>
    <w:p w14:paraId="05C2C8AF" w14:textId="06366485" w:rsidR="00086530" w:rsidRPr="003F1D03" w:rsidRDefault="00086530" w:rsidP="003F1D03">
      <w:pPr>
        <w:pStyle w:val="ListParagraph"/>
        <w:numPr>
          <w:ilvl w:val="0"/>
          <w:numId w:val="16"/>
        </w:numPr>
        <w:spacing w:after="0"/>
        <w:rPr>
          <w:rFonts w:ascii="Arial" w:hAnsi="Arial" w:cs="Arial"/>
          <w:sz w:val="20"/>
          <w:szCs w:val="20"/>
        </w:rPr>
      </w:pPr>
      <w:r w:rsidRPr="003F1D03">
        <w:rPr>
          <w:rFonts w:ascii="Arial" w:hAnsi="Arial" w:cs="Arial"/>
          <w:b/>
          <w:bCs/>
          <w:sz w:val="20"/>
          <w:szCs w:val="20"/>
        </w:rPr>
        <w:t>Directory Services and System Administration</w:t>
      </w:r>
      <w:r w:rsidRPr="003F1D03">
        <w:rPr>
          <w:rFonts w:ascii="Arial" w:hAnsi="Arial" w:cs="Arial"/>
          <w:sz w:val="20"/>
          <w:szCs w:val="20"/>
        </w:rPr>
        <w:t xml:space="preserve"> </w:t>
      </w:r>
    </w:p>
    <w:p w14:paraId="1C999FB1" w14:textId="2143AF65" w:rsidR="00086530" w:rsidRPr="00086530" w:rsidRDefault="00D81105" w:rsidP="00FA15A8">
      <w:pPr>
        <w:numPr>
          <w:ilvl w:val="1"/>
          <w:numId w:val="5"/>
        </w:numPr>
        <w:spacing w:after="0"/>
        <w:rPr>
          <w:rFonts w:ascii="Arial" w:hAnsi="Arial" w:cs="Arial"/>
          <w:sz w:val="20"/>
          <w:szCs w:val="20"/>
        </w:rPr>
      </w:pPr>
      <w:r>
        <w:rPr>
          <w:rFonts w:ascii="Arial" w:hAnsi="Arial" w:cs="Arial"/>
          <w:sz w:val="20"/>
          <w:szCs w:val="20"/>
        </w:rPr>
        <w:t>Active Directory 2022</w:t>
      </w:r>
    </w:p>
    <w:p w14:paraId="4C901308" w14:textId="77777777" w:rsidR="00086530" w:rsidRDefault="00086530" w:rsidP="00FA15A8">
      <w:pPr>
        <w:numPr>
          <w:ilvl w:val="1"/>
          <w:numId w:val="5"/>
        </w:numPr>
        <w:spacing w:after="0"/>
        <w:rPr>
          <w:rFonts w:ascii="Arial" w:hAnsi="Arial" w:cs="Arial"/>
          <w:sz w:val="20"/>
          <w:szCs w:val="20"/>
        </w:rPr>
      </w:pPr>
      <w:r w:rsidRPr="00086530">
        <w:rPr>
          <w:rFonts w:ascii="Arial" w:hAnsi="Arial" w:cs="Arial"/>
          <w:sz w:val="20"/>
          <w:szCs w:val="20"/>
        </w:rPr>
        <w:t>System administration best practices</w:t>
      </w:r>
    </w:p>
    <w:p w14:paraId="59ABFB87" w14:textId="77777777" w:rsidR="00FA15A8" w:rsidRPr="00086530" w:rsidRDefault="00FA15A8" w:rsidP="00FA15A8">
      <w:pPr>
        <w:spacing w:after="0"/>
        <w:ind w:left="1440"/>
        <w:rPr>
          <w:rFonts w:ascii="Arial" w:hAnsi="Arial" w:cs="Arial"/>
          <w:sz w:val="20"/>
          <w:szCs w:val="20"/>
        </w:rPr>
      </w:pPr>
    </w:p>
    <w:p w14:paraId="4E36E98E" w14:textId="6FBAE35B" w:rsidR="00086530" w:rsidRPr="00086530" w:rsidRDefault="00086530" w:rsidP="00FA15A8">
      <w:pPr>
        <w:spacing w:after="0"/>
        <w:rPr>
          <w:rFonts w:ascii="Arial" w:hAnsi="Arial" w:cs="Arial"/>
          <w:b/>
          <w:bCs/>
          <w:sz w:val="20"/>
          <w:szCs w:val="20"/>
        </w:rPr>
      </w:pPr>
      <w:r w:rsidRPr="00086530">
        <w:rPr>
          <w:rFonts w:ascii="Arial" w:hAnsi="Arial" w:cs="Arial"/>
          <w:b/>
          <w:bCs/>
          <w:sz w:val="20"/>
          <w:szCs w:val="20"/>
        </w:rPr>
        <w:t>Software and Remote Management</w:t>
      </w:r>
    </w:p>
    <w:p w14:paraId="2BAAC9A6" w14:textId="6FB11E3B" w:rsidR="00086530" w:rsidRPr="00086530" w:rsidRDefault="00086530" w:rsidP="00FA15A8">
      <w:pPr>
        <w:numPr>
          <w:ilvl w:val="0"/>
          <w:numId w:val="6"/>
        </w:numPr>
        <w:spacing w:after="0"/>
        <w:rPr>
          <w:rFonts w:ascii="Arial" w:hAnsi="Arial" w:cs="Arial"/>
          <w:sz w:val="20"/>
          <w:szCs w:val="20"/>
        </w:rPr>
      </w:pPr>
      <w:r w:rsidRPr="00086530">
        <w:rPr>
          <w:rFonts w:ascii="Arial" w:hAnsi="Arial" w:cs="Arial"/>
          <w:b/>
          <w:bCs/>
          <w:sz w:val="20"/>
          <w:szCs w:val="20"/>
        </w:rPr>
        <w:t>Management</w:t>
      </w:r>
      <w:r w:rsidRPr="00086530">
        <w:rPr>
          <w:rFonts w:ascii="Arial" w:hAnsi="Arial" w:cs="Arial"/>
          <w:sz w:val="20"/>
          <w:szCs w:val="20"/>
        </w:rPr>
        <w:t xml:space="preserve"> </w:t>
      </w:r>
    </w:p>
    <w:p w14:paraId="5206AFB5" w14:textId="77777777" w:rsidR="00086530" w:rsidRDefault="00086530" w:rsidP="00FA15A8">
      <w:pPr>
        <w:numPr>
          <w:ilvl w:val="1"/>
          <w:numId w:val="6"/>
        </w:numPr>
        <w:spacing w:after="0"/>
        <w:rPr>
          <w:rFonts w:ascii="Arial" w:hAnsi="Arial" w:cs="Arial"/>
          <w:sz w:val="20"/>
          <w:szCs w:val="20"/>
        </w:rPr>
      </w:pPr>
      <w:r w:rsidRPr="00086530">
        <w:rPr>
          <w:rFonts w:ascii="Arial" w:hAnsi="Arial" w:cs="Arial"/>
          <w:sz w:val="20"/>
          <w:szCs w:val="20"/>
        </w:rPr>
        <w:t>Managing software installations and updates</w:t>
      </w:r>
    </w:p>
    <w:p w14:paraId="082B1C9E" w14:textId="77777777" w:rsidR="00FA15A8" w:rsidRPr="00086530" w:rsidRDefault="00FA15A8" w:rsidP="00FA15A8">
      <w:pPr>
        <w:spacing w:after="0"/>
        <w:ind w:left="1440"/>
        <w:rPr>
          <w:rFonts w:ascii="Arial" w:hAnsi="Arial" w:cs="Arial"/>
          <w:sz w:val="20"/>
          <w:szCs w:val="20"/>
        </w:rPr>
      </w:pPr>
    </w:p>
    <w:p w14:paraId="658F9AC1" w14:textId="78E1A727" w:rsidR="00086530" w:rsidRPr="00086530" w:rsidRDefault="00086530" w:rsidP="00FA15A8">
      <w:pPr>
        <w:numPr>
          <w:ilvl w:val="0"/>
          <w:numId w:val="6"/>
        </w:numPr>
        <w:spacing w:after="0"/>
        <w:rPr>
          <w:rFonts w:ascii="Arial" w:hAnsi="Arial" w:cs="Arial"/>
          <w:sz w:val="20"/>
          <w:szCs w:val="20"/>
        </w:rPr>
      </w:pPr>
      <w:r w:rsidRPr="00086530">
        <w:rPr>
          <w:rFonts w:ascii="Arial" w:hAnsi="Arial" w:cs="Arial"/>
          <w:b/>
          <w:bCs/>
          <w:sz w:val="20"/>
          <w:szCs w:val="20"/>
        </w:rPr>
        <w:t>Remote Connections and Virtualization</w:t>
      </w:r>
      <w:r w:rsidRPr="00086530">
        <w:rPr>
          <w:rFonts w:ascii="Arial" w:hAnsi="Arial" w:cs="Arial"/>
          <w:sz w:val="20"/>
          <w:szCs w:val="20"/>
        </w:rPr>
        <w:t xml:space="preserve"> </w:t>
      </w:r>
    </w:p>
    <w:p w14:paraId="7EFC411D" w14:textId="1F8D3DFA" w:rsidR="00FA15A8" w:rsidRPr="00086530" w:rsidRDefault="00086530" w:rsidP="00FA15A8">
      <w:pPr>
        <w:numPr>
          <w:ilvl w:val="1"/>
          <w:numId w:val="6"/>
        </w:numPr>
        <w:spacing w:after="0"/>
        <w:rPr>
          <w:rFonts w:ascii="Arial" w:hAnsi="Arial" w:cs="Arial"/>
          <w:sz w:val="20"/>
          <w:szCs w:val="20"/>
        </w:rPr>
      </w:pPr>
      <w:r w:rsidRPr="00086530">
        <w:rPr>
          <w:rFonts w:ascii="Arial" w:hAnsi="Arial" w:cs="Arial"/>
          <w:sz w:val="20"/>
          <w:szCs w:val="20"/>
        </w:rPr>
        <w:t>Setting up and managing remote connections</w:t>
      </w:r>
    </w:p>
    <w:p w14:paraId="55BA558D" w14:textId="77777777" w:rsidR="00086530" w:rsidRDefault="00086530" w:rsidP="00FA15A8">
      <w:pPr>
        <w:numPr>
          <w:ilvl w:val="1"/>
          <w:numId w:val="6"/>
        </w:numPr>
        <w:spacing w:after="0"/>
        <w:rPr>
          <w:rFonts w:ascii="Arial" w:hAnsi="Arial" w:cs="Arial"/>
          <w:sz w:val="20"/>
          <w:szCs w:val="20"/>
        </w:rPr>
      </w:pPr>
      <w:r w:rsidRPr="00086530">
        <w:rPr>
          <w:rFonts w:ascii="Arial" w:hAnsi="Arial" w:cs="Arial"/>
          <w:sz w:val="20"/>
          <w:szCs w:val="20"/>
        </w:rPr>
        <w:t>Virtualization techniques</w:t>
      </w:r>
    </w:p>
    <w:p w14:paraId="00021F30" w14:textId="77777777" w:rsidR="00FA15A8" w:rsidRPr="00086530" w:rsidRDefault="00FA15A8" w:rsidP="00FA15A8">
      <w:pPr>
        <w:spacing w:after="0"/>
        <w:ind w:left="1440"/>
        <w:rPr>
          <w:rFonts w:ascii="Arial" w:hAnsi="Arial" w:cs="Arial"/>
          <w:sz w:val="20"/>
          <w:szCs w:val="20"/>
        </w:rPr>
      </w:pPr>
    </w:p>
    <w:p w14:paraId="6870F0E4" w14:textId="03D68EC3" w:rsidR="00086530" w:rsidRPr="00086530" w:rsidRDefault="00086530" w:rsidP="00FA15A8">
      <w:pPr>
        <w:spacing w:after="0"/>
        <w:rPr>
          <w:rFonts w:ascii="Arial" w:hAnsi="Arial" w:cs="Arial"/>
          <w:b/>
          <w:bCs/>
          <w:sz w:val="20"/>
          <w:szCs w:val="20"/>
        </w:rPr>
      </w:pPr>
      <w:r w:rsidRPr="00086530">
        <w:rPr>
          <w:rFonts w:ascii="Arial" w:hAnsi="Arial" w:cs="Arial"/>
          <w:b/>
          <w:bCs/>
          <w:sz w:val="20"/>
          <w:szCs w:val="20"/>
        </w:rPr>
        <w:t>IT Security and Data Management</w:t>
      </w:r>
    </w:p>
    <w:p w14:paraId="4FD63F88" w14:textId="592F919A" w:rsidR="00086530" w:rsidRPr="00086530" w:rsidRDefault="00086530" w:rsidP="00FA15A8">
      <w:pPr>
        <w:numPr>
          <w:ilvl w:val="0"/>
          <w:numId w:val="7"/>
        </w:numPr>
        <w:spacing w:after="0"/>
        <w:rPr>
          <w:rFonts w:ascii="Arial" w:hAnsi="Arial" w:cs="Arial"/>
          <w:sz w:val="20"/>
          <w:szCs w:val="20"/>
        </w:rPr>
      </w:pPr>
      <w:r w:rsidRPr="00086530">
        <w:rPr>
          <w:rFonts w:ascii="Arial" w:hAnsi="Arial" w:cs="Arial"/>
          <w:b/>
          <w:bCs/>
          <w:sz w:val="20"/>
          <w:szCs w:val="20"/>
        </w:rPr>
        <w:t>Data Management and Recovery</w:t>
      </w:r>
      <w:r w:rsidRPr="00086530">
        <w:rPr>
          <w:rFonts w:ascii="Arial" w:hAnsi="Arial" w:cs="Arial"/>
          <w:sz w:val="20"/>
          <w:szCs w:val="20"/>
        </w:rPr>
        <w:t xml:space="preserve"> </w:t>
      </w:r>
    </w:p>
    <w:p w14:paraId="6950230A" w14:textId="77777777" w:rsidR="00086530" w:rsidRDefault="00086530" w:rsidP="00FA15A8">
      <w:pPr>
        <w:numPr>
          <w:ilvl w:val="1"/>
          <w:numId w:val="7"/>
        </w:numPr>
        <w:spacing w:after="0"/>
        <w:rPr>
          <w:rFonts w:ascii="Arial" w:hAnsi="Arial" w:cs="Arial"/>
          <w:sz w:val="20"/>
          <w:szCs w:val="20"/>
        </w:rPr>
      </w:pPr>
      <w:r w:rsidRPr="00086530">
        <w:rPr>
          <w:rFonts w:ascii="Arial" w:hAnsi="Arial" w:cs="Arial"/>
          <w:sz w:val="20"/>
          <w:szCs w:val="20"/>
        </w:rPr>
        <w:t>Techniques for data management and recovery</w:t>
      </w:r>
    </w:p>
    <w:p w14:paraId="17C3B9B6" w14:textId="77777777" w:rsidR="00FA15A8" w:rsidRPr="00086530" w:rsidRDefault="00FA15A8" w:rsidP="00FA15A8">
      <w:pPr>
        <w:spacing w:after="0"/>
        <w:ind w:left="1440"/>
        <w:rPr>
          <w:rFonts w:ascii="Arial" w:hAnsi="Arial" w:cs="Arial"/>
          <w:sz w:val="20"/>
          <w:szCs w:val="20"/>
        </w:rPr>
      </w:pPr>
    </w:p>
    <w:p w14:paraId="425D2048" w14:textId="10F194B8" w:rsidR="00086530" w:rsidRPr="00086530" w:rsidRDefault="00086530" w:rsidP="00FA15A8">
      <w:pPr>
        <w:numPr>
          <w:ilvl w:val="0"/>
          <w:numId w:val="7"/>
        </w:numPr>
        <w:spacing w:after="0"/>
        <w:rPr>
          <w:rFonts w:ascii="Arial" w:hAnsi="Arial" w:cs="Arial"/>
          <w:sz w:val="20"/>
          <w:szCs w:val="20"/>
        </w:rPr>
      </w:pPr>
      <w:r w:rsidRPr="00086530">
        <w:rPr>
          <w:rFonts w:ascii="Arial" w:hAnsi="Arial" w:cs="Arial"/>
          <w:b/>
          <w:bCs/>
          <w:sz w:val="20"/>
          <w:szCs w:val="20"/>
        </w:rPr>
        <w:t>IT Security Fundamentals</w:t>
      </w:r>
      <w:r w:rsidRPr="00086530">
        <w:rPr>
          <w:rFonts w:ascii="Arial" w:hAnsi="Arial" w:cs="Arial"/>
          <w:sz w:val="20"/>
          <w:szCs w:val="20"/>
        </w:rPr>
        <w:t xml:space="preserve"> </w:t>
      </w:r>
    </w:p>
    <w:p w14:paraId="09AC4858" w14:textId="77777777" w:rsidR="00086530" w:rsidRPr="00086530" w:rsidRDefault="00086530" w:rsidP="00FA15A8">
      <w:pPr>
        <w:numPr>
          <w:ilvl w:val="1"/>
          <w:numId w:val="7"/>
        </w:numPr>
        <w:spacing w:after="0"/>
        <w:rPr>
          <w:rFonts w:ascii="Arial" w:hAnsi="Arial" w:cs="Arial"/>
          <w:sz w:val="20"/>
          <w:szCs w:val="20"/>
        </w:rPr>
      </w:pPr>
      <w:r w:rsidRPr="00086530">
        <w:rPr>
          <w:rFonts w:ascii="Arial" w:hAnsi="Arial" w:cs="Arial"/>
          <w:sz w:val="20"/>
          <w:szCs w:val="20"/>
        </w:rPr>
        <w:t>Cryptography, encryption, and hashing</w:t>
      </w:r>
    </w:p>
    <w:p w14:paraId="316017CF" w14:textId="333F4573" w:rsidR="00086530" w:rsidRPr="00086530" w:rsidRDefault="00086530" w:rsidP="00FA15A8">
      <w:pPr>
        <w:numPr>
          <w:ilvl w:val="1"/>
          <w:numId w:val="7"/>
        </w:numPr>
        <w:spacing w:after="0"/>
        <w:rPr>
          <w:rFonts w:ascii="Arial" w:hAnsi="Arial" w:cs="Arial"/>
          <w:sz w:val="20"/>
          <w:szCs w:val="20"/>
        </w:rPr>
      </w:pPr>
      <w:r w:rsidRPr="00086530">
        <w:rPr>
          <w:rFonts w:ascii="Arial" w:hAnsi="Arial" w:cs="Arial"/>
          <w:sz w:val="20"/>
          <w:szCs w:val="20"/>
        </w:rPr>
        <w:t xml:space="preserve">Network security </w:t>
      </w:r>
      <w:r w:rsidR="003F1D03" w:rsidRPr="00086530">
        <w:rPr>
          <w:rFonts w:ascii="Arial" w:hAnsi="Arial" w:cs="Arial"/>
          <w:sz w:val="20"/>
          <w:szCs w:val="20"/>
        </w:rPr>
        <w:t>practices.</w:t>
      </w:r>
    </w:p>
    <w:p w14:paraId="4E7E30BF" w14:textId="77777777" w:rsidR="00086530" w:rsidRDefault="00086530" w:rsidP="00FA15A8">
      <w:pPr>
        <w:numPr>
          <w:ilvl w:val="1"/>
          <w:numId w:val="7"/>
        </w:numPr>
        <w:spacing w:after="0"/>
        <w:rPr>
          <w:rFonts w:ascii="Arial" w:hAnsi="Arial" w:cs="Arial"/>
          <w:sz w:val="20"/>
          <w:szCs w:val="20"/>
        </w:rPr>
      </w:pPr>
      <w:r w:rsidRPr="00086530">
        <w:rPr>
          <w:rFonts w:ascii="Arial" w:hAnsi="Arial" w:cs="Arial"/>
          <w:sz w:val="20"/>
          <w:szCs w:val="20"/>
        </w:rPr>
        <w:t>Safeguarding data integrity and confidentiality</w:t>
      </w:r>
    </w:p>
    <w:p w14:paraId="18D47864" w14:textId="77777777" w:rsidR="00FA15A8" w:rsidRPr="00086530" w:rsidRDefault="00FA15A8" w:rsidP="00FA15A8">
      <w:pPr>
        <w:spacing w:after="0"/>
        <w:ind w:left="1440"/>
        <w:rPr>
          <w:rFonts w:ascii="Arial" w:hAnsi="Arial" w:cs="Arial"/>
          <w:sz w:val="20"/>
          <w:szCs w:val="20"/>
        </w:rPr>
      </w:pPr>
    </w:p>
    <w:p w14:paraId="5A20F357" w14:textId="1EE30D2B" w:rsidR="00086530" w:rsidRPr="00086530" w:rsidRDefault="00086530" w:rsidP="00FA15A8">
      <w:pPr>
        <w:spacing w:after="0"/>
        <w:rPr>
          <w:rFonts w:ascii="Arial" w:hAnsi="Arial" w:cs="Arial"/>
          <w:b/>
          <w:bCs/>
          <w:sz w:val="20"/>
          <w:szCs w:val="20"/>
        </w:rPr>
      </w:pPr>
      <w:r w:rsidRPr="00086530">
        <w:rPr>
          <w:rFonts w:ascii="Arial" w:hAnsi="Arial" w:cs="Arial"/>
          <w:b/>
          <w:bCs/>
          <w:sz w:val="20"/>
          <w:szCs w:val="20"/>
        </w:rPr>
        <w:t>Advanced IT Tools and Protocols</w:t>
      </w:r>
    </w:p>
    <w:p w14:paraId="7F13651A" w14:textId="077CF88D" w:rsidR="00086530" w:rsidRPr="00086530" w:rsidRDefault="00086530" w:rsidP="00FA15A8">
      <w:pPr>
        <w:numPr>
          <w:ilvl w:val="0"/>
          <w:numId w:val="8"/>
        </w:numPr>
        <w:spacing w:after="0"/>
        <w:rPr>
          <w:rFonts w:ascii="Arial" w:hAnsi="Arial" w:cs="Arial"/>
          <w:sz w:val="20"/>
          <w:szCs w:val="20"/>
        </w:rPr>
      </w:pPr>
      <w:r w:rsidRPr="00086530">
        <w:rPr>
          <w:rFonts w:ascii="Arial" w:hAnsi="Arial" w:cs="Arial"/>
          <w:b/>
          <w:bCs/>
          <w:sz w:val="20"/>
          <w:szCs w:val="20"/>
        </w:rPr>
        <w:t>Citrix and Jupiter</w:t>
      </w:r>
      <w:r w:rsidRPr="00086530">
        <w:rPr>
          <w:rFonts w:ascii="Arial" w:hAnsi="Arial" w:cs="Arial"/>
          <w:sz w:val="20"/>
          <w:szCs w:val="20"/>
        </w:rPr>
        <w:t xml:space="preserve"> </w:t>
      </w:r>
    </w:p>
    <w:p w14:paraId="261A9FDE" w14:textId="77777777" w:rsidR="00086530" w:rsidRPr="00086530" w:rsidRDefault="00086530" w:rsidP="00FA15A8">
      <w:pPr>
        <w:numPr>
          <w:ilvl w:val="1"/>
          <w:numId w:val="8"/>
        </w:numPr>
        <w:spacing w:after="0"/>
        <w:rPr>
          <w:rFonts w:ascii="Arial" w:hAnsi="Arial" w:cs="Arial"/>
          <w:sz w:val="20"/>
          <w:szCs w:val="20"/>
        </w:rPr>
      </w:pPr>
      <w:r w:rsidRPr="00086530">
        <w:rPr>
          <w:rFonts w:ascii="Arial" w:hAnsi="Arial" w:cs="Arial"/>
          <w:sz w:val="20"/>
          <w:szCs w:val="20"/>
        </w:rPr>
        <w:t>Integrating and managing Citrix and Jupiter</w:t>
      </w:r>
    </w:p>
    <w:p w14:paraId="6673C038" w14:textId="6057E91A" w:rsidR="00086530" w:rsidRPr="00086530" w:rsidRDefault="00086530" w:rsidP="00FA15A8">
      <w:pPr>
        <w:numPr>
          <w:ilvl w:val="0"/>
          <w:numId w:val="8"/>
        </w:numPr>
        <w:spacing w:after="0"/>
        <w:rPr>
          <w:rFonts w:ascii="Arial" w:hAnsi="Arial" w:cs="Arial"/>
          <w:sz w:val="20"/>
          <w:szCs w:val="20"/>
        </w:rPr>
      </w:pPr>
      <w:r w:rsidRPr="00086530">
        <w:rPr>
          <w:rFonts w:ascii="Arial" w:hAnsi="Arial" w:cs="Arial"/>
          <w:b/>
          <w:bCs/>
          <w:sz w:val="20"/>
          <w:szCs w:val="20"/>
        </w:rPr>
        <w:t>TCP/IP Protocols</w:t>
      </w:r>
      <w:r w:rsidRPr="00086530">
        <w:rPr>
          <w:rFonts w:ascii="Arial" w:hAnsi="Arial" w:cs="Arial"/>
          <w:sz w:val="20"/>
          <w:szCs w:val="20"/>
        </w:rPr>
        <w:t xml:space="preserve"> </w:t>
      </w:r>
    </w:p>
    <w:p w14:paraId="01A20382" w14:textId="6210FDA5" w:rsidR="00086530" w:rsidRDefault="00086530" w:rsidP="00FA15A8">
      <w:pPr>
        <w:numPr>
          <w:ilvl w:val="1"/>
          <w:numId w:val="8"/>
        </w:numPr>
        <w:spacing w:after="0"/>
        <w:rPr>
          <w:rFonts w:ascii="Arial" w:hAnsi="Arial" w:cs="Arial"/>
          <w:sz w:val="20"/>
          <w:szCs w:val="20"/>
        </w:rPr>
      </w:pPr>
      <w:r w:rsidRPr="00086530">
        <w:rPr>
          <w:rFonts w:ascii="Arial" w:hAnsi="Arial" w:cs="Arial"/>
          <w:sz w:val="20"/>
          <w:szCs w:val="20"/>
        </w:rPr>
        <w:t>Understanding and utilizing TCP/IP protocols</w:t>
      </w:r>
    </w:p>
    <w:p w14:paraId="755367D9" w14:textId="77777777" w:rsidR="00FA15A8" w:rsidRPr="00086530" w:rsidRDefault="00FA15A8" w:rsidP="00FA15A8">
      <w:pPr>
        <w:spacing w:after="0"/>
        <w:ind w:left="1440"/>
        <w:rPr>
          <w:rFonts w:ascii="Arial" w:hAnsi="Arial" w:cs="Arial"/>
          <w:sz w:val="20"/>
          <w:szCs w:val="20"/>
        </w:rPr>
      </w:pPr>
    </w:p>
    <w:p w14:paraId="3F6D3990" w14:textId="55C099A3" w:rsidR="00086530" w:rsidRPr="00086530" w:rsidRDefault="005841AE" w:rsidP="00FA15A8">
      <w:pPr>
        <w:spacing w:after="0"/>
        <w:rPr>
          <w:rFonts w:ascii="Arial" w:hAnsi="Arial" w:cs="Arial"/>
          <w:b/>
          <w:bCs/>
          <w:sz w:val="20"/>
          <w:szCs w:val="20"/>
        </w:rPr>
      </w:pPr>
      <w:r>
        <w:rPr>
          <w:rFonts w:ascii="Arial" w:hAnsi="Arial" w:cs="Arial"/>
          <w:b/>
          <w:bCs/>
          <w:sz w:val="20"/>
          <w:szCs w:val="20"/>
        </w:rPr>
        <w:t xml:space="preserve">Program </w:t>
      </w:r>
      <w:r w:rsidRPr="00086530">
        <w:rPr>
          <w:rFonts w:ascii="Arial" w:hAnsi="Arial" w:cs="Arial"/>
          <w:b/>
          <w:bCs/>
          <w:sz w:val="20"/>
          <w:szCs w:val="20"/>
        </w:rPr>
        <w:t>Conclusion</w:t>
      </w:r>
    </w:p>
    <w:p w14:paraId="5C463103" w14:textId="77777777" w:rsidR="00086530" w:rsidRPr="00086530" w:rsidRDefault="00086530" w:rsidP="00FA15A8">
      <w:pPr>
        <w:numPr>
          <w:ilvl w:val="0"/>
          <w:numId w:val="9"/>
        </w:numPr>
        <w:spacing w:after="0"/>
        <w:rPr>
          <w:rFonts w:ascii="Arial" w:hAnsi="Arial" w:cs="Arial"/>
          <w:sz w:val="20"/>
          <w:szCs w:val="20"/>
        </w:rPr>
      </w:pPr>
      <w:r w:rsidRPr="00086530">
        <w:rPr>
          <w:rFonts w:ascii="Arial" w:hAnsi="Arial" w:cs="Arial"/>
          <w:b/>
          <w:bCs/>
          <w:sz w:val="20"/>
          <w:szCs w:val="20"/>
        </w:rPr>
        <w:t>Final Project: Comprehensive IT Support Plan</w:t>
      </w:r>
      <w:r w:rsidRPr="00086530">
        <w:rPr>
          <w:rFonts w:ascii="Arial" w:hAnsi="Arial" w:cs="Arial"/>
          <w:sz w:val="20"/>
          <w:szCs w:val="20"/>
        </w:rPr>
        <w:t xml:space="preserve"> </w:t>
      </w:r>
    </w:p>
    <w:p w14:paraId="0BD33462" w14:textId="053F456D" w:rsidR="00086530" w:rsidRDefault="00086530" w:rsidP="00FA15A8">
      <w:pPr>
        <w:numPr>
          <w:ilvl w:val="1"/>
          <w:numId w:val="9"/>
        </w:numPr>
        <w:spacing w:after="0"/>
        <w:rPr>
          <w:rFonts w:ascii="Arial" w:hAnsi="Arial" w:cs="Arial"/>
          <w:sz w:val="20"/>
          <w:szCs w:val="20"/>
        </w:rPr>
      </w:pPr>
      <w:r w:rsidRPr="00086530">
        <w:rPr>
          <w:rFonts w:ascii="Arial" w:hAnsi="Arial" w:cs="Arial"/>
          <w:sz w:val="20"/>
          <w:szCs w:val="20"/>
        </w:rPr>
        <w:t>Develop a detailed IT support plan incorporating all learned skills and knowledge.</w:t>
      </w:r>
    </w:p>
    <w:p w14:paraId="0402E826" w14:textId="77777777" w:rsidR="00FA15A8" w:rsidRDefault="00FA15A8" w:rsidP="00FA15A8">
      <w:pPr>
        <w:spacing w:after="0"/>
        <w:rPr>
          <w:rFonts w:ascii="Arial" w:hAnsi="Arial" w:cs="Arial"/>
          <w:sz w:val="20"/>
          <w:szCs w:val="20"/>
        </w:rPr>
      </w:pPr>
    </w:p>
    <w:p w14:paraId="09B0D5EF" w14:textId="47CE6B7C" w:rsidR="00FA15A8" w:rsidRDefault="00FA15A8" w:rsidP="00FA15A8">
      <w:pPr>
        <w:pStyle w:val="ListParagraph"/>
        <w:numPr>
          <w:ilvl w:val="0"/>
          <w:numId w:val="10"/>
        </w:numPr>
        <w:spacing w:after="0"/>
        <w:rPr>
          <w:rFonts w:ascii="Arial" w:hAnsi="Arial" w:cs="Arial"/>
          <w:sz w:val="20"/>
          <w:szCs w:val="20"/>
        </w:rPr>
      </w:pPr>
      <w:r>
        <w:rPr>
          <w:rFonts w:ascii="Arial" w:hAnsi="Arial" w:cs="Arial"/>
          <w:b/>
          <w:bCs/>
          <w:sz w:val="20"/>
          <w:szCs w:val="20"/>
        </w:rPr>
        <w:t>Target Audience:</w:t>
      </w:r>
    </w:p>
    <w:p w14:paraId="600BD8A3" w14:textId="77777777" w:rsidR="00FA15A8" w:rsidRDefault="00FA15A8" w:rsidP="005841AE">
      <w:pPr>
        <w:numPr>
          <w:ilvl w:val="1"/>
          <w:numId w:val="13"/>
        </w:numPr>
        <w:spacing w:after="0"/>
        <w:rPr>
          <w:rFonts w:ascii="Arial" w:hAnsi="Arial" w:cs="Arial"/>
          <w:sz w:val="20"/>
          <w:szCs w:val="20"/>
        </w:rPr>
      </w:pPr>
      <w:r>
        <w:rPr>
          <w:rFonts w:ascii="Arial" w:hAnsi="Arial" w:cs="Arial"/>
          <w:sz w:val="20"/>
          <w:szCs w:val="20"/>
        </w:rPr>
        <w:t>Aspiring IT Helpdesk Technicians</w:t>
      </w:r>
    </w:p>
    <w:p w14:paraId="4182C280" w14:textId="77777777" w:rsidR="00FA15A8" w:rsidRDefault="00FA15A8" w:rsidP="005841AE">
      <w:pPr>
        <w:numPr>
          <w:ilvl w:val="1"/>
          <w:numId w:val="13"/>
        </w:numPr>
        <w:spacing w:after="0"/>
        <w:rPr>
          <w:rFonts w:ascii="Arial" w:hAnsi="Arial" w:cs="Arial"/>
          <w:sz w:val="20"/>
          <w:szCs w:val="20"/>
        </w:rPr>
      </w:pPr>
      <w:r>
        <w:rPr>
          <w:rFonts w:ascii="Arial" w:hAnsi="Arial" w:cs="Arial"/>
          <w:sz w:val="20"/>
          <w:szCs w:val="20"/>
        </w:rPr>
        <w:t>Current IT professionals looking to enhance their skills.</w:t>
      </w:r>
    </w:p>
    <w:p w14:paraId="506C87CF" w14:textId="5054A1E4" w:rsidR="00FA15A8" w:rsidRDefault="00FA15A8" w:rsidP="005841AE">
      <w:pPr>
        <w:numPr>
          <w:ilvl w:val="1"/>
          <w:numId w:val="13"/>
        </w:numPr>
        <w:spacing w:after="0"/>
        <w:rPr>
          <w:rFonts w:ascii="Arial" w:hAnsi="Arial" w:cs="Arial"/>
          <w:sz w:val="20"/>
          <w:szCs w:val="20"/>
        </w:rPr>
      </w:pPr>
      <w:r>
        <w:rPr>
          <w:rFonts w:ascii="Arial" w:hAnsi="Arial" w:cs="Arial"/>
          <w:sz w:val="20"/>
          <w:szCs w:val="20"/>
        </w:rPr>
        <w:t xml:space="preserve">Individuals interested in IT </w:t>
      </w:r>
      <w:r w:rsidR="003F1D03">
        <w:rPr>
          <w:rFonts w:ascii="Arial" w:hAnsi="Arial" w:cs="Arial"/>
          <w:sz w:val="20"/>
          <w:szCs w:val="20"/>
        </w:rPr>
        <w:t xml:space="preserve">LII </w:t>
      </w:r>
      <w:r>
        <w:rPr>
          <w:rFonts w:ascii="Arial" w:hAnsi="Arial" w:cs="Arial"/>
          <w:sz w:val="20"/>
          <w:szCs w:val="20"/>
        </w:rPr>
        <w:t>support roles.</w:t>
      </w:r>
    </w:p>
    <w:p w14:paraId="6EA2EBD6" w14:textId="77777777" w:rsidR="00FA15A8" w:rsidRDefault="00FA15A8" w:rsidP="00FA15A8">
      <w:pPr>
        <w:spacing w:after="0"/>
        <w:ind w:left="720"/>
        <w:rPr>
          <w:rFonts w:ascii="Arial" w:hAnsi="Arial" w:cs="Arial"/>
          <w:sz w:val="20"/>
          <w:szCs w:val="20"/>
        </w:rPr>
      </w:pPr>
    </w:p>
    <w:p w14:paraId="7B3E5033" w14:textId="14949620" w:rsidR="00FA15A8" w:rsidRDefault="00FA15A8" w:rsidP="00FA15A8">
      <w:pPr>
        <w:pStyle w:val="ListParagraph"/>
        <w:numPr>
          <w:ilvl w:val="0"/>
          <w:numId w:val="10"/>
        </w:numPr>
        <w:spacing w:after="0"/>
        <w:rPr>
          <w:rFonts w:ascii="Arial" w:hAnsi="Arial" w:cs="Arial"/>
          <w:sz w:val="20"/>
          <w:szCs w:val="20"/>
        </w:rPr>
      </w:pPr>
      <w:r>
        <w:rPr>
          <w:rFonts w:ascii="Arial" w:hAnsi="Arial" w:cs="Arial"/>
          <w:b/>
          <w:bCs/>
          <w:sz w:val="20"/>
          <w:szCs w:val="20"/>
        </w:rPr>
        <w:t>Course Duration:</w:t>
      </w:r>
    </w:p>
    <w:p w14:paraId="20979E41" w14:textId="36CEC13F" w:rsidR="00FA15A8" w:rsidRDefault="00FA15A8" w:rsidP="003F1D03">
      <w:pPr>
        <w:numPr>
          <w:ilvl w:val="1"/>
          <w:numId w:val="10"/>
        </w:numPr>
        <w:spacing w:after="0"/>
        <w:rPr>
          <w:rFonts w:ascii="Arial" w:hAnsi="Arial" w:cs="Arial"/>
          <w:sz w:val="20"/>
          <w:szCs w:val="20"/>
        </w:rPr>
      </w:pPr>
      <w:r>
        <w:rPr>
          <w:rFonts w:ascii="Arial" w:hAnsi="Arial" w:cs="Arial"/>
          <w:sz w:val="20"/>
          <w:szCs w:val="20"/>
        </w:rPr>
        <w:t>1 Month (Module I)</w:t>
      </w:r>
    </w:p>
    <w:p w14:paraId="739EE27A" w14:textId="55441504" w:rsidR="00FA15A8" w:rsidRDefault="00FA15A8" w:rsidP="00FA15A8">
      <w:pPr>
        <w:spacing w:after="0"/>
        <w:ind w:left="720"/>
        <w:rPr>
          <w:rFonts w:ascii="Arial" w:hAnsi="Arial" w:cs="Arial"/>
          <w:sz w:val="20"/>
          <w:szCs w:val="20"/>
        </w:rPr>
      </w:pPr>
    </w:p>
    <w:p w14:paraId="31634B5F" w14:textId="77777777" w:rsidR="00FA15A8" w:rsidRDefault="00FA15A8" w:rsidP="00FA15A8">
      <w:pPr>
        <w:pStyle w:val="ListParagraph"/>
        <w:numPr>
          <w:ilvl w:val="0"/>
          <w:numId w:val="10"/>
        </w:numPr>
        <w:spacing w:after="0"/>
        <w:rPr>
          <w:rFonts w:ascii="Arial" w:hAnsi="Arial" w:cs="Arial"/>
          <w:sz w:val="20"/>
          <w:szCs w:val="20"/>
        </w:rPr>
      </w:pPr>
      <w:r>
        <w:rPr>
          <w:rFonts w:ascii="Arial" w:hAnsi="Arial" w:cs="Arial"/>
          <w:b/>
          <w:bCs/>
          <w:sz w:val="20"/>
          <w:szCs w:val="20"/>
        </w:rPr>
        <w:t>Prerequisites:</w:t>
      </w:r>
    </w:p>
    <w:p w14:paraId="494F4876" w14:textId="2CBA2997" w:rsidR="00FA15A8" w:rsidRPr="00FA15A8" w:rsidRDefault="00FA15A8" w:rsidP="003F1D03">
      <w:pPr>
        <w:pStyle w:val="ListParagraph"/>
        <w:numPr>
          <w:ilvl w:val="1"/>
          <w:numId w:val="14"/>
        </w:numPr>
        <w:spacing w:after="0"/>
        <w:rPr>
          <w:rFonts w:ascii="Arial" w:hAnsi="Arial" w:cs="Arial"/>
          <w:sz w:val="20"/>
          <w:szCs w:val="20"/>
        </w:rPr>
      </w:pPr>
      <w:r w:rsidRPr="00FA15A8">
        <w:rPr>
          <w:rFonts w:ascii="Arial" w:hAnsi="Arial" w:cs="Arial"/>
          <w:sz w:val="20"/>
          <w:szCs w:val="20"/>
        </w:rPr>
        <w:t>Have completed IT H</w:t>
      </w:r>
      <w:r>
        <w:rPr>
          <w:rFonts w:ascii="Arial" w:hAnsi="Arial" w:cs="Arial"/>
          <w:sz w:val="20"/>
          <w:szCs w:val="20"/>
        </w:rPr>
        <w:t>elpdesk Program Module I</w:t>
      </w:r>
    </w:p>
    <w:p w14:paraId="019BC59E" w14:textId="77777777" w:rsidR="00FA15A8" w:rsidRPr="00FA15A8" w:rsidRDefault="00FA15A8" w:rsidP="003F1D03">
      <w:pPr>
        <w:pStyle w:val="ListParagraph"/>
        <w:numPr>
          <w:ilvl w:val="1"/>
          <w:numId w:val="14"/>
        </w:numPr>
        <w:spacing w:after="0"/>
        <w:rPr>
          <w:rFonts w:ascii="Arial" w:hAnsi="Arial" w:cs="Arial"/>
          <w:sz w:val="20"/>
          <w:szCs w:val="20"/>
        </w:rPr>
      </w:pPr>
      <w:r w:rsidRPr="00FA15A8">
        <w:rPr>
          <w:rFonts w:ascii="Arial" w:hAnsi="Arial" w:cs="Arial"/>
          <w:sz w:val="20"/>
          <w:szCs w:val="20"/>
        </w:rPr>
        <w:t>Familiarity with Windows operating systems.</w:t>
      </w:r>
    </w:p>
    <w:p w14:paraId="4FF8DD58" w14:textId="75B0B519" w:rsidR="00FA15A8" w:rsidRDefault="00FA15A8" w:rsidP="00FA15A8">
      <w:pPr>
        <w:spacing w:after="0"/>
        <w:ind w:left="720"/>
        <w:rPr>
          <w:rFonts w:ascii="Arial" w:hAnsi="Arial" w:cs="Arial"/>
          <w:sz w:val="20"/>
          <w:szCs w:val="20"/>
        </w:rPr>
      </w:pPr>
    </w:p>
    <w:p w14:paraId="1950537C" w14:textId="53A843FE" w:rsidR="00FA15A8" w:rsidRPr="00FA15A8" w:rsidRDefault="00FA15A8" w:rsidP="00FA15A8">
      <w:pPr>
        <w:pStyle w:val="ListParagraph"/>
        <w:numPr>
          <w:ilvl w:val="0"/>
          <w:numId w:val="12"/>
        </w:numPr>
        <w:spacing w:after="0"/>
        <w:rPr>
          <w:rFonts w:ascii="Arial" w:hAnsi="Arial" w:cs="Arial"/>
          <w:sz w:val="20"/>
          <w:szCs w:val="20"/>
        </w:rPr>
      </w:pPr>
      <w:r w:rsidRPr="00FA15A8">
        <w:rPr>
          <w:rFonts w:ascii="Arial" w:hAnsi="Arial" w:cs="Arial"/>
          <w:b/>
          <w:bCs/>
          <w:sz w:val="20"/>
          <w:szCs w:val="20"/>
        </w:rPr>
        <w:t>Certification:</w:t>
      </w:r>
    </w:p>
    <w:p w14:paraId="399F8B2C" w14:textId="3A85F4C4" w:rsidR="00FA15A8" w:rsidRPr="00FA15A8" w:rsidRDefault="00FA15A8" w:rsidP="003F1D03">
      <w:pPr>
        <w:pStyle w:val="ListParagraph"/>
        <w:numPr>
          <w:ilvl w:val="1"/>
          <w:numId w:val="15"/>
        </w:numPr>
        <w:spacing w:after="0"/>
        <w:rPr>
          <w:rFonts w:ascii="Arial" w:hAnsi="Arial" w:cs="Arial"/>
          <w:sz w:val="20"/>
          <w:szCs w:val="20"/>
        </w:rPr>
      </w:pPr>
      <w:r w:rsidRPr="00FA15A8">
        <w:rPr>
          <w:rFonts w:ascii="Arial" w:hAnsi="Arial" w:cs="Arial"/>
          <w:sz w:val="20"/>
          <w:szCs w:val="20"/>
        </w:rPr>
        <w:t xml:space="preserve">Upon successful completion of the four-module series in this program, participants will receive a certification as an IT </w:t>
      </w:r>
      <w:r w:rsidR="00F4233E">
        <w:rPr>
          <w:rFonts w:ascii="Arial" w:hAnsi="Arial" w:cs="Arial"/>
          <w:sz w:val="20"/>
          <w:szCs w:val="20"/>
        </w:rPr>
        <w:t xml:space="preserve">Support Specialist </w:t>
      </w:r>
    </w:p>
    <w:p w14:paraId="0C80156C" w14:textId="68E28E77" w:rsidR="00FA15A8" w:rsidRPr="00086530" w:rsidRDefault="00FA15A8" w:rsidP="00FA15A8">
      <w:pPr>
        <w:spacing w:after="0"/>
        <w:rPr>
          <w:rFonts w:ascii="Arial" w:hAnsi="Arial" w:cs="Arial"/>
          <w:sz w:val="20"/>
          <w:szCs w:val="20"/>
        </w:rPr>
      </w:pPr>
    </w:p>
    <w:p w14:paraId="099CDDC4" w14:textId="0F6B6B9C" w:rsidR="00086530" w:rsidRDefault="00086530" w:rsidP="00086530">
      <w:pPr>
        <w:rPr>
          <w:rFonts w:ascii="Arial" w:hAnsi="Arial" w:cs="Arial"/>
          <w:sz w:val="20"/>
          <w:szCs w:val="20"/>
        </w:rPr>
      </w:pPr>
    </w:p>
    <w:p w14:paraId="0F610FF7" w14:textId="24DC0589" w:rsidR="00086530" w:rsidRDefault="00086530" w:rsidP="00086530">
      <w:pPr>
        <w:rPr>
          <w:rFonts w:ascii="Arial" w:hAnsi="Arial" w:cs="Arial"/>
          <w:sz w:val="20"/>
          <w:szCs w:val="20"/>
        </w:rPr>
      </w:pPr>
      <w:r>
        <w:rPr>
          <w:rFonts w:ascii="Arial" w:hAnsi="Arial" w:cs="Arial"/>
          <w:sz w:val="20"/>
          <w:szCs w:val="20"/>
        </w:rPr>
        <w:t>.</w:t>
      </w:r>
    </w:p>
    <w:p w14:paraId="34AA7074" w14:textId="27CD1EE7" w:rsidR="00257FD7" w:rsidRDefault="00F4233E">
      <w:r>
        <w:rPr>
          <w:noProof/>
        </w:rPr>
        <w:drawing>
          <wp:anchor distT="0" distB="0" distL="114300" distR="114300" simplePos="0" relativeHeight="251659264" behindDoc="0" locked="0" layoutInCell="1" allowOverlap="1" wp14:anchorId="7041B694" wp14:editId="7A99EE9B">
            <wp:simplePos x="0" y="0"/>
            <wp:positionH relativeFrom="margin">
              <wp:posOffset>2340610</wp:posOffset>
            </wp:positionH>
            <wp:positionV relativeFrom="paragraph">
              <wp:posOffset>-589280</wp:posOffset>
            </wp:positionV>
            <wp:extent cx="1353185" cy="1347470"/>
            <wp:effectExtent l="0" t="0" r="0" b="5080"/>
            <wp:wrapSquare wrapText="bothSides"/>
            <wp:docPr id="3" name="Imagen 2">
              <a:extLst xmlns:a="http://schemas.openxmlformats.org/drawingml/2006/main">
                <a:ext uri="{FF2B5EF4-FFF2-40B4-BE49-F238E27FC236}">
                  <a16:creationId xmlns:a16="http://schemas.microsoft.com/office/drawing/2014/main" id="{F0025F8F-94E7-E10E-3263-9837D7AC5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025F8F-94E7-E10E-3263-9837D7AC5FE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185" cy="1347470"/>
                    </a:xfrm>
                    <a:prstGeom prst="rect">
                      <a:avLst/>
                    </a:prstGeom>
                  </pic:spPr>
                </pic:pic>
              </a:graphicData>
            </a:graphic>
          </wp:anchor>
        </w:drawing>
      </w:r>
    </w:p>
    <w:sectPr w:rsidR="00257FD7" w:rsidSect="003F1D03">
      <w:footerReference w:type="even" r:id="rId8"/>
      <w:footerReference w:type="default" r:id="rId9"/>
      <w:footerReference w:type="first" r:id="rId10"/>
      <w:pgSz w:w="12240" w:h="15840"/>
      <w:pgMar w:top="1440" w:right="1440" w:bottom="1440" w:left="1440" w:header="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FD66" w14:textId="77777777" w:rsidR="008B4F70" w:rsidRDefault="008B4F70" w:rsidP="003F1D03">
      <w:pPr>
        <w:spacing w:after="0" w:line="240" w:lineRule="auto"/>
      </w:pPr>
      <w:r>
        <w:separator/>
      </w:r>
    </w:p>
  </w:endnote>
  <w:endnote w:type="continuationSeparator" w:id="0">
    <w:p w14:paraId="1052A57D" w14:textId="77777777" w:rsidR="008B4F70" w:rsidRDefault="008B4F70" w:rsidP="003F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FF546" w14:textId="0C933F46" w:rsidR="003F1D03" w:rsidRDefault="003F1D03">
    <w:pPr>
      <w:pStyle w:val="Footer"/>
    </w:pPr>
    <w:r>
      <w:rPr>
        <w:noProof/>
      </w:rPr>
      <mc:AlternateContent>
        <mc:Choice Requires="wps">
          <w:drawing>
            <wp:anchor distT="0" distB="0" distL="0" distR="0" simplePos="0" relativeHeight="251659264" behindDoc="0" locked="0" layoutInCell="1" allowOverlap="1" wp14:anchorId="07EF27FD" wp14:editId="12D7496D">
              <wp:simplePos x="635" y="635"/>
              <wp:positionH relativeFrom="page">
                <wp:align>center</wp:align>
              </wp:positionH>
              <wp:positionV relativeFrom="page">
                <wp:align>bottom</wp:align>
              </wp:positionV>
              <wp:extent cx="443865" cy="443865"/>
              <wp:effectExtent l="0" t="0" r="16510" b="0"/>
              <wp:wrapNone/>
              <wp:docPr id="153984383"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81D58D" w14:textId="6CEA3DDD" w:rsidR="003F1D03" w:rsidRPr="003F1D03" w:rsidRDefault="003F1D03" w:rsidP="003F1D03">
                          <w:pPr>
                            <w:spacing w:after="0"/>
                            <w:rPr>
                              <w:rFonts w:ascii="Calibri" w:eastAsia="Calibri" w:hAnsi="Calibri" w:cs="Calibri"/>
                              <w:noProof/>
                              <w:color w:val="000000"/>
                              <w:sz w:val="20"/>
                              <w:szCs w:val="20"/>
                            </w:rPr>
                          </w:pPr>
                          <w:r w:rsidRPr="003F1D03">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EF27FD"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181D58D" w14:textId="6CEA3DDD" w:rsidR="003F1D03" w:rsidRPr="003F1D03" w:rsidRDefault="003F1D03" w:rsidP="003F1D03">
                    <w:pPr>
                      <w:spacing w:after="0"/>
                      <w:rPr>
                        <w:rFonts w:ascii="Calibri" w:eastAsia="Calibri" w:hAnsi="Calibri" w:cs="Calibri"/>
                        <w:noProof/>
                        <w:color w:val="000000"/>
                        <w:sz w:val="20"/>
                        <w:szCs w:val="20"/>
                      </w:rPr>
                    </w:pPr>
                    <w:r w:rsidRPr="003F1D03">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ECAF" w14:textId="565ADE3E" w:rsidR="003F1D03" w:rsidRPr="003F1D03" w:rsidRDefault="003F1D03" w:rsidP="003F1D03">
    <w:pPr>
      <w:pStyle w:val="Footer"/>
      <w:jc w:val="center"/>
      <w:rPr>
        <w:b/>
        <w:bCs/>
      </w:rPr>
    </w:pPr>
    <w:r w:rsidRPr="003F1D03">
      <w:rPr>
        <w:b/>
        <w:bCs/>
      </w:rPr>
      <w:t>UpSkilling Program II: IT Support S</w:t>
    </w:r>
    <w:r>
      <w:rPr>
        <w:b/>
        <w:bCs/>
      </w:rPr>
      <w:t>pecialist</w:t>
    </w:r>
    <w:r w:rsidRPr="003F1D03">
      <w:rPr>
        <w:b/>
        <w:bCs/>
      </w:rPr>
      <w:br/>
      <w:t>Academia Europea EL Salvador</w:t>
    </w:r>
  </w:p>
  <w:p w14:paraId="5D1B1AEA" w14:textId="77777777" w:rsidR="003F1D03" w:rsidRPr="003F1D03" w:rsidRDefault="003F1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6E73" w14:textId="1C2071A8" w:rsidR="003F1D03" w:rsidRDefault="003F1D03">
    <w:pPr>
      <w:pStyle w:val="Footer"/>
    </w:pPr>
    <w:r>
      <w:rPr>
        <w:noProof/>
      </w:rPr>
      <mc:AlternateContent>
        <mc:Choice Requires="wps">
          <w:drawing>
            <wp:anchor distT="0" distB="0" distL="0" distR="0" simplePos="0" relativeHeight="251658240" behindDoc="0" locked="0" layoutInCell="1" allowOverlap="1" wp14:anchorId="23B4EDCF" wp14:editId="1A582C1B">
              <wp:simplePos x="635" y="635"/>
              <wp:positionH relativeFrom="page">
                <wp:align>center</wp:align>
              </wp:positionH>
              <wp:positionV relativeFrom="page">
                <wp:align>bottom</wp:align>
              </wp:positionV>
              <wp:extent cx="443865" cy="443865"/>
              <wp:effectExtent l="0" t="0" r="16510" b="0"/>
              <wp:wrapNone/>
              <wp:docPr id="1089671411"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9AB006" w14:textId="4E5FC12D" w:rsidR="003F1D03" w:rsidRPr="003F1D03" w:rsidRDefault="003F1D03" w:rsidP="003F1D03">
                          <w:pPr>
                            <w:spacing w:after="0"/>
                            <w:rPr>
                              <w:rFonts w:ascii="Calibri" w:eastAsia="Calibri" w:hAnsi="Calibri" w:cs="Calibri"/>
                              <w:noProof/>
                              <w:color w:val="000000"/>
                              <w:sz w:val="20"/>
                              <w:szCs w:val="20"/>
                            </w:rPr>
                          </w:pPr>
                          <w:r w:rsidRPr="003F1D03">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B4EDCF"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99AB006" w14:textId="4E5FC12D" w:rsidR="003F1D03" w:rsidRPr="003F1D03" w:rsidRDefault="003F1D03" w:rsidP="003F1D03">
                    <w:pPr>
                      <w:spacing w:after="0"/>
                      <w:rPr>
                        <w:rFonts w:ascii="Calibri" w:eastAsia="Calibri" w:hAnsi="Calibri" w:cs="Calibri"/>
                        <w:noProof/>
                        <w:color w:val="000000"/>
                        <w:sz w:val="20"/>
                        <w:szCs w:val="20"/>
                      </w:rPr>
                    </w:pPr>
                    <w:r w:rsidRPr="003F1D03">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97A8" w14:textId="77777777" w:rsidR="008B4F70" w:rsidRDefault="008B4F70" w:rsidP="003F1D03">
      <w:pPr>
        <w:spacing w:after="0" w:line="240" w:lineRule="auto"/>
      </w:pPr>
      <w:r>
        <w:separator/>
      </w:r>
    </w:p>
  </w:footnote>
  <w:footnote w:type="continuationSeparator" w:id="0">
    <w:p w14:paraId="465BE4FE" w14:textId="77777777" w:rsidR="008B4F70" w:rsidRDefault="008B4F70" w:rsidP="003F1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247"/>
    <w:multiLevelType w:val="hybridMultilevel"/>
    <w:tmpl w:val="3C92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EE3D79"/>
    <w:multiLevelType w:val="hybridMultilevel"/>
    <w:tmpl w:val="70421F3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F7793F"/>
    <w:multiLevelType w:val="multilevel"/>
    <w:tmpl w:val="4E1E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B54D4"/>
    <w:multiLevelType w:val="hybridMultilevel"/>
    <w:tmpl w:val="34A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766B8"/>
    <w:multiLevelType w:val="multilevel"/>
    <w:tmpl w:val="C75E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9138D"/>
    <w:multiLevelType w:val="multilevel"/>
    <w:tmpl w:val="75A6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D195A"/>
    <w:multiLevelType w:val="multilevel"/>
    <w:tmpl w:val="7574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8539D"/>
    <w:multiLevelType w:val="multilevel"/>
    <w:tmpl w:val="F8E2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44EC8"/>
    <w:multiLevelType w:val="hybridMultilevel"/>
    <w:tmpl w:val="3D6236C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495B5E6C"/>
    <w:multiLevelType w:val="multilevel"/>
    <w:tmpl w:val="5D7E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A775E"/>
    <w:multiLevelType w:val="hybridMultilevel"/>
    <w:tmpl w:val="90DA70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4D11A9C"/>
    <w:multiLevelType w:val="multilevel"/>
    <w:tmpl w:val="FEA6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87D97"/>
    <w:multiLevelType w:val="multilevel"/>
    <w:tmpl w:val="B850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3220C"/>
    <w:multiLevelType w:val="multilevel"/>
    <w:tmpl w:val="D328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A55B0"/>
    <w:multiLevelType w:val="hybridMultilevel"/>
    <w:tmpl w:val="2072106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864706823">
    <w:abstractNumId w:val="7"/>
  </w:num>
  <w:num w:numId="2" w16cid:durableId="131411984">
    <w:abstractNumId w:val="2"/>
  </w:num>
  <w:num w:numId="3" w16cid:durableId="1516847663">
    <w:abstractNumId w:val="4"/>
  </w:num>
  <w:num w:numId="4" w16cid:durableId="1335107858">
    <w:abstractNumId w:val="9"/>
  </w:num>
  <w:num w:numId="5" w16cid:durableId="202256978">
    <w:abstractNumId w:val="11"/>
  </w:num>
  <w:num w:numId="6" w16cid:durableId="1714845726">
    <w:abstractNumId w:val="6"/>
  </w:num>
  <w:num w:numId="7" w16cid:durableId="914632424">
    <w:abstractNumId w:val="13"/>
  </w:num>
  <w:num w:numId="8" w16cid:durableId="1772436078">
    <w:abstractNumId w:val="5"/>
  </w:num>
  <w:num w:numId="9" w16cid:durableId="294025472">
    <w:abstractNumId w:val="12"/>
  </w:num>
  <w:num w:numId="10" w16cid:durableId="223375779">
    <w:abstractNumId w:val="0"/>
  </w:num>
  <w:num w:numId="11" w16cid:durableId="1848474958">
    <w:abstractNumId w:val="0"/>
  </w:num>
  <w:num w:numId="12" w16cid:durableId="66929529">
    <w:abstractNumId w:val="14"/>
  </w:num>
  <w:num w:numId="13" w16cid:durableId="178933559">
    <w:abstractNumId w:val="1"/>
  </w:num>
  <w:num w:numId="14" w16cid:durableId="390276909">
    <w:abstractNumId w:val="8"/>
  </w:num>
  <w:num w:numId="15" w16cid:durableId="817959181">
    <w:abstractNumId w:val="10"/>
  </w:num>
  <w:num w:numId="16" w16cid:durableId="603223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30"/>
    <w:rsid w:val="00086530"/>
    <w:rsid w:val="00257FD7"/>
    <w:rsid w:val="003F1D03"/>
    <w:rsid w:val="00513418"/>
    <w:rsid w:val="005841AE"/>
    <w:rsid w:val="005F3D8B"/>
    <w:rsid w:val="00696181"/>
    <w:rsid w:val="0071699B"/>
    <w:rsid w:val="008B4F70"/>
    <w:rsid w:val="00C53C0B"/>
    <w:rsid w:val="00D81105"/>
    <w:rsid w:val="00D85DA7"/>
    <w:rsid w:val="00EC27F8"/>
    <w:rsid w:val="00F4233E"/>
    <w:rsid w:val="00F96086"/>
    <w:rsid w:val="00FA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92E3F"/>
  <w15:chartTrackingRefBased/>
  <w15:docId w15:val="{2FEEE91A-68A2-46CE-986B-6B8CD467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5A8"/>
    <w:pPr>
      <w:ind w:left="720"/>
      <w:contextualSpacing/>
    </w:pPr>
  </w:style>
  <w:style w:type="paragraph" w:styleId="Header">
    <w:name w:val="header"/>
    <w:basedOn w:val="Normal"/>
    <w:link w:val="HeaderChar"/>
    <w:uiPriority w:val="99"/>
    <w:unhideWhenUsed/>
    <w:rsid w:val="003F1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D03"/>
  </w:style>
  <w:style w:type="paragraph" w:styleId="Footer">
    <w:name w:val="footer"/>
    <w:basedOn w:val="Normal"/>
    <w:link w:val="FooterChar"/>
    <w:uiPriority w:val="99"/>
    <w:unhideWhenUsed/>
    <w:rsid w:val="003F1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8297">
      <w:bodyDiv w:val="1"/>
      <w:marLeft w:val="0"/>
      <w:marRight w:val="0"/>
      <w:marTop w:val="0"/>
      <w:marBottom w:val="0"/>
      <w:divBdr>
        <w:top w:val="none" w:sz="0" w:space="0" w:color="auto"/>
        <w:left w:val="none" w:sz="0" w:space="0" w:color="auto"/>
        <w:bottom w:val="none" w:sz="0" w:space="0" w:color="auto"/>
        <w:right w:val="none" w:sz="0" w:space="0" w:color="auto"/>
      </w:divBdr>
    </w:div>
    <w:div w:id="256714805">
      <w:bodyDiv w:val="1"/>
      <w:marLeft w:val="0"/>
      <w:marRight w:val="0"/>
      <w:marTop w:val="0"/>
      <w:marBottom w:val="0"/>
      <w:divBdr>
        <w:top w:val="none" w:sz="0" w:space="0" w:color="auto"/>
        <w:left w:val="none" w:sz="0" w:space="0" w:color="auto"/>
        <w:bottom w:val="none" w:sz="0" w:space="0" w:color="auto"/>
        <w:right w:val="none" w:sz="0" w:space="0" w:color="auto"/>
      </w:divBdr>
      <w:divsChild>
        <w:div w:id="375085813">
          <w:marLeft w:val="0"/>
          <w:marRight w:val="0"/>
          <w:marTop w:val="0"/>
          <w:marBottom w:val="0"/>
          <w:divBdr>
            <w:top w:val="none" w:sz="0" w:space="0" w:color="auto"/>
            <w:left w:val="none" w:sz="0" w:space="0" w:color="auto"/>
            <w:bottom w:val="none" w:sz="0" w:space="0" w:color="auto"/>
            <w:right w:val="none" w:sz="0" w:space="0" w:color="auto"/>
          </w:divBdr>
          <w:divsChild>
            <w:div w:id="1396852768">
              <w:marLeft w:val="0"/>
              <w:marRight w:val="0"/>
              <w:marTop w:val="0"/>
              <w:marBottom w:val="0"/>
              <w:divBdr>
                <w:top w:val="none" w:sz="0" w:space="0" w:color="auto"/>
                <w:left w:val="none" w:sz="0" w:space="0" w:color="auto"/>
                <w:bottom w:val="none" w:sz="0" w:space="0" w:color="auto"/>
                <w:right w:val="none" w:sz="0" w:space="0" w:color="auto"/>
              </w:divBdr>
              <w:divsChild>
                <w:div w:id="9398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1097">
      <w:bodyDiv w:val="1"/>
      <w:marLeft w:val="0"/>
      <w:marRight w:val="0"/>
      <w:marTop w:val="0"/>
      <w:marBottom w:val="0"/>
      <w:divBdr>
        <w:top w:val="none" w:sz="0" w:space="0" w:color="auto"/>
        <w:left w:val="none" w:sz="0" w:space="0" w:color="auto"/>
        <w:bottom w:val="none" w:sz="0" w:space="0" w:color="auto"/>
        <w:right w:val="none" w:sz="0" w:space="0" w:color="auto"/>
      </w:divBdr>
    </w:div>
    <w:div w:id="476066959">
      <w:bodyDiv w:val="1"/>
      <w:marLeft w:val="0"/>
      <w:marRight w:val="0"/>
      <w:marTop w:val="0"/>
      <w:marBottom w:val="0"/>
      <w:divBdr>
        <w:top w:val="none" w:sz="0" w:space="0" w:color="auto"/>
        <w:left w:val="none" w:sz="0" w:space="0" w:color="auto"/>
        <w:bottom w:val="none" w:sz="0" w:space="0" w:color="auto"/>
        <w:right w:val="none" w:sz="0" w:space="0" w:color="auto"/>
      </w:divBdr>
      <w:divsChild>
        <w:div w:id="589313952">
          <w:marLeft w:val="0"/>
          <w:marRight w:val="0"/>
          <w:marTop w:val="0"/>
          <w:marBottom w:val="0"/>
          <w:divBdr>
            <w:top w:val="none" w:sz="0" w:space="0" w:color="auto"/>
            <w:left w:val="none" w:sz="0" w:space="0" w:color="auto"/>
            <w:bottom w:val="none" w:sz="0" w:space="0" w:color="auto"/>
            <w:right w:val="none" w:sz="0" w:space="0" w:color="auto"/>
          </w:divBdr>
          <w:divsChild>
            <w:div w:id="137457169">
              <w:marLeft w:val="0"/>
              <w:marRight w:val="0"/>
              <w:marTop w:val="0"/>
              <w:marBottom w:val="0"/>
              <w:divBdr>
                <w:top w:val="none" w:sz="0" w:space="0" w:color="auto"/>
                <w:left w:val="none" w:sz="0" w:space="0" w:color="auto"/>
                <w:bottom w:val="none" w:sz="0" w:space="0" w:color="auto"/>
                <w:right w:val="none" w:sz="0" w:space="0" w:color="auto"/>
              </w:divBdr>
              <w:divsChild>
                <w:div w:id="1857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8</cp:revision>
  <dcterms:created xsi:type="dcterms:W3CDTF">2024-09-26T16:34:00Z</dcterms:created>
  <dcterms:modified xsi:type="dcterms:W3CDTF">2024-09-27T22:12:00Z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40f310f3,92d9d7f,49a72328</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2024-09-26T17:35:21Z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9a01cc0f-52f2-4cd9-a425-0e75b28b2930</vt:lpwstr>
  </property>
  <property fmtid="{D5CDD505-2E9C-101B-9397-08002B2CF9AE}" pid="12" name="MSIP_Label_6bdced5f-4e83-4fe2-af85-53ac74b8ef75_ContentBits">
    <vt:lpwstr>2</vt:lpwstr>
  </property>
</Properties>
</file>