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E678" w14:textId="77777777" w:rsidR="00643C67" w:rsidRPr="00643C67" w:rsidRDefault="00643C67" w:rsidP="00643C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8BA2B0" w14:textId="77777777" w:rsidR="00643C67" w:rsidRPr="00643C67" w:rsidRDefault="00643C67" w:rsidP="00643C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2C905A" w14:textId="77777777" w:rsidR="00643C67" w:rsidRPr="00643C67" w:rsidRDefault="00643C67" w:rsidP="00643C67">
      <w:pPr>
        <w:rPr>
          <w:b/>
          <w:bCs/>
        </w:rPr>
      </w:pPr>
      <w:r w:rsidRPr="00643C67">
        <w:rPr>
          <w:rFonts w:ascii="Segoe UI Emoji" w:hAnsi="Segoe UI Emoji" w:cs="Segoe UI Emoji"/>
          <w:b/>
          <w:bCs/>
        </w:rPr>
        <w:t>✅</w:t>
      </w:r>
      <w:r w:rsidRPr="00643C67">
        <w:rPr>
          <w:b/>
          <w:bCs/>
        </w:rPr>
        <w:t xml:space="preserve"> File Overview</w:t>
      </w:r>
    </w:p>
    <w:p w14:paraId="51AA9A2C" w14:textId="77777777" w:rsidR="00643C67" w:rsidRPr="00643C67" w:rsidRDefault="00643C67" w:rsidP="00643C67">
      <w:r w:rsidRPr="00643C67">
        <w:rPr>
          <w:b/>
          <w:bCs/>
        </w:rPr>
        <w:t>Workbook name:</w:t>
      </w:r>
      <w:r w:rsidRPr="00643C67">
        <w:t xml:space="preserve"> Rule Tables.xlsx</w:t>
      </w:r>
      <w:r w:rsidRPr="00643C67">
        <w:br/>
      </w:r>
      <w:r w:rsidRPr="00643C67">
        <w:rPr>
          <w:b/>
          <w:bCs/>
        </w:rPr>
        <w:t>Purpose:</w:t>
      </w:r>
      <w:r w:rsidRPr="00643C67">
        <w:t xml:space="preserve"> Single authoritative source for all transfer-pricing compliance rules by country.</w:t>
      </w:r>
    </w:p>
    <w:p w14:paraId="18E95CC8" w14:textId="77777777" w:rsidR="00643C67" w:rsidRPr="00643C67" w:rsidRDefault="00643C67" w:rsidP="00643C67">
      <w:pPr>
        <w:rPr>
          <w:b/>
          <w:bCs/>
        </w:rPr>
      </w:pPr>
      <w:r w:rsidRPr="00643C67">
        <w:rPr>
          <w:b/>
          <w:bCs/>
        </w:rPr>
        <w:t>Sheets and their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652"/>
        <w:gridCol w:w="2887"/>
        <w:gridCol w:w="4193"/>
      </w:tblGrid>
      <w:tr w:rsidR="00643C67" w:rsidRPr="00643C67" w14:paraId="2999C224" w14:textId="77777777" w:rsidTr="00643C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9337B" w14:textId="77777777" w:rsidR="00643C67" w:rsidRPr="00643C67" w:rsidRDefault="00643C67" w:rsidP="00643C67">
            <w:pPr>
              <w:rPr>
                <w:b/>
                <w:bCs/>
              </w:rPr>
            </w:pPr>
            <w:r w:rsidRPr="00643C67">
              <w:rPr>
                <w:b/>
                <w:bCs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14:paraId="4F58D2D2" w14:textId="77777777" w:rsidR="00643C67" w:rsidRPr="00643C67" w:rsidRDefault="00643C67" w:rsidP="00643C67">
            <w:pPr>
              <w:rPr>
                <w:b/>
                <w:bCs/>
              </w:rPr>
            </w:pPr>
            <w:r w:rsidRPr="00643C67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1D9C93AA" w14:textId="77777777" w:rsidR="00643C67" w:rsidRPr="00643C67" w:rsidRDefault="00643C67" w:rsidP="00643C67">
            <w:pPr>
              <w:rPr>
                <w:b/>
                <w:bCs/>
              </w:rPr>
            </w:pPr>
            <w:r w:rsidRPr="00643C6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D99E47" w14:textId="77777777" w:rsidR="00643C67" w:rsidRPr="00643C67" w:rsidRDefault="00643C67" w:rsidP="00643C67">
            <w:pPr>
              <w:rPr>
                <w:b/>
                <w:bCs/>
              </w:rPr>
            </w:pPr>
            <w:r w:rsidRPr="00643C67">
              <w:rPr>
                <w:b/>
                <w:bCs/>
              </w:rPr>
              <w:t>Key Columns</w:t>
            </w:r>
          </w:p>
        </w:tc>
      </w:tr>
      <w:tr w:rsidR="00643C67" w:rsidRPr="00643C67" w14:paraId="538BD6CD" w14:textId="77777777" w:rsidTr="00643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A956" w14:textId="77777777" w:rsidR="00643C67" w:rsidRPr="00643C67" w:rsidRDefault="00643C67" w:rsidP="00643C67">
            <w:r w:rsidRPr="00643C67">
              <w:rPr>
                <w:b/>
                <w:bCs/>
              </w:rPr>
              <w:t>TPDLF Thresholds</w:t>
            </w:r>
          </w:p>
        </w:tc>
        <w:tc>
          <w:tcPr>
            <w:tcW w:w="0" w:type="auto"/>
            <w:vAlign w:val="center"/>
            <w:hideMark/>
          </w:tcPr>
          <w:p w14:paraId="0FA1FBF2" w14:textId="77777777" w:rsidR="00643C67" w:rsidRPr="00643C67" w:rsidRDefault="00643C67" w:rsidP="00643C67">
            <w:r w:rsidRPr="00643C67">
              <w:t>207</w:t>
            </w:r>
          </w:p>
        </w:tc>
        <w:tc>
          <w:tcPr>
            <w:tcW w:w="0" w:type="auto"/>
            <w:vAlign w:val="center"/>
            <w:hideMark/>
          </w:tcPr>
          <w:p w14:paraId="544B3320" w14:textId="77777777" w:rsidR="00643C67" w:rsidRPr="00643C67" w:rsidRDefault="00643C67" w:rsidP="00643C67">
            <w:r w:rsidRPr="00643C67">
              <w:t>Local File / TP documentation thresholds</w:t>
            </w:r>
          </w:p>
        </w:tc>
        <w:tc>
          <w:tcPr>
            <w:tcW w:w="0" w:type="auto"/>
            <w:vAlign w:val="center"/>
            <w:hideMark/>
          </w:tcPr>
          <w:p w14:paraId="63F54603" w14:textId="77777777" w:rsidR="00643C67" w:rsidRPr="00643C67" w:rsidRDefault="00643C67" w:rsidP="00643C67">
            <w:r w:rsidRPr="00643C67">
              <w:t>Jurisdiction, Applicable Documentation Type, Financial Threshold(s), Metric/Basis Used, Additional Threshold Details</w:t>
            </w:r>
          </w:p>
        </w:tc>
      </w:tr>
      <w:tr w:rsidR="00643C67" w:rsidRPr="00643C67" w14:paraId="035C048A" w14:textId="77777777" w:rsidTr="00643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5E06" w14:textId="77777777" w:rsidR="00643C67" w:rsidRPr="00643C67" w:rsidRDefault="00643C67" w:rsidP="00643C67">
            <w:r w:rsidRPr="00643C67">
              <w:rPr>
                <w:b/>
                <w:bCs/>
              </w:rPr>
              <w:t>TPD Deadlines</w:t>
            </w:r>
          </w:p>
        </w:tc>
        <w:tc>
          <w:tcPr>
            <w:tcW w:w="0" w:type="auto"/>
            <w:vAlign w:val="center"/>
            <w:hideMark/>
          </w:tcPr>
          <w:p w14:paraId="736FE711" w14:textId="77777777" w:rsidR="00643C67" w:rsidRPr="00643C67" w:rsidRDefault="00643C67" w:rsidP="00643C67">
            <w:r w:rsidRPr="00643C67">
              <w:t>120</w:t>
            </w:r>
          </w:p>
        </w:tc>
        <w:tc>
          <w:tcPr>
            <w:tcW w:w="0" w:type="auto"/>
            <w:vAlign w:val="center"/>
            <w:hideMark/>
          </w:tcPr>
          <w:p w14:paraId="27005DAE" w14:textId="77777777" w:rsidR="00643C67" w:rsidRPr="00643C67" w:rsidRDefault="00643C67" w:rsidP="00643C67">
            <w:r w:rsidRPr="00643C67">
              <w:t>Preparation and submission timelines for TP Docs</w:t>
            </w:r>
          </w:p>
        </w:tc>
        <w:tc>
          <w:tcPr>
            <w:tcW w:w="0" w:type="auto"/>
            <w:vAlign w:val="center"/>
            <w:hideMark/>
          </w:tcPr>
          <w:p w14:paraId="5416A245" w14:textId="77777777" w:rsidR="00643C67" w:rsidRPr="00643C67" w:rsidRDefault="00643C67" w:rsidP="00643C67">
            <w:r w:rsidRPr="00643C67">
              <w:t>Jurisdiction, Preparation Deadline (Contemporaneous Requirement), Submission Requirement (Statutory or Upon Request), Deadline for Submission Upon Request (in Days)</w:t>
            </w:r>
          </w:p>
        </w:tc>
      </w:tr>
      <w:tr w:rsidR="00643C67" w:rsidRPr="00643C67" w14:paraId="5953169C" w14:textId="77777777" w:rsidTr="00643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E2F1" w14:textId="77777777" w:rsidR="00643C67" w:rsidRPr="00643C67" w:rsidRDefault="00643C67" w:rsidP="00643C67">
            <w:r w:rsidRPr="00643C67">
              <w:rPr>
                <w:b/>
                <w:bCs/>
              </w:rPr>
              <w:t>MF Thresholds</w:t>
            </w:r>
          </w:p>
        </w:tc>
        <w:tc>
          <w:tcPr>
            <w:tcW w:w="0" w:type="auto"/>
            <w:vAlign w:val="center"/>
            <w:hideMark/>
          </w:tcPr>
          <w:p w14:paraId="7ADD3C52" w14:textId="77777777" w:rsidR="00643C67" w:rsidRPr="00643C67" w:rsidRDefault="00643C67" w:rsidP="00643C67">
            <w:r w:rsidRPr="00643C67">
              <w:t>111</w:t>
            </w:r>
          </w:p>
        </w:tc>
        <w:tc>
          <w:tcPr>
            <w:tcW w:w="0" w:type="auto"/>
            <w:vAlign w:val="center"/>
            <w:hideMark/>
          </w:tcPr>
          <w:p w14:paraId="146010E6" w14:textId="77777777" w:rsidR="00643C67" w:rsidRPr="00643C67" w:rsidRDefault="00643C67" w:rsidP="00643C67">
            <w:r w:rsidRPr="00643C67">
              <w:t>Master File threshold rules</w:t>
            </w:r>
          </w:p>
        </w:tc>
        <w:tc>
          <w:tcPr>
            <w:tcW w:w="0" w:type="auto"/>
            <w:vAlign w:val="center"/>
            <w:hideMark/>
          </w:tcPr>
          <w:p w14:paraId="44750BD0" w14:textId="77777777" w:rsidR="00643C67" w:rsidRPr="00643C67" w:rsidRDefault="00643C67" w:rsidP="00643C67">
            <w:r w:rsidRPr="00643C67">
              <w:t>Jurisdiction, Financial Threshold(s) for Applicability, Metric / Basis Used to Determine Threshold, Additional Details / Alternate Triggers</w:t>
            </w:r>
          </w:p>
        </w:tc>
      </w:tr>
      <w:tr w:rsidR="00643C67" w:rsidRPr="00643C67" w14:paraId="64862EA0" w14:textId="77777777" w:rsidTr="00643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35A9" w14:textId="77777777" w:rsidR="00643C67" w:rsidRPr="00643C67" w:rsidRDefault="00643C67" w:rsidP="00643C67">
            <w:r w:rsidRPr="00643C67">
              <w:rPr>
                <w:b/>
                <w:bCs/>
              </w:rPr>
              <w:t>MF</w:t>
            </w:r>
          </w:p>
        </w:tc>
        <w:tc>
          <w:tcPr>
            <w:tcW w:w="0" w:type="auto"/>
            <w:vAlign w:val="center"/>
            <w:hideMark/>
          </w:tcPr>
          <w:p w14:paraId="3AF2902D" w14:textId="77777777" w:rsidR="00643C67" w:rsidRPr="00643C67" w:rsidRDefault="00643C67" w:rsidP="00643C67">
            <w:r w:rsidRPr="00643C67">
              <w:t>116</w:t>
            </w:r>
          </w:p>
        </w:tc>
        <w:tc>
          <w:tcPr>
            <w:tcW w:w="0" w:type="auto"/>
            <w:vAlign w:val="center"/>
            <w:hideMark/>
          </w:tcPr>
          <w:p w14:paraId="0691EAE3" w14:textId="77777777" w:rsidR="00643C67" w:rsidRPr="00643C67" w:rsidRDefault="00643C67" w:rsidP="00643C67">
            <w:r w:rsidRPr="00643C67">
              <w:t>Master File submission/preparation deadlines</w:t>
            </w:r>
          </w:p>
        </w:tc>
        <w:tc>
          <w:tcPr>
            <w:tcW w:w="0" w:type="auto"/>
            <w:vAlign w:val="center"/>
            <w:hideMark/>
          </w:tcPr>
          <w:p w14:paraId="26ECC675" w14:textId="77777777" w:rsidR="00643C67" w:rsidRPr="00643C67" w:rsidRDefault="00643C67" w:rsidP="00643C67">
            <w:r w:rsidRPr="00643C67">
              <w:t>Jurisdiction, Master File Submission Deadline, Details on Submission / Preparation Date</w:t>
            </w:r>
          </w:p>
        </w:tc>
      </w:tr>
      <w:tr w:rsidR="00643C67" w:rsidRPr="00643C67" w14:paraId="40C35A93" w14:textId="77777777" w:rsidTr="00643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8BD7" w14:textId="77777777" w:rsidR="00643C67" w:rsidRPr="00643C67" w:rsidRDefault="00643C67" w:rsidP="00643C67">
            <w:r w:rsidRPr="00643C67">
              <w:rPr>
                <w:b/>
                <w:bCs/>
              </w:rPr>
              <w:t>Submission Deadlines</w:t>
            </w:r>
          </w:p>
        </w:tc>
        <w:tc>
          <w:tcPr>
            <w:tcW w:w="0" w:type="auto"/>
            <w:vAlign w:val="center"/>
            <w:hideMark/>
          </w:tcPr>
          <w:p w14:paraId="3E7C772B" w14:textId="77777777" w:rsidR="00643C67" w:rsidRPr="00643C67" w:rsidRDefault="00643C67" w:rsidP="00643C67">
            <w:r w:rsidRPr="00643C67">
              <w:t>283</w:t>
            </w:r>
          </w:p>
        </w:tc>
        <w:tc>
          <w:tcPr>
            <w:tcW w:w="0" w:type="auto"/>
            <w:vAlign w:val="center"/>
            <w:hideMark/>
          </w:tcPr>
          <w:p w14:paraId="47F49213" w14:textId="77777777" w:rsidR="00643C67" w:rsidRPr="00643C67" w:rsidRDefault="00643C67" w:rsidP="00643C67">
            <w:r w:rsidRPr="00643C67">
              <w:t>Transfer-pricing forms and other submissions</w:t>
            </w:r>
          </w:p>
        </w:tc>
        <w:tc>
          <w:tcPr>
            <w:tcW w:w="0" w:type="auto"/>
            <w:vAlign w:val="center"/>
            <w:hideMark/>
          </w:tcPr>
          <w:p w14:paraId="0C94BA7F" w14:textId="77777777" w:rsidR="00643C67" w:rsidRPr="00643C67" w:rsidRDefault="00643C67" w:rsidP="00643C67">
            <w:r w:rsidRPr="00643C67">
              <w:t>Jurisdiction, TP Form, Return, or Specific Disclosure, Submission Deadline (for FYE 31/12)</w:t>
            </w:r>
          </w:p>
        </w:tc>
      </w:tr>
      <w:tr w:rsidR="00643C67" w:rsidRPr="00643C67" w14:paraId="49FB522B" w14:textId="77777777" w:rsidTr="00643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9B56" w14:textId="77777777" w:rsidR="00643C67" w:rsidRPr="00643C67" w:rsidRDefault="00643C67" w:rsidP="00643C67">
            <w:r w:rsidRPr="00643C67">
              <w:rPr>
                <w:b/>
                <w:bCs/>
              </w:rPr>
              <w:t xml:space="preserve">CBCR </w:t>
            </w:r>
            <w:proofErr w:type="spellStart"/>
            <w:r w:rsidRPr="00643C67">
              <w:rPr>
                <w:b/>
                <w:bCs/>
              </w:rPr>
              <w:t>Notificaitons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1F53A" w14:textId="77777777" w:rsidR="00643C67" w:rsidRPr="00643C67" w:rsidRDefault="00643C67" w:rsidP="00643C67">
            <w:r w:rsidRPr="00643C67">
              <w:t>113</w:t>
            </w:r>
          </w:p>
        </w:tc>
        <w:tc>
          <w:tcPr>
            <w:tcW w:w="0" w:type="auto"/>
            <w:vAlign w:val="center"/>
            <w:hideMark/>
          </w:tcPr>
          <w:p w14:paraId="3D999ABF" w14:textId="77777777" w:rsidR="00643C67" w:rsidRPr="00643C67" w:rsidRDefault="00643C67" w:rsidP="00643C67">
            <w:r w:rsidRPr="00643C67">
              <w:t>CbCR notification rules</w:t>
            </w:r>
          </w:p>
        </w:tc>
        <w:tc>
          <w:tcPr>
            <w:tcW w:w="0" w:type="auto"/>
            <w:vAlign w:val="center"/>
            <w:hideMark/>
          </w:tcPr>
          <w:p w14:paraId="48D261B6" w14:textId="77777777" w:rsidR="00643C67" w:rsidRPr="00643C67" w:rsidRDefault="00643C67" w:rsidP="00643C67">
            <w:r w:rsidRPr="00643C67">
              <w:t xml:space="preserve">Jurisdiction, CbCR Notification Deadline (for Dec 31 FYE), Inclusion in CIT </w:t>
            </w:r>
            <w:proofErr w:type="gramStart"/>
            <w:r w:rsidRPr="00643C67">
              <w:t>Return?,</w:t>
            </w:r>
            <w:proofErr w:type="gramEnd"/>
            <w:r w:rsidRPr="00643C67">
              <w:t xml:space="preserve"> Annual Submission Required?, Multiple Entities (Single Filing Allowed)?</w:t>
            </w:r>
          </w:p>
        </w:tc>
      </w:tr>
      <w:tr w:rsidR="00643C67" w:rsidRPr="00643C67" w14:paraId="1D554D4C" w14:textId="77777777" w:rsidTr="00643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074C" w14:textId="77777777" w:rsidR="00643C67" w:rsidRPr="00643C67" w:rsidRDefault="00643C67" w:rsidP="00643C67">
            <w:r w:rsidRPr="00643C67">
              <w:rPr>
                <w:b/>
                <w:bCs/>
              </w:rPr>
              <w:lastRenderedPageBreak/>
              <w:t>Iso Codes</w:t>
            </w:r>
          </w:p>
        </w:tc>
        <w:tc>
          <w:tcPr>
            <w:tcW w:w="0" w:type="auto"/>
            <w:vAlign w:val="center"/>
            <w:hideMark/>
          </w:tcPr>
          <w:p w14:paraId="1C00D9FC" w14:textId="77777777" w:rsidR="00643C67" w:rsidRPr="00643C67" w:rsidRDefault="00643C67" w:rsidP="00643C67">
            <w:r w:rsidRPr="00643C67">
              <w:t>121</w:t>
            </w:r>
          </w:p>
        </w:tc>
        <w:tc>
          <w:tcPr>
            <w:tcW w:w="0" w:type="auto"/>
            <w:vAlign w:val="center"/>
            <w:hideMark/>
          </w:tcPr>
          <w:p w14:paraId="67B7572F" w14:textId="77777777" w:rsidR="00643C67" w:rsidRPr="00643C67" w:rsidRDefault="00643C67" w:rsidP="00643C67">
            <w:r w:rsidRPr="00643C67">
              <w:t>Canonical country and region mapping</w:t>
            </w:r>
          </w:p>
        </w:tc>
        <w:tc>
          <w:tcPr>
            <w:tcW w:w="0" w:type="auto"/>
            <w:vAlign w:val="center"/>
            <w:hideMark/>
          </w:tcPr>
          <w:p w14:paraId="7F98A094" w14:textId="77777777" w:rsidR="00643C67" w:rsidRPr="00643C67" w:rsidRDefault="00643C67" w:rsidP="00643C67">
            <w:r w:rsidRPr="00643C67">
              <w:t>Country, Code (ISO2), Region</w:t>
            </w:r>
          </w:p>
        </w:tc>
      </w:tr>
    </w:tbl>
    <w:p w14:paraId="6C831614" w14:textId="77777777" w:rsidR="00643C67" w:rsidRPr="00643C67" w:rsidRDefault="00643C67" w:rsidP="00643C67">
      <w:r w:rsidRPr="00643C67">
        <w:pict w14:anchorId="21D7DACB">
          <v:rect id="_x0000_i1067" style="width:0;height:1.5pt" o:hralign="center" o:hrstd="t" o:hr="t" fillcolor="#a0a0a0" stroked="f"/>
        </w:pict>
      </w:r>
    </w:p>
    <w:p w14:paraId="7BF2E351" w14:textId="77777777" w:rsidR="00643C67" w:rsidRPr="00643C67" w:rsidRDefault="00643C67" w:rsidP="00643C67">
      <w:pPr>
        <w:rPr>
          <w:b/>
          <w:bCs/>
        </w:rPr>
      </w:pPr>
      <w:r w:rsidRPr="00643C67">
        <w:rPr>
          <w:rFonts w:ascii="Segoe UI Emoji" w:hAnsi="Segoe UI Emoji" w:cs="Segoe UI Emoji"/>
          <w:b/>
          <w:bCs/>
        </w:rPr>
        <w:t>🧠</w:t>
      </w:r>
      <w:r w:rsidRPr="00643C67">
        <w:rPr>
          <w:b/>
          <w:bCs/>
        </w:rPr>
        <w:t xml:space="preserve"> Normalized Data Model</w:t>
      </w:r>
    </w:p>
    <w:p w14:paraId="3007838D" w14:textId="77777777" w:rsidR="00643C67" w:rsidRPr="00643C67" w:rsidRDefault="00643C67" w:rsidP="00643C67">
      <w:r w:rsidRPr="00643C67">
        <w:t>Each Jurisdiction links to Iso Codes → Country, ISO2, Region.</w:t>
      </w:r>
    </w:p>
    <w:p w14:paraId="2B4E8C12" w14:textId="77777777" w:rsidR="00643C67" w:rsidRPr="00643C67" w:rsidRDefault="00643C67" w:rsidP="00643C67">
      <w:r w:rsidRPr="00643C67">
        <w:t>Country</w:t>
      </w:r>
    </w:p>
    <w:p w14:paraId="7F604BD4" w14:textId="77777777" w:rsidR="00643C67" w:rsidRPr="00643C67" w:rsidRDefault="00643C67" w:rsidP="00643C67">
      <w:r w:rsidRPr="00643C67">
        <w:t xml:space="preserve"> </w:t>
      </w:r>
      <w:r w:rsidRPr="00643C67">
        <w:rPr>
          <w:rFonts w:ascii="Arial" w:hAnsi="Arial" w:cs="Arial"/>
        </w:rPr>
        <w:t>├</w:t>
      </w:r>
      <w:r w:rsidRPr="00643C67">
        <w:rPr>
          <w:rFonts w:ascii="Aptos" w:hAnsi="Aptos" w:cs="Aptos"/>
        </w:rPr>
        <w:t>─</w:t>
      </w:r>
      <w:r w:rsidRPr="00643C67">
        <w:t xml:space="preserve"> ISO2</w:t>
      </w:r>
    </w:p>
    <w:p w14:paraId="2C49F42F" w14:textId="77777777" w:rsidR="00643C67" w:rsidRPr="00643C67" w:rsidRDefault="00643C67" w:rsidP="00643C67">
      <w:r w:rsidRPr="00643C67">
        <w:t xml:space="preserve"> </w:t>
      </w:r>
      <w:r w:rsidRPr="00643C67">
        <w:rPr>
          <w:rFonts w:ascii="Arial" w:hAnsi="Arial" w:cs="Arial"/>
        </w:rPr>
        <w:t>├</w:t>
      </w:r>
      <w:r w:rsidRPr="00643C67">
        <w:rPr>
          <w:rFonts w:ascii="Aptos" w:hAnsi="Aptos" w:cs="Aptos"/>
        </w:rPr>
        <w:t>─</w:t>
      </w:r>
      <w:r w:rsidRPr="00643C67">
        <w:t xml:space="preserve"> Region</w:t>
      </w:r>
    </w:p>
    <w:p w14:paraId="2C2985C5" w14:textId="77777777" w:rsidR="00643C67" w:rsidRPr="00643C67" w:rsidRDefault="00643C67" w:rsidP="00643C67">
      <w:r w:rsidRPr="00643C67">
        <w:t xml:space="preserve"> </w:t>
      </w:r>
      <w:r w:rsidRPr="00643C67">
        <w:rPr>
          <w:rFonts w:ascii="Arial" w:hAnsi="Arial" w:cs="Arial"/>
        </w:rPr>
        <w:t>├</w:t>
      </w:r>
      <w:r w:rsidRPr="00643C67">
        <w:rPr>
          <w:rFonts w:ascii="Aptos" w:hAnsi="Aptos" w:cs="Aptos"/>
        </w:rPr>
        <w:t>─</w:t>
      </w:r>
      <w:r w:rsidRPr="00643C67">
        <w:t xml:space="preserve"> </w:t>
      </w:r>
      <w:proofErr w:type="spellStart"/>
      <w:r w:rsidRPr="00643C67">
        <w:t>LF_TPD_</w:t>
      </w:r>
      <w:proofErr w:type="gramStart"/>
      <w:r w:rsidRPr="00643C67">
        <w:t>Thresholds</w:t>
      </w:r>
      <w:proofErr w:type="spellEnd"/>
      <w:r w:rsidRPr="00643C67">
        <w:t>[</w:t>
      </w:r>
      <w:proofErr w:type="gramEnd"/>
      <w:r w:rsidRPr="00643C67">
        <w:t xml:space="preserve">]         </w:t>
      </w:r>
      <w:r w:rsidRPr="00643C67">
        <w:rPr>
          <w:rFonts w:ascii="Aptos" w:hAnsi="Aptos" w:cs="Aptos"/>
        </w:rPr>
        <w:t>←</w:t>
      </w:r>
      <w:r w:rsidRPr="00643C67">
        <w:t xml:space="preserve"> TPDLF Thresholds</w:t>
      </w:r>
    </w:p>
    <w:p w14:paraId="4FFD901C" w14:textId="77777777" w:rsidR="00643C67" w:rsidRPr="00643C67" w:rsidRDefault="00643C67" w:rsidP="00643C67">
      <w:r w:rsidRPr="00643C67">
        <w:t xml:space="preserve"> </w:t>
      </w:r>
      <w:r w:rsidRPr="00643C67">
        <w:rPr>
          <w:rFonts w:ascii="Arial" w:hAnsi="Arial" w:cs="Arial"/>
        </w:rPr>
        <w:t>├</w:t>
      </w:r>
      <w:r w:rsidRPr="00643C67">
        <w:rPr>
          <w:rFonts w:ascii="Aptos" w:hAnsi="Aptos" w:cs="Aptos"/>
        </w:rPr>
        <w:t>─</w:t>
      </w:r>
      <w:r w:rsidRPr="00643C67">
        <w:t xml:space="preserve"> </w:t>
      </w:r>
      <w:proofErr w:type="spellStart"/>
      <w:r w:rsidRPr="00643C67">
        <w:t>LF_TPD_</w:t>
      </w:r>
      <w:proofErr w:type="gramStart"/>
      <w:r w:rsidRPr="00643C67">
        <w:t>Deadlines</w:t>
      </w:r>
      <w:proofErr w:type="spellEnd"/>
      <w:r w:rsidRPr="00643C67">
        <w:t>[</w:t>
      </w:r>
      <w:proofErr w:type="gramEnd"/>
      <w:r w:rsidRPr="00643C67">
        <w:t xml:space="preserve">]          </w:t>
      </w:r>
      <w:r w:rsidRPr="00643C67">
        <w:rPr>
          <w:rFonts w:ascii="Aptos" w:hAnsi="Aptos" w:cs="Aptos"/>
        </w:rPr>
        <w:t>←</w:t>
      </w:r>
      <w:r w:rsidRPr="00643C67">
        <w:t xml:space="preserve"> TPD Deadlines</w:t>
      </w:r>
    </w:p>
    <w:p w14:paraId="4D8E6F31" w14:textId="77777777" w:rsidR="00643C67" w:rsidRPr="00643C67" w:rsidRDefault="00643C67" w:rsidP="00643C67">
      <w:r w:rsidRPr="00643C67">
        <w:t xml:space="preserve"> </w:t>
      </w:r>
      <w:r w:rsidRPr="00643C67">
        <w:rPr>
          <w:rFonts w:ascii="Arial" w:hAnsi="Arial" w:cs="Arial"/>
        </w:rPr>
        <w:t>├</w:t>
      </w:r>
      <w:r w:rsidRPr="00643C67">
        <w:rPr>
          <w:rFonts w:ascii="Aptos" w:hAnsi="Aptos" w:cs="Aptos"/>
        </w:rPr>
        <w:t>─</w:t>
      </w:r>
      <w:r w:rsidRPr="00643C67">
        <w:t xml:space="preserve"> </w:t>
      </w:r>
      <w:proofErr w:type="spellStart"/>
      <w:r w:rsidRPr="00643C67">
        <w:t>MF_</w:t>
      </w:r>
      <w:proofErr w:type="gramStart"/>
      <w:r w:rsidRPr="00643C67">
        <w:t>Thresholds</w:t>
      </w:r>
      <w:proofErr w:type="spellEnd"/>
      <w:r w:rsidRPr="00643C67">
        <w:t>[</w:t>
      </w:r>
      <w:proofErr w:type="gramEnd"/>
      <w:r w:rsidRPr="00643C67">
        <w:t xml:space="preserve">]             </w:t>
      </w:r>
      <w:r w:rsidRPr="00643C67">
        <w:rPr>
          <w:rFonts w:ascii="Aptos" w:hAnsi="Aptos" w:cs="Aptos"/>
        </w:rPr>
        <w:t>←</w:t>
      </w:r>
      <w:r w:rsidRPr="00643C67">
        <w:t xml:space="preserve"> MF Thresholds</w:t>
      </w:r>
    </w:p>
    <w:p w14:paraId="6C4C8FA7" w14:textId="77777777" w:rsidR="00643C67" w:rsidRPr="00643C67" w:rsidRDefault="00643C67" w:rsidP="00643C67">
      <w:r w:rsidRPr="00643C67">
        <w:t xml:space="preserve"> </w:t>
      </w:r>
      <w:r w:rsidRPr="00643C67">
        <w:rPr>
          <w:rFonts w:ascii="Arial" w:hAnsi="Arial" w:cs="Arial"/>
        </w:rPr>
        <w:t>├</w:t>
      </w:r>
      <w:r w:rsidRPr="00643C67">
        <w:rPr>
          <w:rFonts w:ascii="Aptos" w:hAnsi="Aptos" w:cs="Aptos"/>
        </w:rPr>
        <w:t>─</w:t>
      </w:r>
      <w:r w:rsidRPr="00643C67">
        <w:t xml:space="preserve"> </w:t>
      </w:r>
      <w:proofErr w:type="spellStart"/>
      <w:r w:rsidRPr="00643C67">
        <w:t>MF_</w:t>
      </w:r>
      <w:proofErr w:type="gramStart"/>
      <w:r w:rsidRPr="00643C67">
        <w:t>Deadlines</w:t>
      </w:r>
      <w:proofErr w:type="spellEnd"/>
      <w:r w:rsidRPr="00643C67">
        <w:t>[</w:t>
      </w:r>
      <w:proofErr w:type="gramEnd"/>
      <w:r w:rsidRPr="00643C67">
        <w:t xml:space="preserve">]              </w:t>
      </w:r>
      <w:r w:rsidRPr="00643C67">
        <w:rPr>
          <w:rFonts w:ascii="Aptos" w:hAnsi="Aptos" w:cs="Aptos"/>
        </w:rPr>
        <w:t>←</w:t>
      </w:r>
      <w:r w:rsidRPr="00643C67">
        <w:t xml:space="preserve"> MF</w:t>
      </w:r>
    </w:p>
    <w:p w14:paraId="502FE63D" w14:textId="77777777" w:rsidR="00643C67" w:rsidRPr="00643C67" w:rsidRDefault="00643C67" w:rsidP="00643C67">
      <w:r w:rsidRPr="00643C67">
        <w:t xml:space="preserve"> </w:t>
      </w:r>
      <w:r w:rsidRPr="00643C67">
        <w:rPr>
          <w:rFonts w:ascii="Arial" w:hAnsi="Arial" w:cs="Arial"/>
        </w:rPr>
        <w:t>├</w:t>
      </w:r>
      <w:r w:rsidRPr="00643C67">
        <w:rPr>
          <w:rFonts w:ascii="Aptos" w:hAnsi="Aptos" w:cs="Aptos"/>
        </w:rPr>
        <w:t>─</w:t>
      </w:r>
      <w:r w:rsidRPr="00643C67">
        <w:t xml:space="preserve"> </w:t>
      </w:r>
      <w:proofErr w:type="spellStart"/>
      <w:r w:rsidRPr="00643C67">
        <w:t>TP_</w:t>
      </w:r>
      <w:proofErr w:type="gramStart"/>
      <w:r w:rsidRPr="00643C67">
        <w:t>Forms</w:t>
      </w:r>
      <w:proofErr w:type="spellEnd"/>
      <w:r w:rsidRPr="00643C67">
        <w:t>[</w:t>
      </w:r>
      <w:proofErr w:type="gramEnd"/>
      <w:r w:rsidRPr="00643C67">
        <w:t xml:space="preserve">]                  </w:t>
      </w:r>
      <w:r w:rsidRPr="00643C67">
        <w:rPr>
          <w:rFonts w:ascii="Aptos" w:hAnsi="Aptos" w:cs="Aptos"/>
        </w:rPr>
        <w:t>←</w:t>
      </w:r>
      <w:r w:rsidRPr="00643C67">
        <w:t xml:space="preserve"> Submission Deadlines</w:t>
      </w:r>
    </w:p>
    <w:p w14:paraId="58A093A4" w14:textId="77777777" w:rsidR="00643C67" w:rsidRPr="00643C67" w:rsidRDefault="00643C67" w:rsidP="00643C67">
      <w:r w:rsidRPr="00643C67">
        <w:t xml:space="preserve"> └─ </w:t>
      </w:r>
      <w:proofErr w:type="spellStart"/>
      <w:r w:rsidRPr="00643C67">
        <w:t>CBCR_</w:t>
      </w:r>
      <w:proofErr w:type="gramStart"/>
      <w:r w:rsidRPr="00643C67">
        <w:t>Notifications</w:t>
      </w:r>
      <w:proofErr w:type="spellEnd"/>
      <w:r w:rsidRPr="00643C67">
        <w:t>[</w:t>
      </w:r>
      <w:proofErr w:type="gramEnd"/>
      <w:r w:rsidRPr="00643C67">
        <w:t xml:space="preserve">]        ← CBCR </w:t>
      </w:r>
      <w:proofErr w:type="spellStart"/>
      <w:r w:rsidRPr="00643C67">
        <w:t>Notificaitons</w:t>
      </w:r>
      <w:proofErr w:type="spellEnd"/>
    </w:p>
    <w:p w14:paraId="234CE07C" w14:textId="77777777" w:rsidR="00643C67" w:rsidRPr="00643C67" w:rsidRDefault="00643C67" w:rsidP="00643C67">
      <w:r w:rsidRPr="00643C67">
        <w:pict w14:anchorId="70F153B1">
          <v:rect id="_x0000_i1068" style="width:0;height:1.5pt" o:hralign="center" o:hrstd="t" o:hr="t" fillcolor="#a0a0a0" stroked="f"/>
        </w:pict>
      </w:r>
    </w:p>
    <w:p w14:paraId="574CA9B8" w14:textId="77777777" w:rsidR="00643C67" w:rsidRPr="00643C67" w:rsidRDefault="00643C67" w:rsidP="00643C67">
      <w:pPr>
        <w:rPr>
          <w:b/>
          <w:bCs/>
        </w:rPr>
      </w:pPr>
      <w:r w:rsidRPr="00643C67">
        <w:rPr>
          <w:rFonts w:ascii="Segoe UI Symbol" w:hAnsi="Segoe UI Symbol" w:cs="Segoe UI Symbol"/>
          <w:b/>
          <w:bCs/>
        </w:rPr>
        <w:t>🎛</w:t>
      </w:r>
      <w:r w:rsidRPr="00643C67">
        <w:rPr>
          <w:b/>
          <w:bCs/>
        </w:rPr>
        <w:t xml:space="preserve"> Functional Requirements for the Tool</w:t>
      </w:r>
    </w:p>
    <w:p w14:paraId="3317EC49" w14:textId="77777777" w:rsidR="00643C67" w:rsidRPr="00643C67" w:rsidRDefault="00643C67" w:rsidP="00643C67">
      <w:pPr>
        <w:rPr>
          <w:b/>
          <w:bCs/>
        </w:rPr>
      </w:pPr>
      <w:r w:rsidRPr="00643C67">
        <w:rPr>
          <w:b/>
          <w:bCs/>
        </w:rPr>
        <w:t>1️</w:t>
      </w:r>
      <w:r w:rsidRPr="00643C67">
        <w:rPr>
          <w:rFonts w:ascii="Segoe UI Symbol" w:hAnsi="Segoe UI Symbol" w:cs="Segoe UI Symbol"/>
          <w:b/>
          <w:bCs/>
        </w:rPr>
        <w:t>⃣</w:t>
      </w:r>
      <w:r w:rsidRPr="00643C67">
        <w:rPr>
          <w:b/>
          <w:bCs/>
        </w:rPr>
        <w:t xml:space="preserve"> Setup / Country Selector</w:t>
      </w:r>
    </w:p>
    <w:p w14:paraId="37D06A56" w14:textId="77777777" w:rsidR="00643C67" w:rsidRPr="00643C67" w:rsidRDefault="00643C67" w:rsidP="00643C67">
      <w:pPr>
        <w:numPr>
          <w:ilvl w:val="0"/>
          <w:numId w:val="8"/>
        </w:numPr>
      </w:pPr>
      <w:r w:rsidRPr="00643C67">
        <w:t>Source = Iso Codes.</w:t>
      </w:r>
    </w:p>
    <w:p w14:paraId="518C3976" w14:textId="77777777" w:rsidR="00643C67" w:rsidRPr="00643C67" w:rsidRDefault="00643C67" w:rsidP="00643C67">
      <w:pPr>
        <w:numPr>
          <w:ilvl w:val="0"/>
          <w:numId w:val="8"/>
        </w:numPr>
      </w:pPr>
      <w:r w:rsidRPr="00643C67">
        <w:t>UI should allow:</w:t>
      </w:r>
    </w:p>
    <w:p w14:paraId="0B854401" w14:textId="77777777" w:rsidR="00643C67" w:rsidRPr="00643C67" w:rsidRDefault="00643C67" w:rsidP="00643C67">
      <w:pPr>
        <w:numPr>
          <w:ilvl w:val="1"/>
          <w:numId w:val="8"/>
        </w:numPr>
      </w:pPr>
      <w:r w:rsidRPr="00643C67">
        <w:t>Type-ahead search (by Country or ISO2).</w:t>
      </w:r>
    </w:p>
    <w:p w14:paraId="128E8F91" w14:textId="77777777" w:rsidR="00643C67" w:rsidRPr="00643C67" w:rsidRDefault="00643C67" w:rsidP="00643C67">
      <w:pPr>
        <w:numPr>
          <w:ilvl w:val="1"/>
          <w:numId w:val="8"/>
        </w:numPr>
      </w:pPr>
      <w:r w:rsidRPr="00643C67">
        <w:t>Multi-select with checkboxes.</w:t>
      </w:r>
    </w:p>
    <w:p w14:paraId="02265FCF" w14:textId="6252B226" w:rsidR="00643C67" w:rsidRPr="00643C67" w:rsidRDefault="00643C67" w:rsidP="00643C67">
      <w:pPr>
        <w:numPr>
          <w:ilvl w:val="1"/>
          <w:numId w:val="8"/>
        </w:numPr>
      </w:pPr>
      <w:r w:rsidRPr="00643C67">
        <w:t xml:space="preserve">Option to “Select All (filtered)” and export to </w:t>
      </w:r>
      <w:r w:rsidRPr="00643C67">
        <w:rPr>
          <w:b/>
          <w:bCs/>
        </w:rPr>
        <w:t>Dashboard Input.csv</w:t>
      </w:r>
      <w:r w:rsidRPr="00643C67">
        <w:t xml:space="preserve"> (Country + Include=Y).</w:t>
      </w:r>
      <w:r w:rsidR="003A7D3E">
        <w:t xml:space="preserve"> – no need for this. </w:t>
      </w:r>
    </w:p>
    <w:p w14:paraId="1536292C" w14:textId="154EAB68" w:rsidR="00643C67" w:rsidRPr="00643C67" w:rsidRDefault="00643C67" w:rsidP="00643C67">
      <w:pPr>
        <w:numPr>
          <w:ilvl w:val="0"/>
          <w:numId w:val="8"/>
        </w:numPr>
      </w:pPr>
      <w:r w:rsidRPr="00643C67">
        <w:t>Optionally store selections in Excel sheet “Dashboard Input” (Country or ISO2, Include).</w:t>
      </w:r>
      <w:r w:rsidR="003A7D3E">
        <w:t xml:space="preserve">  --- the tool needs to remember the selection on this page as it will determine what is shown in next pages. </w:t>
      </w:r>
    </w:p>
    <w:p w14:paraId="59D62D77" w14:textId="77777777" w:rsidR="00643C67" w:rsidRPr="00643C67" w:rsidRDefault="00643C67" w:rsidP="00643C67">
      <w:pPr>
        <w:rPr>
          <w:b/>
          <w:bCs/>
        </w:rPr>
      </w:pPr>
      <w:r w:rsidRPr="00643C67">
        <w:rPr>
          <w:b/>
          <w:bCs/>
        </w:rPr>
        <w:lastRenderedPageBreak/>
        <w:t>2️</w:t>
      </w:r>
      <w:r w:rsidRPr="00643C67">
        <w:rPr>
          <w:rFonts w:ascii="Segoe UI Symbol" w:hAnsi="Segoe UI Symbol" w:cs="Segoe UI Symbol"/>
          <w:b/>
          <w:bCs/>
        </w:rPr>
        <w:t>⃣</w:t>
      </w:r>
      <w:r w:rsidRPr="00643C67">
        <w:rPr>
          <w:b/>
          <w:bCs/>
        </w:rPr>
        <w:t xml:space="preserve"> Regional Summary (View 1)</w:t>
      </w:r>
    </w:p>
    <w:p w14:paraId="089B0CB8" w14:textId="77777777" w:rsidR="00643C67" w:rsidRPr="00643C67" w:rsidRDefault="00643C67" w:rsidP="00643C67">
      <w:pPr>
        <w:numPr>
          <w:ilvl w:val="0"/>
          <w:numId w:val="9"/>
        </w:numPr>
      </w:pPr>
      <w:r w:rsidRPr="00643C67">
        <w:t xml:space="preserve">Group selected countries by </w:t>
      </w:r>
      <w:proofErr w:type="gramStart"/>
      <w:r w:rsidRPr="00643C67">
        <w:rPr>
          <w:b/>
          <w:bCs/>
        </w:rPr>
        <w:t>Region</w:t>
      </w:r>
      <w:proofErr w:type="gramEnd"/>
      <w:r w:rsidRPr="00643C67">
        <w:t>.</w:t>
      </w:r>
    </w:p>
    <w:p w14:paraId="3F43A431" w14:textId="5FBDA7B2" w:rsidR="00643C67" w:rsidRPr="00643C67" w:rsidRDefault="00643C67" w:rsidP="00643C67">
      <w:pPr>
        <w:numPr>
          <w:ilvl w:val="0"/>
          <w:numId w:val="9"/>
        </w:numPr>
      </w:pPr>
      <w:r w:rsidRPr="00643C67">
        <w:t>For each country, show chips for which data exists:</w:t>
      </w:r>
      <w:r w:rsidR="003A7D3E">
        <w:t xml:space="preserve"> -- don’t need to show deadlines at the regional summary level just whether by country a </w:t>
      </w:r>
      <w:proofErr w:type="spellStart"/>
      <w:r w:rsidR="003A7D3E">
        <w:t>requimrement</w:t>
      </w:r>
      <w:proofErr w:type="spellEnd"/>
      <w:r w:rsidR="003A7D3E">
        <w:t xml:space="preserve"> exists.  When you click on that country it should take you to the details where the deadlines and other details about thresholds </w:t>
      </w:r>
      <w:proofErr w:type="spellStart"/>
      <w:r w:rsidR="003A7D3E">
        <w:t>etc</w:t>
      </w:r>
      <w:proofErr w:type="spellEnd"/>
      <w:r w:rsidR="003A7D3E">
        <w:t xml:space="preserve"> will be found. </w:t>
      </w:r>
    </w:p>
    <w:p w14:paraId="20FED23B" w14:textId="77777777" w:rsidR="00643C67" w:rsidRPr="00643C67" w:rsidRDefault="00643C67" w:rsidP="00643C67">
      <w:pPr>
        <w:numPr>
          <w:ilvl w:val="1"/>
          <w:numId w:val="9"/>
        </w:numPr>
      </w:pPr>
      <w:r w:rsidRPr="00643C67">
        <w:rPr>
          <w:b/>
          <w:bCs/>
        </w:rPr>
        <w:t>MF</w:t>
      </w:r>
      <w:r w:rsidRPr="00643C67">
        <w:t xml:space="preserve"> – Master File thresholds/deadlines.</w:t>
      </w:r>
    </w:p>
    <w:p w14:paraId="6AD3E085" w14:textId="77777777" w:rsidR="00643C67" w:rsidRPr="00643C67" w:rsidRDefault="00643C67" w:rsidP="00643C67">
      <w:pPr>
        <w:numPr>
          <w:ilvl w:val="1"/>
          <w:numId w:val="9"/>
        </w:numPr>
      </w:pPr>
      <w:r w:rsidRPr="00643C67">
        <w:rPr>
          <w:b/>
          <w:bCs/>
        </w:rPr>
        <w:t>LF</w:t>
      </w:r>
      <w:r w:rsidRPr="00643C67">
        <w:t xml:space="preserve"> – Local File thresholds/deadlines.</w:t>
      </w:r>
    </w:p>
    <w:p w14:paraId="5D594C45" w14:textId="77777777" w:rsidR="00643C67" w:rsidRPr="00643C67" w:rsidRDefault="00643C67" w:rsidP="00643C67">
      <w:pPr>
        <w:numPr>
          <w:ilvl w:val="1"/>
          <w:numId w:val="9"/>
        </w:numPr>
      </w:pPr>
      <w:r w:rsidRPr="00643C67">
        <w:rPr>
          <w:b/>
          <w:bCs/>
        </w:rPr>
        <w:t>Fm</w:t>
      </w:r>
      <w:r w:rsidRPr="00643C67">
        <w:t xml:space="preserve"> – TP Form / Disclosure submission.</w:t>
      </w:r>
    </w:p>
    <w:p w14:paraId="45CFD9F1" w14:textId="77777777" w:rsidR="00643C67" w:rsidRPr="00643C67" w:rsidRDefault="00643C67" w:rsidP="00643C67">
      <w:pPr>
        <w:numPr>
          <w:ilvl w:val="1"/>
          <w:numId w:val="9"/>
        </w:numPr>
      </w:pPr>
      <w:proofErr w:type="spellStart"/>
      <w:r w:rsidRPr="00643C67">
        <w:rPr>
          <w:b/>
          <w:bCs/>
        </w:rPr>
        <w:t>Nt</w:t>
      </w:r>
      <w:proofErr w:type="spellEnd"/>
      <w:r w:rsidRPr="00643C67">
        <w:t xml:space="preserve"> – CbCR Notification requirement.</w:t>
      </w:r>
    </w:p>
    <w:p w14:paraId="51E8DB73" w14:textId="77777777" w:rsidR="00643C67" w:rsidRPr="00643C67" w:rsidRDefault="00643C67" w:rsidP="00643C67">
      <w:pPr>
        <w:numPr>
          <w:ilvl w:val="0"/>
          <w:numId w:val="9"/>
        </w:numPr>
      </w:pPr>
      <w:r w:rsidRPr="00643C67">
        <w:t xml:space="preserve">Clicking a country opens </w:t>
      </w:r>
      <w:r w:rsidRPr="00643C67">
        <w:rPr>
          <w:b/>
          <w:bCs/>
        </w:rPr>
        <w:t>Country Details</w:t>
      </w:r>
      <w:r w:rsidRPr="00643C67">
        <w:t xml:space="preserve"> view.</w:t>
      </w:r>
    </w:p>
    <w:p w14:paraId="6D37B001" w14:textId="77777777" w:rsidR="00643C67" w:rsidRPr="00643C67" w:rsidRDefault="00643C67" w:rsidP="00643C67">
      <w:pPr>
        <w:rPr>
          <w:b/>
          <w:bCs/>
        </w:rPr>
      </w:pPr>
      <w:r w:rsidRPr="00643C67">
        <w:rPr>
          <w:b/>
          <w:bCs/>
        </w:rPr>
        <w:t>3️</w:t>
      </w:r>
      <w:r w:rsidRPr="00643C67">
        <w:rPr>
          <w:rFonts w:ascii="Segoe UI Symbol" w:hAnsi="Segoe UI Symbol" w:cs="Segoe UI Symbol"/>
          <w:b/>
          <w:bCs/>
        </w:rPr>
        <w:t>⃣</w:t>
      </w:r>
      <w:r w:rsidRPr="00643C67">
        <w:rPr>
          <w:b/>
          <w:bCs/>
        </w:rPr>
        <w:t xml:space="preserve"> Country Details (View 2)</w:t>
      </w:r>
    </w:p>
    <w:p w14:paraId="0C67FF6B" w14:textId="77777777" w:rsidR="00643C67" w:rsidRPr="00643C67" w:rsidRDefault="00643C67" w:rsidP="00643C67">
      <w:r w:rsidRPr="00643C67">
        <w:t>Each country card combines all sheets:</w:t>
      </w:r>
    </w:p>
    <w:p w14:paraId="0CBE5276" w14:textId="77777777" w:rsidR="00643C67" w:rsidRPr="00643C67" w:rsidRDefault="00643C67" w:rsidP="00643C67">
      <w:pPr>
        <w:numPr>
          <w:ilvl w:val="0"/>
          <w:numId w:val="10"/>
        </w:numPr>
      </w:pPr>
      <w:r w:rsidRPr="00643C67">
        <w:rPr>
          <w:b/>
          <w:bCs/>
        </w:rPr>
        <w:t>Master File</w:t>
      </w:r>
      <w:r w:rsidRPr="00643C67">
        <w:t xml:space="preserve"> → Thresholds + Deadlines (</w:t>
      </w:r>
      <w:r w:rsidRPr="00643C67">
        <w:rPr>
          <w:b/>
          <w:bCs/>
        </w:rPr>
        <w:t>MF Thresholds</w:t>
      </w:r>
      <w:r w:rsidRPr="00643C67">
        <w:t xml:space="preserve">, </w:t>
      </w:r>
      <w:r w:rsidRPr="00643C67">
        <w:rPr>
          <w:b/>
          <w:bCs/>
        </w:rPr>
        <w:t>MF</w:t>
      </w:r>
      <w:r w:rsidRPr="00643C67">
        <w:t>)</w:t>
      </w:r>
    </w:p>
    <w:p w14:paraId="7C6E413F" w14:textId="77777777" w:rsidR="00643C67" w:rsidRPr="00643C67" w:rsidRDefault="00643C67" w:rsidP="00643C67">
      <w:pPr>
        <w:numPr>
          <w:ilvl w:val="0"/>
          <w:numId w:val="10"/>
        </w:numPr>
      </w:pPr>
      <w:r w:rsidRPr="00643C67">
        <w:rPr>
          <w:b/>
          <w:bCs/>
        </w:rPr>
        <w:t>Local File / TP Documentation</w:t>
      </w:r>
      <w:r w:rsidRPr="00643C67">
        <w:t xml:space="preserve"> → Thresholds + Deadlines (</w:t>
      </w:r>
      <w:r w:rsidRPr="00643C67">
        <w:rPr>
          <w:b/>
          <w:bCs/>
        </w:rPr>
        <w:t>TPDLF Thresholds</w:t>
      </w:r>
      <w:r w:rsidRPr="00643C67">
        <w:t xml:space="preserve">, </w:t>
      </w:r>
      <w:r w:rsidRPr="00643C67">
        <w:rPr>
          <w:b/>
          <w:bCs/>
        </w:rPr>
        <w:t>TPD Deadlines</w:t>
      </w:r>
      <w:r w:rsidRPr="00643C67">
        <w:t>)</w:t>
      </w:r>
    </w:p>
    <w:p w14:paraId="2CC9F98F" w14:textId="77777777" w:rsidR="00643C67" w:rsidRPr="00643C67" w:rsidRDefault="00643C67" w:rsidP="00643C67">
      <w:pPr>
        <w:numPr>
          <w:ilvl w:val="0"/>
          <w:numId w:val="10"/>
        </w:numPr>
      </w:pPr>
      <w:r w:rsidRPr="00643C67">
        <w:rPr>
          <w:b/>
          <w:bCs/>
        </w:rPr>
        <w:t>TP Forms / Disclosures</w:t>
      </w:r>
      <w:r w:rsidRPr="00643C67">
        <w:t xml:space="preserve"> → (</w:t>
      </w:r>
      <w:r w:rsidRPr="00643C67">
        <w:rPr>
          <w:b/>
          <w:bCs/>
        </w:rPr>
        <w:t>Submission Deadlines</w:t>
      </w:r>
      <w:r w:rsidRPr="00643C67">
        <w:t>)</w:t>
      </w:r>
    </w:p>
    <w:p w14:paraId="5B77BD89" w14:textId="77777777" w:rsidR="00643C67" w:rsidRPr="00643C67" w:rsidRDefault="00643C67" w:rsidP="00643C67">
      <w:pPr>
        <w:numPr>
          <w:ilvl w:val="0"/>
          <w:numId w:val="10"/>
        </w:numPr>
      </w:pPr>
      <w:r w:rsidRPr="00643C67">
        <w:rPr>
          <w:b/>
          <w:bCs/>
        </w:rPr>
        <w:t>CbCR Notifications</w:t>
      </w:r>
      <w:r w:rsidRPr="00643C67">
        <w:t xml:space="preserve"> → (</w:t>
      </w:r>
      <w:r w:rsidRPr="00643C67">
        <w:rPr>
          <w:b/>
          <w:bCs/>
        </w:rPr>
        <w:t xml:space="preserve">CBCR </w:t>
      </w:r>
      <w:proofErr w:type="spellStart"/>
      <w:r w:rsidRPr="00643C67">
        <w:rPr>
          <w:b/>
          <w:bCs/>
        </w:rPr>
        <w:t>Notificaitons</w:t>
      </w:r>
      <w:proofErr w:type="spellEnd"/>
      <w:r w:rsidRPr="00643C67">
        <w:t>)</w:t>
      </w:r>
    </w:p>
    <w:p w14:paraId="1BAF21C4" w14:textId="77777777" w:rsidR="00643C67" w:rsidRPr="00643C67" w:rsidRDefault="00643C67" w:rsidP="00643C67">
      <w:pPr>
        <w:numPr>
          <w:ilvl w:val="0"/>
          <w:numId w:val="10"/>
        </w:numPr>
      </w:pPr>
      <w:r w:rsidRPr="00643C67">
        <w:rPr>
          <w:b/>
          <w:bCs/>
        </w:rPr>
        <w:t>Deadlines</w:t>
      </w:r>
      <w:r w:rsidRPr="00643C67">
        <w:t xml:space="preserve"> section → compiled list with badges:</w:t>
      </w:r>
    </w:p>
    <w:p w14:paraId="28AF0C62" w14:textId="77777777" w:rsidR="00643C67" w:rsidRPr="00643C67" w:rsidRDefault="00643C67" w:rsidP="00643C67">
      <w:pPr>
        <w:numPr>
          <w:ilvl w:val="1"/>
          <w:numId w:val="10"/>
        </w:numPr>
      </w:pPr>
      <w:r w:rsidRPr="00643C67">
        <w:rPr>
          <w:b/>
          <w:bCs/>
        </w:rPr>
        <w:t>HARD</w:t>
      </w:r>
      <w:r w:rsidRPr="00643C67">
        <w:t xml:space="preserve"> (deadlines containing “submit | file | due | lodge | upload”)</w:t>
      </w:r>
    </w:p>
    <w:p w14:paraId="5E7ADD92" w14:textId="77777777" w:rsidR="00643C67" w:rsidRPr="00643C67" w:rsidRDefault="00643C67" w:rsidP="00643C67">
      <w:pPr>
        <w:numPr>
          <w:ilvl w:val="1"/>
          <w:numId w:val="10"/>
        </w:numPr>
      </w:pPr>
      <w:r w:rsidRPr="00643C67">
        <w:rPr>
          <w:b/>
          <w:bCs/>
        </w:rPr>
        <w:t>SOFT</w:t>
      </w:r>
      <w:r w:rsidRPr="00643C67">
        <w:t xml:space="preserve"> (deadlines containing “prepare | maintain | upon request | within XX days of audit/request”)</w:t>
      </w:r>
    </w:p>
    <w:p w14:paraId="2A931F4E" w14:textId="77777777" w:rsidR="00643C67" w:rsidRPr="00643C67" w:rsidRDefault="00643C67" w:rsidP="00643C67">
      <w:pPr>
        <w:rPr>
          <w:b/>
          <w:bCs/>
        </w:rPr>
      </w:pPr>
      <w:r w:rsidRPr="00643C67">
        <w:rPr>
          <w:b/>
          <w:bCs/>
        </w:rPr>
        <w:t>4️</w:t>
      </w:r>
      <w:r w:rsidRPr="00643C67">
        <w:rPr>
          <w:rFonts w:ascii="Segoe UI Symbol" w:hAnsi="Segoe UI Symbol" w:cs="Segoe UI Symbol"/>
          <w:b/>
          <w:bCs/>
        </w:rPr>
        <w:t>⃣</w:t>
      </w:r>
      <w:r w:rsidRPr="00643C67">
        <w:rPr>
          <w:b/>
          <w:bCs/>
        </w:rPr>
        <w:t xml:space="preserve"> Timeline (View 3)</w:t>
      </w:r>
    </w:p>
    <w:p w14:paraId="6924B113" w14:textId="77777777" w:rsidR="00643C67" w:rsidRPr="00643C67" w:rsidRDefault="00643C67" w:rsidP="00643C67">
      <w:pPr>
        <w:numPr>
          <w:ilvl w:val="0"/>
          <w:numId w:val="11"/>
        </w:numPr>
      </w:pPr>
      <w:r w:rsidRPr="00643C67">
        <w:t>Merge all deadlines from MF/LF/Forms/CbCR.</w:t>
      </w:r>
    </w:p>
    <w:p w14:paraId="3FAA1984" w14:textId="77777777" w:rsidR="00643C67" w:rsidRPr="00643C67" w:rsidRDefault="00643C67" w:rsidP="00643C67">
      <w:pPr>
        <w:numPr>
          <w:ilvl w:val="0"/>
          <w:numId w:val="11"/>
        </w:numPr>
      </w:pPr>
      <w:r w:rsidRPr="00643C67">
        <w:t xml:space="preserve">Parse multiple dates split by | </w:t>
      </w:r>
      <w:proofErr w:type="gramStart"/>
      <w:r w:rsidRPr="00643C67">
        <w:t>or ;</w:t>
      </w:r>
      <w:proofErr w:type="gramEnd"/>
      <w:r w:rsidRPr="00643C67">
        <w:t>.</w:t>
      </w:r>
    </w:p>
    <w:p w14:paraId="7BA1C134" w14:textId="4C4CBA72" w:rsidR="00643C67" w:rsidRPr="00643C67" w:rsidRDefault="00643C67" w:rsidP="00643C67">
      <w:pPr>
        <w:numPr>
          <w:ilvl w:val="0"/>
          <w:numId w:val="11"/>
        </w:numPr>
      </w:pPr>
      <w:r w:rsidRPr="00643C67">
        <w:t xml:space="preserve">Convert month names to numeric to derive </w:t>
      </w:r>
      <w:r w:rsidRPr="00643C67">
        <w:rPr>
          <w:b/>
          <w:bCs/>
        </w:rPr>
        <w:t>Quarter (Q1–Q4)</w:t>
      </w:r>
      <w:r w:rsidRPr="00643C67">
        <w:t xml:space="preserve"> or </w:t>
      </w:r>
      <w:r w:rsidRPr="00643C67">
        <w:rPr>
          <w:b/>
          <w:bCs/>
        </w:rPr>
        <w:t>Month</w:t>
      </w:r>
      <w:r w:rsidRPr="00643C67">
        <w:t xml:space="preserve"> buckets.</w:t>
      </w:r>
      <w:r w:rsidR="003A7D3E">
        <w:t xml:space="preserve">  – use months within quarters</w:t>
      </w:r>
    </w:p>
    <w:p w14:paraId="077DE972" w14:textId="77777777" w:rsidR="00643C67" w:rsidRPr="00643C67" w:rsidRDefault="00643C67" w:rsidP="00643C67">
      <w:pPr>
        <w:numPr>
          <w:ilvl w:val="0"/>
          <w:numId w:val="11"/>
        </w:numPr>
      </w:pPr>
      <w:r w:rsidRPr="00643C67">
        <w:t>Distinguish:</w:t>
      </w:r>
    </w:p>
    <w:p w14:paraId="04717024" w14:textId="77777777" w:rsidR="00643C67" w:rsidRPr="00643C67" w:rsidRDefault="00643C67" w:rsidP="00643C67">
      <w:pPr>
        <w:numPr>
          <w:ilvl w:val="1"/>
          <w:numId w:val="11"/>
        </w:numPr>
      </w:pPr>
      <w:r w:rsidRPr="00643C67">
        <w:rPr>
          <w:b/>
          <w:bCs/>
        </w:rPr>
        <w:lastRenderedPageBreak/>
        <w:t>HARD deadlines</w:t>
      </w:r>
      <w:r w:rsidRPr="00643C67">
        <w:t xml:space="preserve"> → solid chip (color 1).</w:t>
      </w:r>
    </w:p>
    <w:p w14:paraId="0EE7D1A0" w14:textId="77777777" w:rsidR="00643C67" w:rsidRPr="00643C67" w:rsidRDefault="00643C67" w:rsidP="00643C67">
      <w:pPr>
        <w:numPr>
          <w:ilvl w:val="1"/>
          <w:numId w:val="11"/>
        </w:numPr>
      </w:pPr>
      <w:r w:rsidRPr="00643C67">
        <w:rPr>
          <w:b/>
          <w:bCs/>
        </w:rPr>
        <w:t>SOFT deadlines</w:t>
      </w:r>
      <w:r w:rsidRPr="00643C67">
        <w:t xml:space="preserve"> → outlined chip (color 2).</w:t>
      </w:r>
    </w:p>
    <w:p w14:paraId="6E61919B" w14:textId="76A44BE8" w:rsidR="00643C67" w:rsidRPr="00643C67" w:rsidRDefault="00643C67" w:rsidP="00643C67">
      <w:pPr>
        <w:numPr>
          <w:ilvl w:val="0"/>
          <w:numId w:val="11"/>
        </w:numPr>
      </w:pPr>
      <w:r w:rsidRPr="00643C67">
        <w:t>Group by Q or Month, list:</w:t>
      </w:r>
      <w:r w:rsidRPr="00643C67">
        <w:br/>
        <w:t>31 Mar — LF Submit (HARD)</w:t>
      </w:r>
      <w:r w:rsidRPr="00643C67">
        <w:br/>
        <w:t>30 days post-audit — Provide LF (</w:t>
      </w:r>
      <w:proofErr w:type="gramStart"/>
      <w:r w:rsidRPr="00643C67">
        <w:t>SOFT)</w:t>
      </w:r>
      <w:r w:rsidR="003A7D3E">
        <w:t xml:space="preserve">  ---</w:t>
      </w:r>
      <w:proofErr w:type="gramEnd"/>
      <w:r w:rsidR="003A7D3E">
        <w:t xml:space="preserve"> there should be a selector to show don’t show soft deadlines. </w:t>
      </w:r>
    </w:p>
    <w:p w14:paraId="301BE723" w14:textId="77777777" w:rsidR="00643C67" w:rsidRPr="00643C67" w:rsidRDefault="00643C67" w:rsidP="00643C67">
      <w:pPr>
        <w:rPr>
          <w:b/>
          <w:bCs/>
        </w:rPr>
      </w:pPr>
      <w:r w:rsidRPr="00643C67">
        <w:rPr>
          <w:b/>
          <w:bCs/>
        </w:rPr>
        <w:t>5️</w:t>
      </w:r>
      <w:r w:rsidRPr="00643C67">
        <w:rPr>
          <w:rFonts w:ascii="Segoe UI Symbol" w:hAnsi="Segoe UI Symbol" w:cs="Segoe UI Symbol"/>
          <w:b/>
          <w:bCs/>
        </w:rPr>
        <w:t>⃣</w:t>
      </w:r>
      <w:r w:rsidRPr="00643C67">
        <w:rPr>
          <w:b/>
          <w:bCs/>
        </w:rPr>
        <w:t xml:space="preserve"> Output</w:t>
      </w:r>
    </w:p>
    <w:p w14:paraId="397EFF0F" w14:textId="44135198" w:rsidR="00643C67" w:rsidRPr="00643C67" w:rsidRDefault="00643C67" w:rsidP="00643C67">
      <w:pPr>
        <w:numPr>
          <w:ilvl w:val="0"/>
          <w:numId w:val="12"/>
        </w:numPr>
      </w:pPr>
      <w:r w:rsidRPr="00643C67">
        <w:t>HTML dashboard (tp_rules_dashboard.html) styled with Ryan_format.css containing:</w:t>
      </w:r>
      <w:r w:rsidR="003A7D3E">
        <w:t xml:space="preserve"> -- we should design the pages assuming we </w:t>
      </w:r>
      <w:proofErr w:type="gramStart"/>
      <w:r w:rsidR="003A7D3E">
        <w:t>dealing</w:t>
      </w:r>
      <w:proofErr w:type="gramEnd"/>
      <w:r w:rsidR="003A7D3E">
        <w:t xml:space="preserve"> with the format of a </w:t>
      </w:r>
      <w:proofErr w:type="spellStart"/>
      <w:r w:rsidR="003A7D3E">
        <w:t>powerpoint</w:t>
      </w:r>
      <w:proofErr w:type="spellEnd"/>
      <w:r w:rsidR="003A7D3E">
        <w:t xml:space="preserve"> so that it can easily be copy and pasted to </w:t>
      </w:r>
      <w:proofErr w:type="spellStart"/>
      <w:r w:rsidR="003A7D3E">
        <w:t>powerppt</w:t>
      </w:r>
      <w:proofErr w:type="spellEnd"/>
      <w:r w:rsidR="003A7D3E">
        <w:t xml:space="preserve"> if need be – especially the country details should assume that it will fit within one wide screen slide. </w:t>
      </w:r>
    </w:p>
    <w:p w14:paraId="580BB804" w14:textId="77777777" w:rsidR="00643C67" w:rsidRPr="00643C67" w:rsidRDefault="00643C67" w:rsidP="00643C67">
      <w:pPr>
        <w:numPr>
          <w:ilvl w:val="1"/>
          <w:numId w:val="12"/>
        </w:numPr>
      </w:pPr>
      <w:r w:rsidRPr="00643C67">
        <w:t xml:space="preserve">Tabs: </w:t>
      </w:r>
      <w:r w:rsidRPr="00643C67">
        <w:rPr>
          <w:b/>
          <w:bCs/>
        </w:rPr>
        <w:t>Summary | Details | Timeline</w:t>
      </w:r>
    </w:p>
    <w:p w14:paraId="549F5BED" w14:textId="77777777" w:rsidR="00643C67" w:rsidRPr="00643C67" w:rsidRDefault="00643C67" w:rsidP="00643C67">
      <w:pPr>
        <w:numPr>
          <w:ilvl w:val="1"/>
          <w:numId w:val="12"/>
        </w:numPr>
      </w:pPr>
      <w:r w:rsidRPr="00643C67">
        <w:t>Anchors for each country.</w:t>
      </w:r>
    </w:p>
    <w:p w14:paraId="00967136" w14:textId="786E4F1F" w:rsidR="00643C67" w:rsidRPr="00643C67" w:rsidRDefault="00643C67" w:rsidP="00643C67">
      <w:pPr>
        <w:numPr>
          <w:ilvl w:val="0"/>
          <w:numId w:val="12"/>
        </w:numPr>
      </w:pPr>
      <w:r w:rsidRPr="00643C67">
        <w:t>(Later: add PPT/PNG export.)</w:t>
      </w:r>
      <w:r w:rsidR="003A7D3E">
        <w:t xml:space="preserve">  </w:t>
      </w:r>
    </w:p>
    <w:p w14:paraId="2681DD7D" w14:textId="77777777" w:rsidR="00643C67" w:rsidRPr="00643C67" w:rsidRDefault="00643C67" w:rsidP="00643C67">
      <w:r w:rsidRPr="00643C67">
        <w:pict w14:anchorId="7524A51C">
          <v:rect id="_x0000_i1069" style="width:0;height:1.5pt" o:hralign="center" o:hrstd="t" o:hr="t" fillcolor="#a0a0a0" stroked="f"/>
        </w:pict>
      </w:r>
    </w:p>
    <w:p w14:paraId="5F1AD914" w14:textId="77777777" w:rsidR="00643C67" w:rsidRPr="00643C67" w:rsidRDefault="00643C67" w:rsidP="00643C67">
      <w:pPr>
        <w:rPr>
          <w:b/>
          <w:bCs/>
        </w:rPr>
      </w:pPr>
      <w:r w:rsidRPr="00643C67">
        <w:rPr>
          <w:rFonts w:ascii="Segoe UI Symbol" w:hAnsi="Segoe UI Symbol" w:cs="Segoe UI Symbol"/>
          <w:b/>
          <w:bCs/>
        </w:rPr>
        <w:t>⚙</w:t>
      </w:r>
      <w:r w:rsidRPr="00643C67">
        <w:rPr>
          <w:b/>
          <w:bCs/>
        </w:rPr>
        <w:t>️ Automation Flow</w:t>
      </w:r>
    </w:p>
    <w:p w14:paraId="2406C359" w14:textId="77777777" w:rsidR="00643C67" w:rsidRPr="00643C67" w:rsidRDefault="00643C67" w:rsidP="00643C67">
      <w:r w:rsidRPr="00643C67">
        <w:t>python render_rules_dashboard.py ^</w:t>
      </w:r>
    </w:p>
    <w:p w14:paraId="3280FEDB" w14:textId="77777777" w:rsidR="00643C67" w:rsidRPr="00643C67" w:rsidRDefault="00643C67" w:rsidP="00643C67">
      <w:r w:rsidRPr="00643C67">
        <w:t xml:space="preserve">  --excel "C:\...\Rule Tables.xlsx" ^</w:t>
      </w:r>
    </w:p>
    <w:p w14:paraId="19BDE304" w14:textId="77777777" w:rsidR="00643C67" w:rsidRPr="00643C67" w:rsidRDefault="00643C67" w:rsidP="00643C67">
      <w:r w:rsidRPr="00643C67">
        <w:t xml:space="preserve">  --</w:t>
      </w:r>
      <w:proofErr w:type="spellStart"/>
      <w:r w:rsidRPr="00643C67">
        <w:t>css</w:t>
      </w:r>
      <w:proofErr w:type="spellEnd"/>
      <w:r w:rsidRPr="00643C67">
        <w:t xml:space="preserve">   "C:\...\Ryan_format.css" ^</w:t>
      </w:r>
    </w:p>
    <w:p w14:paraId="24BAC08F" w14:textId="77777777" w:rsidR="00643C67" w:rsidRPr="00643C67" w:rsidRDefault="00643C67" w:rsidP="00643C67">
      <w:r w:rsidRPr="00643C67">
        <w:t xml:space="preserve">  --</w:t>
      </w:r>
      <w:proofErr w:type="spellStart"/>
      <w:r w:rsidRPr="00643C67">
        <w:t>fye</w:t>
      </w:r>
      <w:proofErr w:type="spellEnd"/>
      <w:r w:rsidRPr="00643C67">
        <w:t xml:space="preserve">   "2025-12-31" ^</w:t>
      </w:r>
    </w:p>
    <w:p w14:paraId="2B79F8F4" w14:textId="40065AA3" w:rsidR="00643C67" w:rsidRPr="00643C67" w:rsidRDefault="00643C67" w:rsidP="00643C67">
      <w:r w:rsidRPr="00643C67">
        <w:t xml:space="preserve">  --use-input-</w:t>
      </w:r>
      <w:proofErr w:type="gramStart"/>
      <w:r w:rsidRPr="00643C67">
        <w:t>sheet  #</w:t>
      </w:r>
      <w:proofErr w:type="gramEnd"/>
      <w:r w:rsidRPr="00643C67">
        <w:t xml:space="preserve"> optional</w:t>
      </w:r>
      <w:r w:rsidR="003A7D3E">
        <w:t xml:space="preserve">  -- we don’t need an input sheet since the user will select relevant countries in the tool. </w:t>
      </w:r>
    </w:p>
    <w:p w14:paraId="01507BAA" w14:textId="77777777" w:rsidR="00643C67" w:rsidRPr="00643C67" w:rsidRDefault="00643C67" w:rsidP="00643C67">
      <w:r w:rsidRPr="00643C67">
        <w:t>Fallback arguments:</w:t>
      </w:r>
    </w:p>
    <w:p w14:paraId="07A4E621" w14:textId="384C6D2B" w:rsidR="00643C67" w:rsidRPr="00643C67" w:rsidRDefault="00643C67" w:rsidP="00643C67">
      <w:r w:rsidRPr="00643C67">
        <w:t>--iso2 "</w:t>
      </w:r>
      <w:proofErr w:type="gramStart"/>
      <w:r w:rsidRPr="00643C67">
        <w:t>DE,FR</w:t>
      </w:r>
      <w:proofErr w:type="gramEnd"/>
      <w:r w:rsidRPr="00643C67">
        <w:t>,IT"   or   --countries "</w:t>
      </w:r>
      <w:proofErr w:type="spellStart"/>
      <w:r w:rsidRPr="00643C67">
        <w:t>Germany,France,Italy</w:t>
      </w:r>
      <w:proofErr w:type="spellEnd"/>
      <w:r w:rsidRPr="00643C67">
        <w:t>"</w:t>
      </w:r>
      <w:r w:rsidR="003A7D3E">
        <w:t xml:space="preserve">  for the Regional Summaries where we are dealing with a lot of data lets use ISO codes – in the details use the full name Germany (DE) </w:t>
      </w:r>
    </w:p>
    <w:p w14:paraId="5C1D2A66" w14:textId="77777777" w:rsidR="00643C67" w:rsidRPr="00643C67" w:rsidRDefault="00643C67" w:rsidP="00643C67">
      <w:r w:rsidRPr="00643C67">
        <w:pict w14:anchorId="19DF0E19">
          <v:rect id="_x0000_i1070" style="width:0;height:1.5pt" o:hralign="center" o:hrstd="t" o:hr="t" fillcolor="#a0a0a0" stroked="f"/>
        </w:pict>
      </w:r>
    </w:p>
    <w:p w14:paraId="65F0690D" w14:textId="77777777" w:rsidR="00643C67" w:rsidRPr="00643C67" w:rsidRDefault="00643C67" w:rsidP="00643C67">
      <w:pPr>
        <w:rPr>
          <w:b/>
          <w:bCs/>
        </w:rPr>
      </w:pPr>
      <w:r w:rsidRPr="00643C67">
        <w:rPr>
          <w:rFonts w:ascii="Segoe UI Emoji" w:hAnsi="Segoe UI Emoji" w:cs="Segoe UI Emoji"/>
          <w:b/>
          <w:bCs/>
        </w:rPr>
        <w:t>🧩</w:t>
      </w:r>
      <w:r w:rsidRPr="00643C67">
        <w:rPr>
          <w:b/>
          <w:bCs/>
        </w:rPr>
        <w:t xml:space="preserve"> Development Questions</w:t>
      </w:r>
    </w:p>
    <w:p w14:paraId="52FAFFB9" w14:textId="77777777" w:rsidR="00643C67" w:rsidRPr="00643C67" w:rsidRDefault="00643C67" w:rsidP="00643C67">
      <w:r w:rsidRPr="00643C67">
        <w:lastRenderedPageBreak/>
        <w:t>Before coding:</w:t>
      </w:r>
    </w:p>
    <w:p w14:paraId="02313A8C" w14:textId="39B94317" w:rsidR="00643C67" w:rsidRPr="00643C67" w:rsidRDefault="00643C67" w:rsidP="00643C67">
      <w:pPr>
        <w:numPr>
          <w:ilvl w:val="0"/>
          <w:numId w:val="13"/>
        </w:numPr>
      </w:pPr>
      <w:r w:rsidRPr="00643C67">
        <w:rPr>
          <w:rFonts w:ascii="Segoe UI Emoji" w:hAnsi="Segoe UI Emoji" w:cs="Segoe UI Emoji"/>
        </w:rPr>
        <w:t>✅</w:t>
      </w:r>
      <w:r w:rsidRPr="00643C67">
        <w:t xml:space="preserve"> Confirm that Jurisdiction names in all sheets match those in </w:t>
      </w:r>
      <w:r w:rsidRPr="00643C67">
        <w:rPr>
          <w:b/>
          <w:bCs/>
        </w:rPr>
        <w:t xml:space="preserve">Iso </w:t>
      </w:r>
      <w:proofErr w:type="spellStart"/>
      <w:r w:rsidRPr="00643C67">
        <w:rPr>
          <w:b/>
          <w:bCs/>
        </w:rPr>
        <w:t>Codes.Country</w:t>
      </w:r>
      <w:proofErr w:type="spellEnd"/>
      <w:r w:rsidRPr="00643C67">
        <w:br/>
        <w:t>(e.g., “United States” vs “USA”). If mismatched, should the parser apply fuzzy matching?</w:t>
      </w:r>
      <w:r w:rsidR="003A7D3E">
        <w:br/>
      </w:r>
      <w:proofErr w:type="gramStart"/>
      <w:r w:rsidR="003A7D3E">
        <w:t>yes</w:t>
      </w:r>
      <w:proofErr w:type="gramEnd"/>
      <w:r w:rsidR="003A7D3E">
        <w:t xml:space="preserve"> they all match. </w:t>
      </w:r>
    </w:p>
    <w:p w14:paraId="359FB446" w14:textId="77777777" w:rsidR="00643C67" w:rsidRPr="00643C67" w:rsidRDefault="00643C67" w:rsidP="00643C67">
      <w:pPr>
        <w:numPr>
          <w:ilvl w:val="0"/>
          <w:numId w:val="13"/>
        </w:numPr>
      </w:pPr>
      <w:r w:rsidRPr="00643C67">
        <w:rPr>
          <w:rFonts w:ascii="Segoe UI Emoji" w:hAnsi="Segoe UI Emoji" w:cs="Segoe UI Emoji"/>
        </w:rPr>
        <w:t>✅</w:t>
      </w:r>
      <w:r w:rsidRPr="00643C67">
        <w:t xml:space="preserve"> For </w:t>
      </w:r>
      <w:r w:rsidRPr="00643C67">
        <w:rPr>
          <w:b/>
          <w:bCs/>
        </w:rPr>
        <w:t>Submission Deadlines</w:t>
      </w:r>
      <w:r w:rsidRPr="00643C67">
        <w:t>:</w:t>
      </w:r>
    </w:p>
    <w:p w14:paraId="4AD3A9BD" w14:textId="77777777" w:rsidR="00643C67" w:rsidRDefault="00643C67" w:rsidP="00643C67">
      <w:pPr>
        <w:numPr>
          <w:ilvl w:val="1"/>
          <w:numId w:val="13"/>
        </w:numPr>
      </w:pPr>
      <w:r w:rsidRPr="00643C67">
        <w:t xml:space="preserve">Are all entries strictly TP </w:t>
      </w:r>
      <w:proofErr w:type="gramStart"/>
      <w:r w:rsidRPr="00643C67">
        <w:t>forms, or</w:t>
      </w:r>
      <w:proofErr w:type="gramEnd"/>
      <w:r w:rsidRPr="00643C67">
        <w:t xml:space="preserve"> do some overlap with LF/MF filings?</w:t>
      </w:r>
      <w:r w:rsidRPr="00643C67">
        <w:br/>
        <w:t>(We can flag duplicates if needed.)</w:t>
      </w:r>
    </w:p>
    <w:p w14:paraId="6FFE14CD" w14:textId="32155FAA" w:rsidR="003A7D3E" w:rsidRPr="00643C67" w:rsidRDefault="003A7D3E" w:rsidP="003A7D3E">
      <w:pPr>
        <w:ind w:left="720"/>
      </w:pPr>
      <w:r>
        <w:t xml:space="preserve">We want to track each separately. </w:t>
      </w:r>
    </w:p>
    <w:p w14:paraId="35238D01" w14:textId="77777777" w:rsidR="00643C67" w:rsidRPr="00643C67" w:rsidRDefault="00643C67" w:rsidP="00643C67">
      <w:pPr>
        <w:numPr>
          <w:ilvl w:val="0"/>
          <w:numId w:val="13"/>
        </w:numPr>
      </w:pPr>
      <w:r w:rsidRPr="00643C67">
        <w:rPr>
          <w:rFonts w:ascii="Segoe UI Emoji" w:hAnsi="Segoe UI Emoji" w:cs="Segoe UI Emoji"/>
        </w:rPr>
        <w:t>✅</w:t>
      </w:r>
      <w:r w:rsidRPr="00643C67">
        <w:t xml:space="preserve"> For </w:t>
      </w:r>
      <w:r w:rsidRPr="00643C67">
        <w:rPr>
          <w:b/>
          <w:bCs/>
        </w:rPr>
        <w:t>MF and TPD Deadlines</w:t>
      </w:r>
      <w:r w:rsidRPr="00643C67">
        <w:t>:</w:t>
      </w:r>
    </w:p>
    <w:p w14:paraId="2FE534EF" w14:textId="77777777" w:rsidR="00643C67" w:rsidRDefault="00643C67" w:rsidP="00643C67">
      <w:pPr>
        <w:numPr>
          <w:ilvl w:val="1"/>
          <w:numId w:val="13"/>
        </w:numPr>
      </w:pPr>
      <w:r w:rsidRPr="00643C67">
        <w:t xml:space="preserve">When the text includes both “prepare” and “submit”, should we classify as </w:t>
      </w:r>
      <w:r w:rsidRPr="00643C67">
        <w:rPr>
          <w:b/>
          <w:bCs/>
        </w:rPr>
        <w:t>HARD</w:t>
      </w:r>
      <w:r w:rsidRPr="00643C67">
        <w:t xml:space="preserve"> or </w:t>
      </w:r>
      <w:r w:rsidRPr="00643C67">
        <w:rPr>
          <w:b/>
          <w:bCs/>
        </w:rPr>
        <w:t>SOFT</w:t>
      </w:r>
      <w:r w:rsidRPr="00643C67">
        <w:t>?</w:t>
      </w:r>
      <w:r w:rsidRPr="00643C67">
        <w:br/>
        <w:t>(Default: HARD if explicit submission date present.)</w:t>
      </w:r>
    </w:p>
    <w:p w14:paraId="23DF16A9" w14:textId="56A974BF" w:rsidR="003A7D3E" w:rsidRPr="00643C67" w:rsidRDefault="003A7D3E" w:rsidP="003A7D3E">
      <w:pPr>
        <w:ind w:left="720"/>
      </w:pPr>
      <w:r>
        <w:t xml:space="preserve">Hard is for submit, or when you need to prepare by a certain date for penalty protection or you need to sign or submit something that says it is place; Soft is where there might be a suggested preparation date but where there is an Upon Request.  </w:t>
      </w:r>
    </w:p>
    <w:p w14:paraId="072C78F0" w14:textId="507A0C93" w:rsidR="00643C67" w:rsidRPr="00643C67" w:rsidRDefault="00643C67" w:rsidP="00643C67">
      <w:pPr>
        <w:numPr>
          <w:ilvl w:val="0"/>
          <w:numId w:val="13"/>
        </w:numPr>
      </w:pPr>
      <w:r w:rsidRPr="00643C67">
        <w:rPr>
          <w:rFonts w:ascii="Segoe UI Emoji" w:hAnsi="Segoe UI Emoji" w:cs="Segoe UI Emoji"/>
        </w:rPr>
        <w:t>✅</w:t>
      </w:r>
      <w:r w:rsidRPr="00643C67">
        <w:t xml:space="preserve"> Timeline granularity = Quarters (default) or Months?</w:t>
      </w:r>
      <w:r w:rsidR="003A7D3E">
        <w:t xml:space="preserve">  Months</w:t>
      </w:r>
    </w:p>
    <w:p w14:paraId="502846EF" w14:textId="77777777" w:rsidR="00643C67" w:rsidRDefault="00643C67" w:rsidP="00643C67">
      <w:pPr>
        <w:numPr>
          <w:ilvl w:val="0"/>
          <w:numId w:val="13"/>
        </w:numPr>
      </w:pPr>
      <w:r w:rsidRPr="00643C67">
        <w:rPr>
          <w:rFonts w:ascii="Segoe UI Emoji" w:hAnsi="Segoe UI Emoji" w:cs="Segoe UI Emoji"/>
        </w:rPr>
        <w:t>✅</w:t>
      </w:r>
      <w:r w:rsidRPr="00643C67">
        <w:t xml:space="preserve"> Will you want the dashboard to dynamically reload when the Excel changes, or is a “click to regenerate” model sufficient?</w:t>
      </w:r>
    </w:p>
    <w:p w14:paraId="62F9C3A4" w14:textId="7F5E67C2" w:rsidR="003A7D3E" w:rsidRPr="00643C67" w:rsidRDefault="003A7D3E" w:rsidP="003A7D3E">
      <w:proofErr w:type="gramStart"/>
      <w:r>
        <w:t>Yes</w:t>
      </w:r>
      <w:proofErr w:type="gramEnd"/>
      <w:r>
        <w:t xml:space="preserve"> I want to be able to update – the rules changes all the time so I need to be able to update. </w:t>
      </w:r>
    </w:p>
    <w:p w14:paraId="34361E0F" w14:textId="77777777" w:rsidR="00643C67" w:rsidRPr="00643C67" w:rsidRDefault="00643C67" w:rsidP="00643C67">
      <w:pPr>
        <w:numPr>
          <w:ilvl w:val="0"/>
          <w:numId w:val="13"/>
        </w:numPr>
      </w:pPr>
      <w:r w:rsidRPr="00643C67">
        <w:rPr>
          <w:rFonts w:ascii="Segoe UI Emoji" w:hAnsi="Segoe UI Emoji" w:cs="Segoe UI Emoji"/>
        </w:rPr>
        <w:t>✅</w:t>
      </w:r>
      <w:r w:rsidRPr="00643C67">
        <w:t xml:space="preserve"> Should the “Dashboard Input” sheet live inside this workbook (Rule Tables.xlsx) or remain a separate control file?</w:t>
      </w:r>
    </w:p>
    <w:p w14:paraId="1D3B2B67" w14:textId="03FAE21A" w:rsidR="0011457F" w:rsidRPr="00643C67" w:rsidRDefault="003A7D3E" w:rsidP="00643C67">
      <w:r>
        <w:t xml:space="preserve">The dashboard input is the countries selected right? That is only applicable for each time you use the tool.   Once the HTML tool is </w:t>
      </w:r>
      <w:proofErr w:type="gramStart"/>
      <w:r>
        <w:t>developed</w:t>
      </w:r>
      <w:proofErr w:type="gramEnd"/>
      <w:r>
        <w:t xml:space="preserve"> I don’t need to run the python code unless the rule table is updated.    The HTML tool should prompt me to save it when I make country selections so that the core files </w:t>
      </w:r>
      <w:proofErr w:type="gramStart"/>
      <w:r>
        <w:t>remains</w:t>
      </w:r>
      <w:proofErr w:type="gramEnd"/>
      <w:r>
        <w:t xml:space="preserve"> </w:t>
      </w:r>
      <w:r w:rsidR="00AE432B">
        <w:t xml:space="preserve">good. </w:t>
      </w:r>
    </w:p>
    <w:sectPr w:rsidR="0011457F" w:rsidRPr="00643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8FC"/>
    <w:multiLevelType w:val="multilevel"/>
    <w:tmpl w:val="0E4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62CA"/>
    <w:multiLevelType w:val="multilevel"/>
    <w:tmpl w:val="3E20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C5E41"/>
    <w:multiLevelType w:val="multilevel"/>
    <w:tmpl w:val="3EEE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23BA2"/>
    <w:multiLevelType w:val="multilevel"/>
    <w:tmpl w:val="FEB8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F606C"/>
    <w:multiLevelType w:val="multilevel"/>
    <w:tmpl w:val="C01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41135"/>
    <w:multiLevelType w:val="multilevel"/>
    <w:tmpl w:val="ACB8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8098D"/>
    <w:multiLevelType w:val="multilevel"/>
    <w:tmpl w:val="31A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E4038"/>
    <w:multiLevelType w:val="multilevel"/>
    <w:tmpl w:val="A554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4404A"/>
    <w:multiLevelType w:val="multilevel"/>
    <w:tmpl w:val="558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E543E"/>
    <w:multiLevelType w:val="multilevel"/>
    <w:tmpl w:val="19A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E02D8"/>
    <w:multiLevelType w:val="multilevel"/>
    <w:tmpl w:val="9BB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82299E"/>
    <w:multiLevelType w:val="multilevel"/>
    <w:tmpl w:val="B7A4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4A6C7E"/>
    <w:multiLevelType w:val="multilevel"/>
    <w:tmpl w:val="B3A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877358">
    <w:abstractNumId w:val="10"/>
  </w:num>
  <w:num w:numId="2" w16cid:durableId="1487429758">
    <w:abstractNumId w:val="2"/>
  </w:num>
  <w:num w:numId="3" w16cid:durableId="203062525">
    <w:abstractNumId w:val="4"/>
  </w:num>
  <w:num w:numId="4" w16cid:durableId="2031909442">
    <w:abstractNumId w:val="9"/>
  </w:num>
  <w:num w:numId="5" w16cid:durableId="191503429">
    <w:abstractNumId w:val="3"/>
  </w:num>
  <w:num w:numId="6" w16cid:durableId="1532067792">
    <w:abstractNumId w:val="7"/>
  </w:num>
  <w:num w:numId="7" w16cid:durableId="442264607">
    <w:abstractNumId w:val="11"/>
  </w:num>
  <w:num w:numId="8" w16cid:durableId="256258688">
    <w:abstractNumId w:val="6"/>
  </w:num>
  <w:num w:numId="9" w16cid:durableId="2033072629">
    <w:abstractNumId w:val="0"/>
  </w:num>
  <w:num w:numId="10" w16cid:durableId="1972051036">
    <w:abstractNumId w:val="8"/>
  </w:num>
  <w:num w:numId="11" w16cid:durableId="1856990961">
    <w:abstractNumId w:val="5"/>
  </w:num>
  <w:num w:numId="12" w16cid:durableId="1616909076">
    <w:abstractNumId w:val="12"/>
  </w:num>
  <w:num w:numId="13" w16cid:durableId="1143277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7F"/>
    <w:rsid w:val="0011457F"/>
    <w:rsid w:val="003A7D3E"/>
    <w:rsid w:val="00643C67"/>
    <w:rsid w:val="00AE432B"/>
    <w:rsid w:val="00B5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9A9D"/>
  <w15:chartTrackingRefBased/>
  <w15:docId w15:val="{C3ABB77A-73A6-49D6-903B-AC5B8F7E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1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6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4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Post</dc:creator>
  <cp:keywords/>
  <dc:description/>
  <cp:lastModifiedBy>Joshua Post</cp:lastModifiedBy>
  <cp:revision>1</cp:revision>
  <dcterms:created xsi:type="dcterms:W3CDTF">2025-10-29T19:27:00Z</dcterms:created>
  <dcterms:modified xsi:type="dcterms:W3CDTF">2025-10-29T20:07:00Z</dcterms:modified>
</cp:coreProperties>
</file>