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51CDE" w:rsidRPr="00F4799F" w:rsidRDefault="00151CDE" w:rsidP="009A007D">
      <w:pPr>
        <w:jc w:val="center"/>
        <w:rPr>
          <w:rFonts w:ascii="Calibri" w:hAnsi="Calibri" w:cs="Calibri"/>
          <w:b/>
          <w:bCs/>
          <w:sz w:val="18"/>
          <w:szCs w:val="18"/>
        </w:rPr>
      </w:pPr>
      <w:r w:rsidRPr="00F4799F">
        <w:rPr>
          <w:rFonts w:ascii="Calibri" w:hAnsi="Calibri" w:cs="Calibri"/>
          <w:b/>
          <w:bCs/>
          <w:sz w:val="21"/>
          <w:szCs w:val="21"/>
        </w:rPr>
        <w:t>Algebra Operations</w:t>
      </w:r>
    </w:p>
    <w:p w:rsidR="00151CDE" w:rsidRPr="00F4799F" w:rsidRDefault="00151CDE">
      <w:pPr>
        <w:rPr>
          <w:rFonts w:ascii="Calibri" w:hAnsi="Calibri" w:cs="Calibri"/>
          <w:sz w:val="18"/>
          <w:szCs w:val="18"/>
        </w:rPr>
      </w:pPr>
    </w:p>
    <w:p w:rsidR="00151CDE" w:rsidRPr="00F4799F" w:rsidRDefault="00151CDE" w:rsidP="009A007D">
      <w:pPr>
        <w:ind w:firstLine="720"/>
        <w:rPr>
          <w:rFonts w:ascii="Calibri" w:hAnsi="Calibri" w:cs="Calibri"/>
          <w:sz w:val="18"/>
          <w:szCs w:val="18"/>
        </w:rPr>
      </w:pPr>
      <w:r w:rsidRPr="00F4799F">
        <w:rPr>
          <w:rFonts w:ascii="Calibri" w:hAnsi="Calibri" w:cs="Calibri"/>
          <w:sz w:val="18"/>
          <w:szCs w:val="18"/>
        </w:rPr>
        <w:t>As there are many functions under this folder and writing report and test cases for them will be too extensive and will exceed the page limit, we will restrict testing to some common and important algebraic operations</w:t>
      </w:r>
      <w:r w:rsidR="00425539" w:rsidRPr="00F4799F">
        <w:rPr>
          <w:rFonts w:ascii="Calibri" w:hAnsi="Calibri" w:cs="Calibri"/>
          <w:sz w:val="18"/>
          <w:szCs w:val="18"/>
        </w:rPr>
        <w:t>,</w:t>
      </w:r>
      <w:r w:rsidRPr="00F4799F">
        <w:rPr>
          <w:rFonts w:ascii="Calibri" w:hAnsi="Calibri" w:cs="Calibri"/>
          <w:sz w:val="18"/>
          <w:szCs w:val="18"/>
        </w:rPr>
        <w:t xml:space="preserve"> specifically the gcd.py and is_prime.py f</w:t>
      </w:r>
      <w:r w:rsidR="00425539" w:rsidRPr="00F4799F">
        <w:rPr>
          <w:rFonts w:ascii="Calibri" w:hAnsi="Calibri" w:cs="Calibri"/>
          <w:sz w:val="18"/>
          <w:szCs w:val="18"/>
        </w:rPr>
        <w:t>unction.</w:t>
      </w:r>
    </w:p>
    <w:p w:rsidR="00425539" w:rsidRPr="00F4799F" w:rsidRDefault="00425539">
      <w:pPr>
        <w:rPr>
          <w:rFonts w:ascii="Calibri" w:hAnsi="Calibri" w:cs="Calibri"/>
          <w:sz w:val="18"/>
          <w:szCs w:val="18"/>
        </w:rPr>
      </w:pPr>
    </w:p>
    <w:p w:rsidR="003B28B7" w:rsidRPr="00F4799F" w:rsidRDefault="003B28B7" w:rsidP="009A007D">
      <w:pPr>
        <w:ind w:firstLine="720"/>
        <w:rPr>
          <w:rFonts w:ascii="Calibri" w:hAnsi="Calibri" w:cs="Calibri"/>
          <w:sz w:val="18"/>
          <w:szCs w:val="18"/>
        </w:rPr>
      </w:pPr>
      <w:r w:rsidRPr="00F4799F">
        <w:rPr>
          <w:rFonts w:ascii="Calibri" w:hAnsi="Calibri" w:cs="Calibri"/>
          <w:sz w:val="18"/>
          <w:szCs w:val="18"/>
        </w:rPr>
        <w:t xml:space="preserve">Test cases for is_prime.py will have </w:t>
      </w:r>
      <w:r w:rsidRPr="00F4799F">
        <w:rPr>
          <w:rFonts w:ascii="Calibri" w:hAnsi="Calibri" w:cs="Calibri"/>
          <w:i/>
          <w:iCs/>
          <w:sz w:val="18"/>
          <w:szCs w:val="18"/>
        </w:rPr>
        <w:t>IP</w:t>
      </w:r>
      <w:r w:rsidRPr="00F4799F">
        <w:rPr>
          <w:rFonts w:ascii="Calibri" w:hAnsi="Calibri" w:cs="Calibri"/>
          <w:sz w:val="18"/>
          <w:szCs w:val="18"/>
        </w:rPr>
        <w:t xml:space="preserve"> in the beginning of test case ID while gcd.py will have GCD at the start of test case ID</w:t>
      </w:r>
    </w:p>
    <w:p w:rsidR="003B28B7" w:rsidRPr="00F4799F" w:rsidRDefault="003B28B7">
      <w:pPr>
        <w:rPr>
          <w:rFonts w:ascii="Calibri" w:hAnsi="Calibri" w:cs="Calibri"/>
          <w:sz w:val="18"/>
          <w:szCs w:val="18"/>
        </w:rPr>
      </w:pPr>
    </w:p>
    <w:p w:rsidR="00FA6C5C" w:rsidRPr="00E140BD" w:rsidRDefault="00FA6C5C" w:rsidP="007B0BCD">
      <w:pPr>
        <w:rPr>
          <w:rFonts w:ascii="Calibri" w:hAnsi="Calibri" w:cs="Calibri"/>
          <w:b/>
          <w:bCs/>
          <w:sz w:val="18"/>
          <w:szCs w:val="18"/>
        </w:rPr>
      </w:pPr>
      <w:r w:rsidRPr="00E140BD">
        <w:rPr>
          <w:rFonts w:ascii="Calibri" w:hAnsi="Calibri" w:cs="Calibri"/>
          <w:b/>
          <w:bCs/>
          <w:i/>
          <w:iCs/>
          <w:sz w:val="18"/>
          <w:szCs w:val="18"/>
        </w:rPr>
        <w:t>White box testing</w:t>
      </w:r>
      <w:r w:rsidRPr="00E140BD">
        <w:rPr>
          <w:rFonts w:ascii="Calibri" w:hAnsi="Calibri" w:cs="Calibri"/>
          <w:b/>
          <w:bCs/>
          <w:sz w:val="18"/>
          <w:szCs w:val="18"/>
        </w:rPr>
        <w:t>:</w:t>
      </w:r>
    </w:p>
    <w:p w:rsidR="00FA6C5C" w:rsidRPr="00F4799F" w:rsidRDefault="00FA6C5C" w:rsidP="007B0BCD">
      <w:pPr>
        <w:rPr>
          <w:rFonts w:ascii="Calibri" w:hAnsi="Calibri" w:cs="Calibri"/>
          <w:sz w:val="18"/>
          <w:szCs w:val="18"/>
        </w:rPr>
      </w:pPr>
      <w:r w:rsidRPr="00F4799F">
        <w:rPr>
          <w:rFonts w:ascii="Calibri" w:hAnsi="Calibri" w:cs="Calibri"/>
          <w:sz w:val="18"/>
          <w:szCs w:val="18"/>
        </w:rPr>
        <w:t>Test cases table for each method:</w:t>
      </w:r>
    </w:p>
    <w:p w:rsidR="00DA4016" w:rsidRPr="00F4799F" w:rsidRDefault="007B0BCD" w:rsidP="00DA4016">
      <w:pPr>
        <w:pStyle w:val="ListParagraph"/>
        <w:numPr>
          <w:ilvl w:val="0"/>
          <w:numId w:val="4"/>
        </w:numPr>
        <w:rPr>
          <w:rFonts w:ascii="Calibri" w:hAnsi="Calibri" w:cs="Calibri"/>
          <w:sz w:val="18"/>
          <w:szCs w:val="18"/>
        </w:rPr>
      </w:pPr>
      <w:r w:rsidRPr="00F4799F">
        <w:rPr>
          <w:rFonts w:ascii="Calibri" w:hAnsi="Calibri" w:cs="Calibri"/>
          <w:sz w:val="18"/>
          <w:szCs w:val="18"/>
        </w:rPr>
        <w:t>Dirty testing</w:t>
      </w:r>
      <w:r w:rsidR="00DA4016" w:rsidRPr="00F4799F">
        <w:rPr>
          <w:rFonts w:ascii="Calibri" w:hAnsi="Calibri" w:cs="Calibri"/>
          <w:sz w:val="18"/>
          <w:szCs w:val="18"/>
        </w:rPr>
        <w:t>:</w:t>
      </w:r>
    </w:p>
    <w:tbl>
      <w:tblPr>
        <w:tblW w:w="17365" w:type="dxa"/>
        <w:tblInd w:w="-1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1095"/>
        <w:gridCol w:w="1196"/>
        <w:gridCol w:w="1276"/>
        <w:gridCol w:w="12261"/>
      </w:tblGrid>
      <w:tr w:rsidR="00D05A3D" w:rsidRPr="00F4799F" w:rsidTr="000A6300">
        <w:trPr>
          <w:trHeight w:val="323"/>
        </w:trPr>
        <w:tc>
          <w:tcPr>
            <w:tcW w:w="1537" w:type="dxa"/>
            <w:shd w:val="clear" w:color="auto" w:fill="auto"/>
            <w:noWrap/>
            <w:vAlign w:val="center"/>
            <w:hideMark/>
          </w:tcPr>
          <w:p w:rsidR="00D05A3D" w:rsidRPr="00F4799F" w:rsidRDefault="00D05A3D"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Test Case ID</w:t>
            </w:r>
          </w:p>
        </w:tc>
        <w:tc>
          <w:tcPr>
            <w:tcW w:w="1095" w:type="dxa"/>
            <w:shd w:val="clear" w:color="auto" w:fill="auto"/>
            <w:noWrap/>
            <w:vAlign w:val="center"/>
            <w:hideMark/>
          </w:tcPr>
          <w:p w:rsidR="00D05A3D" w:rsidRPr="00F4799F" w:rsidRDefault="00D05A3D"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Input</w:t>
            </w:r>
          </w:p>
        </w:tc>
        <w:tc>
          <w:tcPr>
            <w:tcW w:w="1196" w:type="dxa"/>
            <w:shd w:val="clear" w:color="auto" w:fill="auto"/>
            <w:noWrap/>
            <w:vAlign w:val="center"/>
            <w:hideMark/>
          </w:tcPr>
          <w:p w:rsidR="00D05A3D" w:rsidRPr="00F4799F" w:rsidRDefault="00D05A3D"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Expected</w:t>
            </w:r>
          </w:p>
        </w:tc>
        <w:tc>
          <w:tcPr>
            <w:tcW w:w="1276" w:type="dxa"/>
            <w:vAlign w:val="center"/>
          </w:tcPr>
          <w:p w:rsidR="00D05A3D" w:rsidRPr="00F4799F" w:rsidRDefault="00D05A3D"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Actual</w:t>
            </w:r>
          </w:p>
        </w:tc>
        <w:tc>
          <w:tcPr>
            <w:tcW w:w="12261" w:type="dxa"/>
            <w:shd w:val="clear" w:color="auto" w:fill="auto"/>
            <w:noWrap/>
            <w:vAlign w:val="center"/>
            <w:hideMark/>
          </w:tcPr>
          <w:p w:rsidR="00D05A3D" w:rsidRPr="00F4799F" w:rsidRDefault="00D05A3D"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Description</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bookmarkStart w:id="0" w:name="_Hlk183975836"/>
            <w:r w:rsidRPr="00F4799F">
              <w:rPr>
                <w:rFonts w:ascii="Calibri" w:eastAsia="Arial Unicode MS" w:hAnsi="Calibri" w:cs="Calibri"/>
                <w:color w:val="000000"/>
                <w:kern w:val="0"/>
                <w:sz w:val="18"/>
                <w:szCs w:val="18"/>
                <w14:ligatures w14:val="none"/>
              </w:rPr>
              <w:t>IP-1</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"hello"</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76" w:type="dxa"/>
            <w:vAlign w:val="center"/>
          </w:tcPr>
          <w:p w:rsidR="00D05A3D" w:rsidRPr="00F4799F" w:rsidRDefault="00D05A3D" w:rsidP="000A6300">
            <w:pPr>
              <w:rPr>
                <w:rFonts w:ascii="Calibri" w:eastAsia="Arial Unicode MS"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Invalid input type: string.</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IP-2</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None</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76" w:type="dxa"/>
            <w:vAlign w:val="center"/>
          </w:tcPr>
          <w:p w:rsidR="00D05A3D" w:rsidRPr="00F4799F" w:rsidRDefault="00D05A3D" w:rsidP="000A6300">
            <w:pPr>
              <w:rPr>
                <w:rFonts w:ascii="Calibri" w:eastAsia="Arial Unicode MS"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Invalid input type: None.</w:t>
            </w:r>
          </w:p>
        </w:tc>
      </w:tr>
      <w:tr w:rsidR="00D05A3D" w:rsidRPr="00F4799F" w:rsidTr="000A6300">
        <w:trPr>
          <w:trHeight w:val="343"/>
        </w:trPr>
        <w:tc>
          <w:tcPr>
            <w:tcW w:w="1537"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IP-3</w:t>
            </w:r>
          </w:p>
        </w:tc>
        <w:tc>
          <w:tcPr>
            <w:tcW w:w="1095"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3.5</w:t>
            </w:r>
          </w:p>
        </w:tc>
        <w:tc>
          <w:tcPr>
            <w:tcW w:w="1196"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76" w:type="dxa"/>
            <w:shd w:val="clear" w:color="auto" w:fill="ED7D31" w:themeFill="accent2"/>
            <w:vAlign w:val="center"/>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261" w:type="dxa"/>
            <w:shd w:val="clear" w:color="auto" w:fill="ED7D31" w:themeFill="accent2"/>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Invalid input type: float.</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bookmarkStart w:id="1" w:name="_Hlk183976186"/>
            <w:bookmarkEnd w:id="0"/>
            <w:r w:rsidRPr="00F4799F">
              <w:rPr>
                <w:rFonts w:ascii="Calibri" w:eastAsia="Arial Unicode MS" w:hAnsi="Calibri" w:cs="Calibri"/>
                <w:color w:val="000000"/>
                <w:kern w:val="0"/>
                <w:sz w:val="18"/>
                <w:szCs w:val="18"/>
                <w14:ligatures w14:val="none"/>
              </w:rPr>
              <w:t>IP-4</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-17</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76" w:type="dxa"/>
            <w:vAlign w:val="center"/>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Negative input: no negative number is prime.</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IP-5</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76" w:type="dxa"/>
            <w:vAlign w:val="center"/>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Edge case: 0 is not prime.</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IP-6</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76" w:type="dxa"/>
            <w:vAlign w:val="center"/>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Edge case: 1 is not prime.</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IP-7</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9</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76" w:type="dxa"/>
            <w:vAlign w:val="center"/>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Non-prime odd number.</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IP-8</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10**18 + 1</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76" w:type="dxa"/>
            <w:vAlign w:val="center"/>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Very large composite number, tests performance and correctness.</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bookmarkStart w:id="2" w:name="_Hlk183975978"/>
            <w:bookmarkEnd w:id="1"/>
            <w:r w:rsidRPr="00F4799F">
              <w:rPr>
                <w:rFonts w:ascii="Calibri" w:eastAsia="Arial Unicode MS" w:hAnsi="Calibri" w:cs="Calibri"/>
                <w:color w:val="000000"/>
                <w:kern w:val="0"/>
                <w:sz w:val="18"/>
                <w:szCs w:val="18"/>
                <w14:ligatures w14:val="none"/>
              </w:rPr>
              <w:t>GCD-1</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 "5")</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bookmarkStart w:id="3" w:name="_Hlk183976191"/>
            <w:proofErr w:type="spellStart"/>
            <w:r w:rsidRPr="00F4799F">
              <w:rPr>
                <w:rFonts w:ascii="Calibri" w:eastAsia="Arial Unicode MS" w:hAnsi="Calibri" w:cs="Calibri"/>
                <w:color w:val="000000"/>
                <w:kern w:val="0"/>
                <w:sz w:val="18"/>
                <w:szCs w:val="18"/>
                <w14:ligatures w14:val="none"/>
              </w:rPr>
              <w:t>TypeError</w:t>
            </w:r>
            <w:bookmarkEnd w:id="3"/>
            <w:proofErr w:type="spellEnd"/>
          </w:p>
        </w:tc>
        <w:tc>
          <w:tcPr>
            <w:tcW w:w="1276" w:type="dxa"/>
            <w:vAlign w:val="center"/>
          </w:tcPr>
          <w:p w:rsidR="00D05A3D" w:rsidRPr="00F4799F" w:rsidRDefault="00D05A3D" w:rsidP="000A6300">
            <w:pPr>
              <w:rPr>
                <w:rFonts w:ascii="Calibri" w:eastAsia="Times New Roman"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Invalid input type: string in place of an integer.</w:t>
            </w:r>
          </w:p>
        </w:tc>
      </w:tr>
      <w:tr w:rsidR="00D05A3D" w:rsidRPr="00F4799F" w:rsidTr="000A6300">
        <w:trPr>
          <w:trHeight w:val="343"/>
        </w:trPr>
        <w:tc>
          <w:tcPr>
            <w:tcW w:w="1537"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GCD-2</w:t>
            </w:r>
          </w:p>
        </w:tc>
        <w:tc>
          <w:tcPr>
            <w:tcW w:w="1095"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 None)</w:t>
            </w:r>
          </w:p>
        </w:tc>
        <w:tc>
          <w:tcPr>
            <w:tcW w:w="1196"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76" w:type="dxa"/>
            <w:shd w:val="clear" w:color="auto" w:fill="ED7D31" w:themeFill="accent2"/>
            <w:vAlign w:val="center"/>
          </w:tcPr>
          <w:p w:rsidR="00D05A3D" w:rsidRPr="00F4799F" w:rsidRDefault="00D05A3D" w:rsidP="000A6300">
            <w:pPr>
              <w:rPr>
                <w:rFonts w:ascii="Calibri" w:hAnsi="Calibri" w:cs="Calibri"/>
                <w:sz w:val="18"/>
                <w:szCs w:val="18"/>
              </w:rPr>
            </w:pPr>
            <w:r w:rsidRPr="00F4799F">
              <w:rPr>
                <w:rFonts w:ascii="Calibri" w:hAnsi="Calibri" w:cs="Calibri"/>
                <w:sz w:val="18"/>
                <w:szCs w:val="18"/>
              </w:rPr>
              <w:t>10</w:t>
            </w:r>
          </w:p>
        </w:tc>
        <w:tc>
          <w:tcPr>
            <w:tcW w:w="12261" w:type="dxa"/>
            <w:shd w:val="clear" w:color="auto" w:fill="ED7D31" w:themeFill="accent2"/>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Invalid input type: None.</w:t>
            </w:r>
          </w:p>
        </w:tc>
      </w:tr>
      <w:tr w:rsidR="00D05A3D" w:rsidRPr="00F4799F" w:rsidTr="000A6300">
        <w:trPr>
          <w:trHeight w:val="343"/>
        </w:trPr>
        <w:tc>
          <w:tcPr>
            <w:tcW w:w="1537"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GCD-3</w:t>
            </w:r>
          </w:p>
        </w:tc>
        <w:tc>
          <w:tcPr>
            <w:tcW w:w="1095"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(10.5, 5)</w:t>
            </w:r>
          </w:p>
        </w:tc>
        <w:tc>
          <w:tcPr>
            <w:tcW w:w="1196" w:type="dxa"/>
            <w:shd w:val="clear" w:color="auto" w:fill="ED7D31" w:themeFill="accent2"/>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proofErr w:type="spellStart"/>
            <w:r w:rsidRPr="00F4799F">
              <w:rPr>
                <w:rFonts w:ascii="Calibri" w:eastAsia="Arial Unicode MS" w:hAnsi="Calibri" w:cs="Calibri"/>
                <w:color w:val="000000"/>
                <w:kern w:val="0"/>
                <w:sz w:val="18"/>
                <w:szCs w:val="18"/>
                <w14:ligatures w14:val="none"/>
              </w:rPr>
              <w:t>TypeError</w:t>
            </w:r>
            <w:proofErr w:type="spellEnd"/>
          </w:p>
        </w:tc>
        <w:tc>
          <w:tcPr>
            <w:tcW w:w="1276" w:type="dxa"/>
            <w:shd w:val="clear" w:color="auto" w:fill="ED7D31" w:themeFill="accent2"/>
            <w:vAlign w:val="center"/>
          </w:tcPr>
          <w:p w:rsidR="00D05A3D" w:rsidRPr="00F4799F" w:rsidRDefault="00D05A3D" w:rsidP="000A6300">
            <w:pPr>
              <w:rPr>
                <w:rFonts w:ascii="Calibri" w:hAnsi="Calibri" w:cs="Calibri"/>
                <w:sz w:val="18"/>
                <w:szCs w:val="18"/>
              </w:rPr>
            </w:pPr>
            <w:r w:rsidRPr="00F4799F">
              <w:rPr>
                <w:rFonts w:ascii="Calibri" w:hAnsi="Calibri" w:cs="Calibri"/>
                <w:sz w:val="18"/>
                <w:szCs w:val="18"/>
              </w:rPr>
              <w:t>0.5</w:t>
            </w:r>
          </w:p>
        </w:tc>
        <w:tc>
          <w:tcPr>
            <w:tcW w:w="12261" w:type="dxa"/>
            <w:shd w:val="clear" w:color="auto" w:fill="ED7D31" w:themeFill="accent2"/>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Invalid input type: float.</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GCD-4</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 5)</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276" w:type="dxa"/>
            <w:vAlign w:val="center"/>
          </w:tcPr>
          <w:p w:rsidR="00D05A3D" w:rsidRPr="00F4799F" w:rsidRDefault="00D05A3D" w:rsidP="000A6300">
            <w:pPr>
              <w:rPr>
                <w:rFonts w:ascii="Calibri" w:hAnsi="Calibri" w:cs="Calibri"/>
                <w:sz w:val="18"/>
                <w:szCs w:val="18"/>
              </w:rPr>
            </w:pPr>
            <w:r w:rsidRPr="00F4799F">
              <w:rPr>
                <w:rFonts w:ascii="Calibri" w:hAnsi="Calibri" w:cs="Calibri"/>
                <w:sz w:val="18"/>
                <w:szCs w:val="18"/>
              </w:rPr>
              <w:t>5</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Negative input: should return absolute GCD.</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GCD-5</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(0, 5)</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276" w:type="dxa"/>
            <w:vAlign w:val="center"/>
          </w:tcPr>
          <w:p w:rsidR="00D05A3D" w:rsidRPr="00F4799F" w:rsidRDefault="00D05A3D" w:rsidP="000A6300">
            <w:pPr>
              <w:rPr>
                <w:rFonts w:ascii="Calibri" w:hAnsi="Calibri" w:cs="Calibri"/>
                <w:sz w:val="18"/>
                <w:szCs w:val="18"/>
              </w:rPr>
            </w:pPr>
            <w:r w:rsidRPr="00F4799F">
              <w:rPr>
                <w:rFonts w:ascii="Calibri" w:hAnsi="Calibri" w:cs="Calibri"/>
                <w:sz w:val="18"/>
                <w:szCs w:val="18"/>
              </w:rPr>
              <w:t>5</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GCD involving zero and non-zero numbers.</w:t>
            </w:r>
          </w:p>
        </w:tc>
      </w:tr>
      <w:tr w:rsidR="00D05A3D" w:rsidRPr="00F4799F" w:rsidTr="000A6300">
        <w:trPr>
          <w:trHeight w:val="343"/>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GCD-6</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(0, 0)</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w:t>
            </w:r>
          </w:p>
        </w:tc>
        <w:tc>
          <w:tcPr>
            <w:tcW w:w="1276" w:type="dxa"/>
            <w:vAlign w:val="center"/>
          </w:tcPr>
          <w:p w:rsidR="00D05A3D" w:rsidRPr="00F4799F" w:rsidRDefault="00D05A3D" w:rsidP="000A6300">
            <w:pPr>
              <w:rPr>
                <w:rFonts w:ascii="Calibri" w:hAnsi="Calibri" w:cs="Calibri"/>
                <w:sz w:val="18"/>
                <w:szCs w:val="18"/>
              </w:rPr>
            </w:pPr>
            <w:r w:rsidRPr="00F4799F">
              <w:rPr>
                <w:rFonts w:ascii="Calibri" w:hAnsi="Calibri" w:cs="Calibri"/>
                <w:sz w:val="18"/>
                <w:szCs w:val="18"/>
              </w:rPr>
              <w:t>0</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Edge case: GCD of two zeros.</w:t>
            </w:r>
          </w:p>
        </w:tc>
      </w:tr>
      <w:tr w:rsidR="00D05A3D" w:rsidRPr="00F4799F" w:rsidTr="000A6300">
        <w:trPr>
          <w:trHeight w:val="425"/>
        </w:trPr>
        <w:tc>
          <w:tcPr>
            <w:tcW w:w="1537"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GCD-7</w:t>
            </w:r>
          </w:p>
        </w:tc>
        <w:tc>
          <w:tcPr>
            <w:tcW w:w="1095"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(10**18, 10)</w:t>
            </w:r>
          </w:p>
        </w:tc>
        <w:tc>
          <w:tcPr>
            <w:tcW w:w="1196" w:type="dxa"/>
            <w:shd w:val="clear" w:color="auto" w:fill="auto"/>
            <w:noWrap/>
            <w:vAlign w:val="center"/>
            <w:hideMark/>
          </w:tcPr>
          <w:p w:rsidR="00D05A3D" w:rsidRPr="00F4799F" w:rsidRDefault="00D05A3D"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w:t>
            </w:r>
          </w:p>
        </w:tc>
        <w:tc>
          <w:tcPr>
            <w:tcW w:w="1276" w:type="dxa"/>
            <w:vAlign w:val="center"/>
          </w:tcPr>
          <w:p w:rsidR="00D05A3D" w:rsidRPr="00F4799F" w:rsidRDefault="00D05A3D" w:rsidP="000A6300">
            <w:pPr>
              <w:rPr>
                <w:rFonts w:ascii="Calibri" w:hAnsi="Calibri" w:cs="Calibri"/>
                <w:sz w:val="18"/>
                <w:szCs w:val="18"/>
              </w:rPr>
            </w:pPr>
            <w:r w:rsidRPr="00F4799F">
              <w:rPr>
                <w:rFonts w:ascii="Calibri" w:hAnsi="Calibri" w:cs="Calibri"/>
                <w:sz w:val="18"/>
                <w:szCs w:val="18"/>
              </w:rPr>
              <w:t>10</w:t>
            </w:r>
          </w:p>
        </w:tc>
        <w:tc>
          <w:tcPr>
            <w:tcW w:w="12261" w:type="dxa"/>
            <w:shd w:val="clear" w:color="auto" w:fill="auto"/>
            <w:noWrap/>
            <w:vAlign w:val="center"/>
            <w:hideMark/>
          </w:tcPr>
          <w:p w:rsidR="00D05A3D" w:rsidRPr="00F4799F" w:rsidRDefault="00D05A3D"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inputs to test performance and correctness.</w:t>
            </w:r>
          </w:p>
        </w:tc>
      </w:tr>
      <w:bookmarkEnd w:id="2"/>
    </w:tbl>
    <w:p w:rsidR="003B28B7" w:rsidRPr="00F4799F" w:rsidRDefault="003B28B7" w:rsidP="00DA4016">
      <w:pPr>
        <w:rPr>
          <w:rFonts w:ascii="Calibri" w:hAnsi="Calibri" w:cs="Calibri"/>
          <w:sz w:val="18"/>
          <w:szCs w:val="18"/>
        </w:rPr>
      </w:pPr>
    </w:p>
    <w:p w:rsidR="003B28B7" w:rsidRPr="00F4799F" w:rsidRDefault="003B28B7" w:rsidP="003B28B7">
      <w:pPr>
        <w:pStyle w:val="ListParagraph"/>
        <w:numPr>
          <w:ilvl w:val="0"/>
          <w:numId w:val="4"/>
        </w:numPr>
        <w:rPr>
          <w:rFonts w:ascii="Calibri" w:hAnsi="Calibri" w:cs="Calibri"/>
          <w:sz w:val="18"/>
          <w:szCs w:val="18"/>
        </w:rPr>
      </w:pPr>
      <w:r w:rsidRPr="00F4799F">
        <w:rPr>
          <w:rFonts w:ascii="Calibri" w:hAnsi="Calibri" w:cs="Calibri"/>
          <w:sz w:val="18"/>
          <w:szCs w:val="18"/>
        </w:rPr>
        <w:t>Boundary value analysis:</w:t>
      </w:r>
    </w:p>
    <w:tbl>
      <w:tblPr>
        <w:tblW w:w="1715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1681"/>
        <w:gridCol w:w="1609"/>
        <w:gridCol w:w="1767"/>
        <w:gridCol w:w="10491"/>
      </w:tblGrid>
      <w:tr w:rsidR="000A6300" w:rsidRPr="00F4799F" w:rsidTr="000A6300">
        <w:trPr>
          <w:trHeight w:val="500"/>
        </w:trPr>
        <w:tc>
          <w:tcPr>
            <w:tcW w:w="1606"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Test Case ID</w:t>
            </w:r>
          </w:p>
        </w:tc>
        <w:tc>
          <w:tcPr>
            <w:tcW w:w="1681"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Input</w:t>
            </w:r>
          </w:p>
        </w:tc>
        <w:tc>
          <w:tcPr>
            <w:tcW w:w="1609"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Expected</w:t>
            </w:r>
          </w:p>
        </w:tc>
        <w:tc>
          <w:tcPr>
            <w:tcW w:w="1767" w:type="dxa"/>
            <w:vAlign w:val="center"/>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Actual</w:t>
            </w:r>
          </w:p>
        </w:tc>
        <w:tc>
          <w:tcPr>
            <w:tcW w:w="10491"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Description</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bookmarkStart w:id="4" w:name="_Hlk183976551"/>
            <w:bookmarkStart w:id="5" w:name="_Hlk183976382"/>
            <w:r w:rsidRPr="00F4799F">
              <w:rPr>
                <w:rFonts w:ascii="Calibri" w:eastAsia="Arial Unicode MS" w:hAnsi="Calibri" w:cs="Calibri"/>
                <w:color w:val="000000"/>
                <w:kern w:val="0"/>
                <w:sz w:val="18"/>
                <w:szCs w:val="18"/>
                <w14:ligatures w14:val="none"/>
              </w:rPr>
              <w:t>IP-BVA-1</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767"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Boundary value below smallest prime.</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IP-BVA-2</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767"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Smallest prime number.</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IP-BVA-3</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3</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767"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 prime number, valid boundary.</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IP-BVA-4</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4</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767"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First composite after 2 (boundary test).</w:t>
            </w:r>
          </w:p>
        </w:tc>
      </w:tr>
      <w:bookmarkEnd w:id="4"/>
      <w:tr w:rsidR="000A6300" w:rsidRPr="00F4799F" w:rsidTr="000A6300">
        <w:trPr>
          <w:trHeight w:val="531"/>
        </w:trPr>
        <w:tc>
          <w:tcPr>
            <w:tcW w:w="1606" w:type="dxa"/>
            <w:shd w:val="clear" w:color="auto" w:fill="ED7D31" w:themeFill="accent2"/>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IP-BVA-5</w:t>
            </w:r>
          </w:p>
        </w:tc>
        <w:tc>
          <w:tcPr>
            <w:tcW w:w="1681" w:type="dxa"/>
            <w:shd w:val="clear" w:color="auto" w:fill="ED7D31" w:themeFill="accent2"/>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1.00E+19</w:t>
            </w:r>
          </w:p>
        </w:tc>
        <w:tc>
          <w:tcPr>
            <w:tcW w:w="1609" w:type="dxa"/>
            <w:shd w:val="clear" w:color="auto" w:fill="ED7D31" w:themeFill="accent2"/>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767" w:type="dxa"/>
            <w:shd w:val="clear" w:color="auto" w:fill="ED7D31" w:themeFill="accent2"/>
            <w:vAlign w:val="center"/>
          </w:tcPr>
          <w:p w:rsidR="000A6300" w:rsidRPr="00F4799F" w:rsidRDefault="000A6300" w:rsidP="000A6300">
            <w:pPr>
              <w:rPr>
                <w:rFonts w:ascii="Calibri" w:eastAsia="Times New Roman" w:hAnsi="Calibri" w:cs="Calibri"/>
                <w:color w:val="000000"/>
                <w:kern w:val="0"/>
                <w:sz w:val="18"/>
                <w:szCs w:val="18"/>
                <w14:ligatures w14:val="none"/>
              </w:rPr>
            </w:pPr>
            <w:proofErr w:type="spellStart"/>
            <w:r w:rsidRPr="00F4799F">
              <w:rPr>
                <w:rFonts w:ascii="Calibri" w:eastAsia="Times New Roman" w:hAnsi="Calibri" w:cs="Calibri"/>
                <w:color w:val="000000"/>
                <w:kern w:val="0"/>
                <w:sz w:val="18"/>
                <w:szCs w:val="18"/>
                <w14:ligatures w14:val="none"/>
              </w:rPr>
              <w:t>TypeError</w:t>
            </w:r>
            <w:proofErr w:type="spellEnd"/>
          </w:p>
        </w:tc>
        <w:tc>
          <w:tcPr>
            <w:tcW w:w="10491" w:type="dxa"/>
            <w:shd w:val="clear" w:color="auto" w:fill="ED7D31" w:themeFill="accent2"/>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boundary to test performance.</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bookmarkStart w:id="6" w:name="_Hlk183976610"/>
            <w:bookmarkEnd w:id="5"/>
            <w:r w:rsidRPr="00F4799F">
              <w:rPr>
                <w:rFonts w:ascii="Calibri" w:eastAsia="Arial Unicode MS" w:hAnsi="Calibri" w:cs="Calibri"/>
                <w:color w:val="000000"/>
                <w:kern w:val="0"/>
                <w:sz w:val="18"/>
                <w:szCs w:val="18"/>
                <w14:ligatures w14:val="none"/>
              </w:rPr>
              <w:t>GCD-BVA-1</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(0, 0)</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w:t>
            </w:r>
          </w:p>
        </w:tc>
        <w:tc>
          <w:tcPr>
            <w:tcW w:w="1767"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0</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Both inputs are zero.</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lastRenderedPageBreak/>
              <w:t>GCD-BVA-2</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(0, 5)</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767"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5</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One input is zero, positive boundary.</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GCD-BVA-3</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-5)</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767"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-5</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One input is zero, negative boundary.</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GCD-BVA-4</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 5)</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767"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5</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Negative input with valid positive.</w:t>
            </w:r>
          </w:p>
        </w:tc>
      </w:tr>
      <w:tr w:rsidR="000A6300" w:rsidRPr="00F4799F" w:rsidTr="000A6300">
        <w:trPr>
          <w:trHeight w:val="531"/>
        </w:trPr>
        <w:tc>
          <w:tcPr>
            <w:tcW w:w="1606"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GCD-BVA-5</w:t>
            </w:r>
          </w:p>
        </w:tc>
        <w:tc>
          <w:tcPr>
            <w:tcW w:w="1681"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(10**18, 5)</w:t>
            </w:r>
          </w:p>
        </w:tc>
        <w:tc>
          <w:tcPr>
            <w:tcW w:w="1609"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767"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5</w:t>
            </w:r>
          </w:p>
        </w:tc>
        <w:tc>
          <w:tcPr>
            <w:tcW w:w="10491"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positive number as boundary test.</w:t>
            </w:r>
          </w:p>
        </w:tc>
      </w:tr>
      <w:bookmarkEnd w:id="6"/>
    </w:tbl>
    <w:p w:rsidR="003B28B7" w:rsidRPr="00F4799F" w:rsidRDefault="003B28B7" w:rsidP="003B28B7">
      <w:pPr>
        <w:rPr>
          <w:rFonts w:ascii="Calibri" w:hAnsi="Calibri" w:cs="Calibri"/>
          <w:sz w:val="18"/>
          <w:szCs w:val="18"/>
        </w:rPr>
      </w:pPr>
    </w:p>
    <w:p w:rsidR="00657CF9" w:rsidRPr="00F4799F" w:rsidRDefault="00657CF9" w:rsidP="00657CF9">
      <w:pPr>
        <w:pStyle w:val="ListParagraph"/>
        <w:numPr>
          <w:ilvl w:val="0"/>
          <w:numId w:val="4"/>
        </w:numPr>
        <w:rPr>
          <w:rFonts w:ascii="Calibri" w:hAnsi="Calibri" w:cs="Calibri"/>
          <w:sz w:val="18"/>
          <w:szCs w:val="18"/>
        </w:rPr>
      </w:pPr>
      <w:r w:rsidRPr="00F4799F">
        <w:rPr>
          <w:rFonts w:ascii="Calibri" w:hAnsi="Calibri" w:cs="Calibri"/>
          <w:sz w:val="18"/>
          <w:szCs w:val="18"/>
        </w:rPr>
        <w:t>Extreme point combination:</w:t>
      </w:r>
    </w:p>
    <w:tbl>
      <w:tblPr>
        <w:tblW w:w="1717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687"/>
        <w:gridCol w:w="1615"/>
        <w:gridCol w:w="2075"/>
        <w:gridCol w:w="10229"/>
      </w:tblGrid>
      <w:tr w:rsidR="000A6300" w:rsidRPr="00F4799F" w:rsidTr="000A6300">
        <w:trPr>
          <w:trHeight w:val="321"/>
        </w:trPr>
        <w:tc>
          <w:tcPr>
            <w:tcW w:w="1570"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Test Case ID</w:t>
            </w:r>
          </w:p>
        </w:tc>
        <w:tc>
          <w:tcPr>
            <w:tcW w:w="1687"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Input (n)</w:t>
            </w:r>
          </w:p>
        </w:tc>
        <w:tc>
          <w:tcPr>
            <w:tcW w:w="1615"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Expected</w:t>
            </w:r>
          </w:p>
        </w:tc>
        <w:tc>
          <w:tcPr>
            <w:tcW w:w="2075" w:type="dxa"/>
            <w:vAlign w:val="center"/>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Actual</w:t>
            </w:r>
          </w:p>
        </w:tc>
        <w:tc>
          <w:tcPr>
            <w:tcW w:w="10229" w:type="dxa"/>
            <w:shd w:val="clear" w:color="auto" w:fill="auto"/>
            <w:noWrap/>
            <w:vAlign w:val="center"/>
            <w:hideMark/>
          </w:tcPr>
          <w:p w:rsidR="000A6300" w:rsidRPr="00F4799F" w:rsidRDefault="000A6300" w:rsidP="000A6300">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Description</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bookmarkStart w:id="7" w:name="_Hlk183976748"/>
            <w:r w:rsidRPr="00F4799F">
              <w:rPr>
                <w:rFonts w:ascii="Calibri" w:eastAsia="Arial Unicode MS" w:hAnsi="Calibri" w:cs="Calibri"/>
                <w:color w:val="000000"/>
                <w:kern w:val="0"/>
                <w:sz w:val="18"/>
                <w:szCs w:val="18"/>
                <w14:ligatures w14:val="none"/>
              </w:rPr>
              <w:t>IP-EPC-1</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075"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Below smallest valid input.</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IP-EPC-2</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2075"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Smallest valid prime number.</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IP-EPC-3</w:t>
            </w:r>
          </w:p>
        </w:tc>
        <w:tc>
          <w:tcPr>
            <w:tcW w:w="1687"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10**9 + 7</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2075"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known prime number.</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IP-EPC-4</w:t>
            </w:r>
          </w:p>
        </w:tc>
        <w:tc>
          <w:tcPr>
            <w:tcW w:w="1687"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10**9 + 6</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075" w:type="dxa"/>
            <w:vAlign w:val="center"/>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known composite number.</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bookmarkStart w:id="8" w:name="_Hlk183976826"/>
            <w:bookmarkEnd w:id="7"/>
            <w:r w:rsidRPr="00F4799F">
              <w:rPr>
                <w:rFonts w:ascii="Calibri" w:eastAsia="Arial Unicode MS" w:hAnsi="Calibri" w:cs="Calibri"/>
                <w:color w:val="000000"/>
                <w:kern w:val="0"/>
                <w:sz w:val="18"/>
                <w:szCs w:val="18"/>
                <w14:ligatures w14:val="none"/>
              </w:rPr>
              <w:t>GCD-EPC-1</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(0, 0)</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w:t>
            </w:r>
          </w:p>
        </w:tc>
        <w:tc>
          <w:tcPr>
            <w:tcW w:w="2075"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0</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Both inputs are zero.</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GCD-EPC-2</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(0, 1)</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2075"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1</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One input is zero, small positive input.</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GCD-EPC-3</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(1, 0)</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2075"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1</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 positive input, other is zero.</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GCD-EPC-4</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 1)</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2075"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1</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 negative input and small positive.</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GCD-EPC-5</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(10**9, 1)</w:t>
            </w:r>
          </w:p>
        </w:tc>
        <w:tc>
          <w:tcPr>
            <w:tcW w:w="1615"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2075"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1</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positive and small positive input.</w:t>
            </w:r>
          </w:p>
        </w:tc>
      </w:tr>
      <w:tr w:rsidR="000A6300" w:rsidRPr="00F4799F" w:rsidTr="000A6300">
        <w:trPr>
          <w:trHeight w:val="341"/>
        </w:trPr>
        <w:tc>
          <w:tcPr>
            <w:tcW w:w="1570"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GCD-EPC-6</w:t>
            </w:r>
          </w:p>
        </w:tc>
        <w:tc>
          <w:tcPr>
            <w:tcW w:w="1687" w:type="dxa"/>
            <w:shd w:val="clear" w:color="auto" w:fill="auto"/>
            <w:noWrap/>
            <w:vAlign w:val="center"/>
            <w:hideMark/>
          </w:tcPr>
          <w:p w:rsidR="000A6300" w:rsidRPr="00F4799F" w:rsidRDefault="000A6300" w:rsidP="000A6300">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(-10**9, 10**9)</w:t>
            </w:r>
          </w:p>
        </w:tc>
        <w:tc>
          <w:tcPr>
            <w:tcW w:w="1615"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10**9</w:t>
            </w:r>
          </w:p>
        </w:tc>
        <w:tc>
          <w:tcPr>
            <w:tcW w:w="2075" w:type="dxa"/>
            <w:vAlign w:val="center"/>
          </w:tcPr>
          <w:p w:rsidR="000A6300" w:rsidRPr="00F4799F" w:rsidRDefault="000A6300" w:rsidP="000A6300">
            <w:pPr>
              <w:rPr>
                <w:rFonts w:ascii="Calibri" w:hAnsi="Calibri" w:cs="Calibri"/>
                <w:sz w:val="18"/>
                <w:szCs w:val="18"/>
              </w:rPr>
            </w:pPr>
            <w:r w:rsidRPr="00F4799F">
              <w:rPr>
                <w:rFonts w:ascii="Calibri" w:hAnsi="Calibri" w:cs="Calibri"/>
                <w:sz w:val="18"/>
                <w:szCs w:val="18"/>
              </w:rPr>
              <w:t>1000000000</w:t>
            </w:r>
          </w:p>
        </w:tc>
        <w:tc>
          <w:tcPr>
            <w:tcW w:w="10229" w:type="dxa"/>
            <w:shd w:val="clear" w:color="auto" w:fill="auto"/>
            <w:noWrap/>
            <w:vAlign w:val="center"/>
            <w:hideMark/>
          </w:tcPr>
          <w:p w:rsidR="000A6300" w:rsidRPr="00F4799F" w:rsidRDefault="000A6300" w:rsidP="000A6300">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negative and large positive input.</w:t>
            </w:r>
          </w:p>
        </w:tc>
      </w:tr>
      <w:bookmarkEnd w:id="8"/>
    </w:tbl>
    <w:p w:rsidR="009A007D" w:rsidRPr="00F4799F" w:rsidRDefault="009A007D" w:rsidP="009A007D">
      <w:pPr>
        <w:pStyle w:val="ListParagraph"/>
        <w:rPr>
          <w:rFonts w:ascii="Calibri" w:hAnsi="Calibri" w:cs="Calibri"/>
          <w:sz w:val="18"/>
          <w:szCs w:val="18"/>
        </w:rPr>
      </w:pPr>
    </w:p>
    <w:p w:rsidR="00657CF9" w:rsidRPr="00F4799F" w:rsidRDefault="00657CF9" w:rsidP="00657CF9">
      <w:pPr>
        <w:pStyle w:val="ListParagraph"/>
        <w:numPr>
          <w:ilvl w:val="0"/>
          <w:numId w:val="4"/>
        </w:numPr>
        <w:rPr>
          <w:rFonts w:ascii="Calibri" w:hAnsi="Calibri" w:cs="Calibri"/>
          <w:sz w:val="18"/>
          <w:szCs w:val="18"/>
        </w:rPr>
      </w:pPr>
      <w:r w:rsidRPr="00F4799F">
        <w:rPr>
          <w:rFonts w:ascii="Calibri" w:hAnsi="Calibri" w:cs="Calibri"/>
          <w:sz w:val="18"/>
          <w:szCs w:val="18"/>
        </w:rPr>
        <w:t>Weak nx1:</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8"/>
        <w:gridCol w:w="1641"/>
        <w:gridCol w:w="1329"/>
        <w:gridCol w:w="4110"/>
      </w:tblGrid>
      <w:tr w:rsidR="00F4799F" w:rsidRPr="00F4799F" w:rsidTr="00F4799F">
        <w:trPr>
          <w:trHeight w:val="320"/>
        </w:trPr>
        <w:tc>
          <w:tcPr>
            <w:tcW w:w="1413"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Test Case ID</w:t>
            </w:r>
          </w:p>
        </w:tc>
        <w:tc>
          <w:tcPr>
            <w:tcW w:w="1708"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Input (n)</w:t>
            </w:r>
          </w:p>
        </w:tc>
        <w:tc>
          <w:tcPr>
            <w:tcW w:w="1641"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Expected</w:t>
            </w:r>
          </w:p>
        </w:tc>
        <w:tc>
          <w:tcPr>
            <w:tcW w:w="1329" w:type="dxa"/>
            <w:vAlign w:val="center"/>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Actual</w:t>
            </w:r>
          </w:p>
        </w:tc>
        <w:tc>
          <w:tcPr>
            <w:tcW w:w="4110"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Description</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bookmarkStart w:id="9" w:name="_Hlk183977781"/>
            <w:r w:rsidRPr="00F4799F">
              <w:rPr>
                <w:rFonts w:ascii="Calibri" w:eastAsia="Arial Unicode MS" w:hAnsi="Calibri" w:cs="Calibri"/>
                <w:color w:val="000000"/>
                <w:kern w:val="0"/>
                <w:sz w:val="18"/>
                <w:szCs w:val="18"/>
                <w14:ligatures w14:val="none"/>
              </w:rPr>
              <w:t>IP-WN1-1</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329" w:type="dxa"/>
            <w:vAlign w:val="center"/>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Smallest valid prime number.</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IP-WN1-2</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329" w:type="dxa"/>
            <w:vAlign w:val="center"/>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Smallest non-prime number.</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IP-WN1-3</w:t>
            </w:r>
          </w:p>
        </w:tc>
        <w:tc>
          <w:tcPr>
            <w:tcW w:w="1708"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10**9 + 7</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1329" w:type="dxa"/>
            <w:vAlign w:val="center"/>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prime number.</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IP-WN1-4</w:t>
            </w:r>
          </w:p>
        </w:tc>
        <w:tc>
          <w:tcPr>
            <w:tcW w:w="1708"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10**9 + 6</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1329" w:type="dxa"/>
            <w:vAlign w:val="center"/>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composite number.</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bookmarkStart w:id="10" w:name="_Hlk183977862"/>
            <w:bookmarkEnd w:id="9"/>
            <w:r w:rsidRPr="00F4799F">
              <w:rPr>
                <w:rFonts w:ascii="Calibri" w:eastAsia="Arial Unicode MS" w:hAnsi="Calibri" w:cs="Calibri"/>
                <w:color w:val="000000"/>
                <w:kern w:val="0"/>
                <w:sz w:val="18"/>
                <w:szCs w:val="18"/>
                <w14:ligatures w14:val="none"/>
              </w:rPr>
              <w:t>GCD-WN1-1</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(0, 5)</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329"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 xml:space="preserve">One input is zero, nominal value for </w:t>
            </w:r>
            <w:r w:rsidRPr="00F4799F">
              <w:rPr>
                <w:rFonts w:ascii="Calibri" w:eastAsia="Arial Unicode MS" w:hAnsi="Calibri" w:cs="Calibri"/>
                <w:color w:val="000000"/>
                <w:kern w:val="0"/>
                <w:sz w:val="18"/>
                <w:szCs w:val="18"/>
                <w14:ligatures w14:val="none"/>
              </w:rPr>
              <w:t>y</w:t>
            </w:r>
            <w:r w:rsidRPr="00F4799F">
              <w:rPr>
                <w:rFonts w:ascii="Calibri" w:eastAsia="Times New Roman" w:hAnsi="Calibri" w:cs="Calibri"/>
                <w:color w:val="000000"/>
                <w:kern w:val="0"/>
                <w:sz w:val="18"/>
                <w:szCs w:val="18"/>
                <w14:ligatures w14:val="none"/>
              </w:rPr>
              <w:t>.</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GCD-WN1-2</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(5, 0)</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329"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 xml:space="preserve">Nominal value for </w:t>
            </w:r>
            <w:r w:rsidRPr="00F4799F">
              <w:rPr>
                <w:rFonts w:ascii="Calibri" w:eastAsia="Arial Unicode MS" w:hAnsi="Calibri" w:cs="Calibri"/>
                <w:color w:val="000000"/>
                <w:kern w:val="0"/>
                <w:sz w:val="18"/>
                <w:szCs w:val="18"/>
                <w14:ligatures w14:val="none"/>
              </w:rPr>
              <w:t>x</w:t>
            </w:r>
            <w:r w:rsidRPr="00F4799F">
              <w:rPr>
                <w:rFonts w:ascii="Calibri" w:eastAsia="Times New Roman" w:hAnsi="Calibri" w:cs="Calibri"/>
                <w:color w:val="000000"/>
                <w:kern w:val="0"/>
                <w:sz w:val="18"/>
                <w:szCs w:val="18"/>
                <w14:ligatures w14:val="none"/>
              </w:rPr>
              <w:t>, other input is zero.</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GCD-WN1-3</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(-10**9, 5)</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329"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 xml:space="preserve">Large negative input for </w:t>
            </w:r>
            <w:r w:rsidRPr="00F4799F">
              <w:rPr>
                <w:rFonts w:ascii="Calibri" w:eastAsia="Arial Unicode MS" w:hAnsi="Calibri" w:cs="Calibri"/>
                <w:color w:val="000000"/>
                <w:kern w:val="0"/>
                <w:sz w:val="18"/>
                <w:szCs w:val="18"/>
                <w14:ligatures w14:val="none"/>
              </w:rPr>
              <w:t>x</w:t>
            </w:r>
            <w:r w:rsidRPr="00F4799F">
              <w:rPr>
                <w:rFonts w:ascii="Calibri" w:eastAsia="Times New Roman" w:hAnsi="Calibri" w:cs="Calibri"/>
                <w:color w:val="000000"/>
                <w:kern w:val="0"/>
                <w:sz w:val="18"/>
                <w:szCs w:val="18"/>
                <w14:ligatures w14:val="none"/>
              </w:rPr>
              <w:t>.</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GCD-WN1-4</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(10**9, 5)</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329"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 xml:space="preserve">Large positive input for </w:t>
            </w:r>
            <w:r w:rsidRPr="00F4799F">
              <w:rPr>
                <w:rFonts w:ascii="Calibri" w:eastAsia="Arial Unicode MS" w:hAnsi="Calibri" w:cs="Calibri"/>
                <w:color w:val="000000"/>
                <w:kern w:val="0"/>
                <w:sz w:val="18"/>
                <w:szCs w:val="18"/>
                <w14:ligatures w14:val="none"/>
              </w:rPr>
              <w:t>x</w:t>
            </w:r>
            <w:r w:rsidRPr="00F4799F">
              <w:rPr>
                <w:rFonts w:ascii="Calibri" w:eastAsia="Times New Roman" w:hAnsi="Calibri" w:cs="Calibri"/>
                <w:color w:val="000000"/>
                <w:kern w:val="0"/>
                <w:sz w:val="18"/>
                <w:szCs w:val="18"/>
                <w14:ligatures w14:val="none"/>
              </w:rPr>
              <w:t>.</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GCD-WN1-5</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 -10**9)</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329"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 xml:space="preserve">Large negative input for </w:t>
            </w:r>
            <w:r w:rsidRPr="00F4799F">
              <w:rPr>
                <w:rFonts w:ascii="Calibri" w:eastAsia="Arial Unicode MS" w:hAnsi="Calibri" w:cs="Calibri"/>
                <w:color w:val="000000"/>
                <w:kern w:val="0"/>
                <w:sz w:val="18"/>
                <w:szCs w:val="18"/>
                <w14:ligatures w14:val="none"/>
              </w:rPr>
              <w:t>y</w:t>
            </w:r>
            <w:r w:rsidRPr="00F4799F">
              <w:rPr>
                <w:rFonts w:ascii="Calibri" w:eastAsia="Times New Roman" w:hAnsi="Calibri" w:cs="Calibri"/>
                <w:color w:val="000000"/>
                <w:kern w:val="0"/>
                <w:sz w:val="18"/>
                <w:szCs w:val="18"/>
                <w14:ligatures w14:val="none"/>
              </w:rPr>
              <w:t>.</w:t>
            </w:r>
          </w:p>
        </w:tc>
      </w:tr>
      <w:tr w:rsidR="00F4799F" w:rsidRPr="00F4799F" w:rsidTr="00F4799F">
        <w:trPr>
          <w:trHeight w:val="340"/>
        </w:trPr>
        <w:tc>
          <w:tcPr>
            <w:tcW w:w="141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GCD-WN1-6</w:t>
            </w:r>
          </w:p>
        </w:tc>
        <w:tc>
          <w:tcPr>
            <w:tcW w:w="1708"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 10**9)</w:t>
            </w:r>
          </w:p>
        </w:tc>
        <w:tc>
          <w:tcPr>
            <w:tcW w:w="1641"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1329"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4110"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 xml:space="preserve">Large positive input for </w:t>
            </w:r>
            <w:r w:rsidRPr="00F4799F">
              <w:rPr>
                <w:rFonts w:ascii="Calibri" w:eastAsia="Arial Unicode MS" w:hAnsi="Calibri" w:cs="Calibri"/>
                <w:color w:val="000000"/>
                <w:kern w:val="0"/>
                <w:sz w:val="18"/>
                <w:szCs w:val="18"/>
                <w14:ligatures w14:val="none"/>
              </w:rPr>
              <w:t>y</w:t>
            </w:r>
            <w:r w:rsidRPr="00F4799F">
              <w:rPr>
                <w:rFonts w:ascii="Calibri" w:eastAsia="Times New Roman" w:hAnsi="Calibri" w:cs="Calibri"/>
                <w:color w:val="000000"/>
                <w:kern w:val="0"/>
                <w:sz w:val="18"/>
                <w:szCs w:val="18"/>
                <w14:ligatures w14:val="none"/>
              </w:rPr>
              <w:t>.</w:t>
            </w:r>
          </w:p>
        </w:tc>
      </w:tr>
      <w:bookmarkEnd w:id="10"/>
    </w:tbl>
    <w:p w:rsidR="00657CF9" w:rsidRPr="00F4799F" w:rsidRDefault="00657CF9" w:rsidP="00657CF9">
      <w:pPr>
        <w:rPr>
          <w:rFonts w:ascii="Calibri" w:hAnsi="Calibri" w:cs="Calibri"/>
          <w:sz w:val="18"/>
          <w:szCs w:val="18"/>
        </w:rPr>
      </w:pPr>
    </w:p>
    <w:p w:rsidR="009A007D" w:rsidRPr="00F4799F" w:rsidRDefault="009A007D" w:rsidP="009A007D">
      <w:pPr>
        <w:pStyle w:val="ListParagraph"/>
        <w:numPr>
          <w:ilvl w:val="0"/>
          <w:numId w:val="4"/>
        </w:numPr>
        <w:rPr>
          <w:rFonts w:ascii="Calibri" w:hAnsi="Calibri" w:cs="Calibri"/>
          <w:sz w:val="18"/>
          <w:szCs w:val="18"/>
        </w:rPr>
      </w:pPr>
      <w:r w:rsidRPr="00F4799F">
        <w:rPr>
          <w:rFonts w:ascii="Calibri" w:hAnsi="Calibri" w:cs="Calibri"/>
          <w:sz w:val="18"/>
          <w:szCs w:val="18"/>
        </w:rPr>
        <w:t>Pairwise testing:</w:t>
      </w:r>
    </w:p>
    <w:p w:rsidR="009A007D" w:rsidRPr="00F4799F" w:rsidRDefault="004B0126" w:rsidP="004B0126">
      <w:pPr>
        <w:pStyle w:val="ListParagraph"/>
        <w:numPr>
          <w:ilvl w:val="1"/>
          <w:numId w:val="4"/>
        </w:numPr>
        <w:rPr>
          <w:rFonts w:ascii="Calibri" w:hAnsi="Calibri" w:cs="Calibri"/>
          <w:sz w:val="18"/>
          <w:szCs w:val="18"/>
        </w:rPr>
      </w:pPr>
      <w:r w:rsidRPr="00F4799F">
        <w:rPr>
          <w:rFonts w:ascii="Calibri" w:hAnsi="Calibri" w:cs="Calibri"/>
          <w:sz w:val="18"/>
          <w:szCs w:val="18"/>
        </w:rPr>
        <w:t xml:space="preserve">For is_prime.py, pairwise testing is not directly applicable for </w:t>
      </w:r>
      <w:r w:rsidR="00360CBB" w:rsidRPr="00F4799F">
        <w:rPr>
          <w:rFonts w:ascii="Calibri" w:hAnsi="Calibri" w:cs="Calibri"/>
          <w:sz w:val="18"/>
          <w:szCs w:val="18"/>
        </w:rPr>
        <w:t>the function as there is only 1 input for the function</w:t>
      </w:r>
    </w:p>
    <w:p w:rsidR="00360CBB" w:rsidRPr="00F4799F" w:rsidRDefault="00360CBB" w:rsidP="004B0126">
      <w:pPr>
        <w:pStyle w:val="ListParagraph"/>
        <w:numPr>
          <w:ilvl w:val="1"/>
          <w:numId w:val="4"/>
        </w:numPr>
        <w:rPr>
          <w:rFonts w:ascii="Calibri" w:hAnsi="Calibri" w:cs="Calibri"/>
          <w:sz w:val="18"/>
          <w:szCs w:val="18"/>
        </w:rPr>
      </w:pPr>
      <w:r w:rsidRPr="00F4799F">
        <w:rPr>
          <w:rFonts w:ascii="Calibri" w:hAnsi="Calibri" w:cs="Calibri"/>
          <w:sz w:val="18"/>
          <w:szCs w:val="18"/>
        </w:rPr>
        <w:t>For gcd.py with 2 inputs variables, pair wise testing is also not that effective as the method considers all pairs of input variables and in this case, pairwise testing will not help optimize and reduce the number of cases.</w:t>
      </w:r>
    </w:p>
    <w:p w:rsidR="00425539" w:rsidRPr="00F4799F" w:rsidRDefault="00425539">
      <w:pPr>
        <w:rPr>
          <w:rFonts w:ascii="Calibri" w:hAnsi="Calibri" w:cs="Calibri"/>
          <w:sz w:val="18"/>
          <w:szCs w:val="18"/>
        </w:rPr>
      </w:pPr>
      <w:r w:rsidRPr="00E140BD">
        <w:rPr>
          <w:rFonts w:ascii="Calibri" w:hAnsi="Calibri" w:cs="Calibri"/>
          <w:b/>
          <w:bCs/>
          <w:i/>
          <w:iCs/>
          <w:sz w:val="18"/>
          <w:szCs w:val="18"/>
        </w:rPr>
        <w:t>Black box testing</w:t>
      </w:r>
      <w:r w:rsidRPr="00F4799F">
        <w:rPr>
          <w:rFonts w:ascii="Calibri" w:hAnsi="Calibri" w:cs="Calibri"/>
          <w:sz w:val="18"/>
          <w:szCs w:val="18"/>
        </w:rPr>
        <w:t xml:space="preserve">: </w:t>
      </w:r>
    </w:p>
    <w:p w:rsidR="00425539" w:rsidRPr="00F4799F" w:rsidRDefault="007B3904" w:rsidP="00425539">
      <w:pPr>
        <w:pStyle w:val="ListParagraph"/>
        <w:numPr>
          <w:ilvl w:val="0"/>
          <w:numId w:val="1"/>
        </w:numPr>
        <w:rPr>
          <w:rFonts w:ascii="Calibri" w:hAnsi="Calibri" w:cs="Calibri"/>
          <w:sz w:val="18"/>
          <w:szCs w:val="18"/>
        </w:rPr>
      </w:pPr>
      <w:r w:rsidRPr="00F4799F">
        <w:rPr>
          <w:rFonts w:ascii="Calibri" w:hAnsi="Calibri" w:cs="Calibri"/>
          <w:sz w:val="18"/>
          <w:szCs w:val="18"/>
        </w:rPr>
        <w:t xml:space="preserve">Integration testing is not applicable in this case as the functions provide independent computations and only require some external libraries from Python but no other modules in the library. Therefore, methods like Big Bang </w:t>
      </w:r>
      <w:r w:rsidRPr="00F4799F">
        <w:rPr>
          <w:rFonts w:ascii="Calibri" w:hAnsi="Calibri" w:cs="Calibri"/>
          <w:sz w:val="18"/>
          <w:szCs w:val="18"/>
        </w:rPr>
        <w:lastRenderedPageBreak/>
        <w:t>testing, bottom-up or top</w:t>
      </w:r>
      <w:r w:rsidR="00B01139" w:rsidRPr="00F4799F">
        <w:rPr>
          <w:rFonts w:ascii="Calibri" w:hAnsi="Calibri" w:cs="Calibri"/>
          <w:sz w:val="18"/>
          <w:szCs w:val="18"/>
        </w:rPr>
        <w:t>-</w:t>
      </w:r>
      <w:r w:rsidRPr="00F4799F">
        <w:rPr>
          <w:rFonts w:ascii="Calibri" w:hAnsi="Calibri" w:cs="Calibri"/>
          <w:sz w:val="18"/>
          <w:szCs w:val="18"/>
        </w:rPr>
        <w:t xml:space="preserve">down integration testing is not a viable option </w:t>
      </w:r>
      <w:r w:rsidR="00B01139" w:rsidRPr="00F4799F">
        <w:rPr>
          <w:rFonts w:ascii="Calibri" w:hAnsi="Calibri" w:cs="Calibri"/>
          <w:sz w:val="18"/>
          <w:szCs w:val="18"/>
        </w:rPr>
        <w:t>in this case. However, we can still perform black box testing on these functions but unit testing, making sure to strive for full coverage.</w:t>
      </w:r>
    </w:p>
    <w:p w:rsidR="00FB61E1" w:rsidRPr="00F4799F" w:rsidRDefault="00B01139" w:rsidP="00425539">
      <w:pPr>
        <w:pStyle w:val="ListParagraph"/>
        <w:numPr>
          <w:ilvl w:val="0"/>
          <w:numId w:val="1"/>
        </w:numPr>
        <w:rPr>
          <w:rFonts w:ascii="Calibri" w:hAnsi="Calibri" w:cs="Calibri"/>
          <w:sz w:val="18"/>
          <w:szCs w:val="18"/>
        </w:rPr>
      </w:pPr>
      <w:r w:rsidRPr="00F4799F">
        <w:rPr>
          <w:rFonts w:ascii="Calibri" w:hAnsi="Calibri" w:cs="Calibri"/>
          <w:sz w:val="18"/>
          <w:szCs w:val="18"/>
        </w:rPr>
        <w:t>At first, we let the agent to generate the control flow of the functions before moving forward</w:t>
      </w:r>
    </w:p>
    <w:p w:rsidR="00FB61E1" w:rsidRPr="00F4799F" w:rsidRDefault="00FB61E1" w:rsidP="00425539">
      <w:pPr>
        <w:pStyle w:val="ListParagraph"/>
        <w:numPr>
          <w:ilvl w:val="0"/>
          <w:numId w:val="1"/>
        </w:numPr>
        <w:rPr>
          <w:rFonts w:ascii="Calibri" w:hAnsi="Calibri" w:cs="Calibri"/>
          <w:sz w:val="18"/>
          <w:szCs w:val="18"/>
        </w:rPr>
      </w:pPr>
      <w:r w:rsidRPr="00F4799F">
        <w:rPr>
          <w:rFonts w:ascii="Calibri" w:hAnsi="Calibri" w:cs="Calibri"/>
          <w:sz w:val="18"/>
          <w:szCs w:val="18"/>
        </w:rPr>
        <w:t xml:space="preserve">We can see that the agent did a sufficient job generating the control flow diagrams. However, the diagrams still do not go into details into </w:t>
      </w:r>
      <w:r w:rsidR="00E140BD" w:rsidRPr="00F4799F">
        <w:rPr>
          <w:rFonts w:ascii="Calibri" w:hAnsi="Calibri" w:cs="Calibri"/>
          <w:sz w:val="18"/>
          <w:szCs w:val="18"/>
        </w:rPr>
        <w:t>line-by-line</w:t>
      </w:r>
      <w:r w:rsidRPr="00F4799F">
        <w:rPr>
          <w:rFonts w:ascii="Calibri" w:hAnsi="Calibri" w:cs="Calibri"/>
          <w:sz w:val="18"/>
          <w:szCs w:val="18"/>
        </w:rPr>
        <w:t xml:space="preserve"> logic of the functions, some lack a fair chunk of code through compacting multiple lines of code into 1 node.</w:t>
      </w:r>
    </w:p>
    <w:p w:rsidR="00B01139" w:rsidRPr="00F4799F" w:rsidRDefault="00FB61E1" w:rsidP="00425539">
      <w:pPr>
        <w:pStyle w:val="ListParagraph"/>
        <w:numPr>
          <w:ilvl w:val="0"/>
          <w:numId w:val="1"/>
        </w:numPr>
        <w:rPr>
          <w:rFonts w:ascii="Calibri" w:hAnsi="Calibri" w:cs="Calibri"/>
          <w:sz w:val="18"/>
          <w:szCs w:val="18"/>
        </w:rPr>
      </w:pPr>
      <w:r w:rsidRPr="00F4799F">
        <w:rPr>
          <w:rFonts w:ascii="Calibri" w:hAnsi="Calibri" w:cs="Calibri"/>
          <w:sz w:val="18"/>
          <w:szCs w:val="18"/>
        </w:rPr>
        <w:t>H</w:t>
      </w:r>
      <w:r w:rsidR="00B01139" w:rsidRPr="00F4799F">
        <w:rPr>
          <w:rFonts w:ascii="Calibri" w:hAnsi="Calibri" w:cs="Calibri"/>
          <w:sz w:val="18"/>
          <w:szCs w:val="18"/>
        </w:rPr>
        <w:t xml:space="preserve">ere </w:t>
      </w:r>
      <w:r w:rsidRPr="00F4799F">
        <w:rPr>
          <w:rFonts w:ascii="Calibri" w:hAnsi="Calibri" w:cs="Calibri"/>
          <w:sz w:val="18"/>
          <w:szCs w:val="18"/>
        </w:rPr>
        <w:t>are the diagrams for:</w:t>
      </w:r>
    </w:p>
    <w:p w:rsidR="00FB61E1" w:rsidRPr="00F4799F" w:rsidRDefault="00FB61E1" w:rsidP="00FB61E1">
      <w:pPr>
        <w:pStyle w:val="ListParagraph"/>
        <w:ind w:left="1080"/>
        <w:rPr>
          <w:rFonts w:ascii="Calibri" w:hAnsi="Calibri" w:cs="Calibri"/>
          <w:sz w:val="18"/>
          <w:szCs w:val="18"/>
        </w:rPr>
      </w:pPr>
    </w:p>
    <w:p w:rsidR="00FB61E1" w:rsidRPr="00F4799F" w:rsidRDefault="00FB61E1" w:rsidP="00FB61E1">
      <w:pPr>
        <w:pStyle w:val="ListParagraph"/>
        <w:numPr>
          <w:ilvl w:val="1"/>
          <w:numId w:val="1"/>
        </w:numPr>
        <w:rPr>
          <w:rFonts w:ascii="Calibri" w:hAnsi="Calibri" w:cs="Calibri"/>
          <w:sz w:val="18"/>
          <w:szCs w:val="18"/>
        </w:rPr>
      </w:pPr>
      <w:r w:rsidRPr="00F4799F">
        <w:rPr>
          <w:rFonts w:ascii="Calibri" w:hAnsi="Calibri" w:cs="Calibri"/>
          <w:sz w:val="18"/>
          <w:szCs w:val="18"/>
        </w:rPr>
        <w:t>is_prime.py</w:t>
      </w:r>
    </w:p>
    <w:p w:rsidR="00FB61E1" w:rsidRPr="00F4799F" w:rsidRDefault="00FB61E1" w:rsidP="00FB61E1">
      <w:pPr>
        <w:rPr>
          <w:rFonts w:ascii="Calibri" w:hAnsi="Calibri" w:cs="Calibri"/>
          <w:sz w:val="18"/>
          <w:szCs w:val="18"/>
        </w:rPr>
      </w:pPr>
      <w:r w:rsidRPr="00F4799F">
        <w:rPr>
          <w:rFonts w:ascii="Calibri" w:hAnsi="Calibri" w:cs="Calibri"/>
          <w:noProof/>
          <w:sz w:val="18"/>
          <w:szCs w:val="18"/>
        </w:rPr>
        <w:drawing>
          <wp:inline distT="0" distB="0" distL="0" distR="0" wp14:anchorId="6D47F2D4" wp14:editId="699D8273">
            <wp:extent cx="6625887" cy="3297677"/>
            <wp:effectExtent l="0" t="0" r="3810" b="4445"/>
            <wp:docPr id="199596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1615" name=""/>
                    <pic:cNvPicPr/>
                  </pic:nvPicPr>
                  <pic:blipFill>
                    <a:blip r:embed="rId5"/>
                    <a:stretch>
                      <a:fillRect/>
                    </a:stretch>
                  </pic:blipFill>
                  <pic:spPr>
                    <a:xfrm>
                      <a:off x="0" y="0"/>
                      <a:ext cx="6739139" cy="3354042"/>
                    </a:xfrm>
                    <a:prstGeom prst="rect">
                      <a:avLst/>
                    </a:prstGeom>
                  </pic:spPr>
                </pic:pic>
              </a:graphicData>
            </a:graphic>
          </wp:inline>
        </w:drawing>
      </w:r>
    </w:p>
    <w:p w:rsidR="00FB61E1" w:rsidRPr="00F4799F" w:rsidRDefault="00FB61E1" w:rsidP="00FB61E1">
      <w:pPr>
        <w:rPr>
          <w:rFonts w:ascii="Calibri" w:hAnsi="Calibri" w:cs="Calibri"/>
          <w:sz w:val="18"/>
          <w:szCs w:val="18"/>
        </w:rPr>
      </w:pPr>
    </w:p>
    <w:p w:rsidR="00FB61E1" w:rsidRPr="00F4799F" w:rsidRDefault="00FB61E1" w:rsidP="00FB61E1">
      <w:pPr>
        <w:rPr>
          <w:rFonts w:ascii="Calibri" w:hAnsi="Calibri" w:cs="Calibri"/>
          <w:sz w:val="18"/>
          <w:szCs w:val="18"/>
        </w:rPr>
      </w:pPr>
    </w:p>
    <w:p w:rsidR="00FB61E1" w:rsidRPr="00F4799F" w:rsidRDefault="00FB61E1" w:rsidP="00FB61E1">
      <w:pPr>
        <w:pStyle w:val="ListParagraph"/>
        <w:numPr>
          <w:ilvl w:val="1"/>
          <w:numId w:val="1"/>
        </w:numPr>
        <w:rPr>
          <w:rFonts w:ascii="Calibri" w:hAnsi="Calibri" w:cs="Calibri"/>
          <w:sz w:val="18"/>
          <w:szCs w:val="18"/>
        </w:rPr>
      </w:pPr>
      <w:r w:rsidRPr="00F4799F">
        <w:rPr>
          <w:rFonts w:ascii="Calibri" w:hAnsi="Calibri" w:cs="Calibri"/>
          <w:sz w:val="18"/>
          <w:szCs w:val="18"/>
        </w:rPr>
        <w:t>gcd.py</w:t>
      </w:r>
    </w:p>
    <w:p w:rsidR="00FB61E1" w:rsidRPr="00F4799F" w:rsidRDefault="00FB61E1" w:rsidP="00FB61E1">
      <w:pPr>
        <w:rPr>
          <w:rFonts w:ascii="Calibri" w:hAnsi="Calibri" w:cs="Calibri"/>
          <w:sz w:val="18"/>
          <w:szCs w:val="18"/>
        </w:rPr>
      </w:pPr>
      <w:r w:rsidRPr="00F4799F">
        <w:rPr>
          <w:rFonts w:ascii="Calibri" w:hAnsi="Calibri" w:cs="Calibri"/>
          <w:noProof/>
          <w:sz w:val="18"/>
          <w:szCs w:val="18"/>
        </w:rPr>
        <w:drawing>
          <wp:inline distT="0" distB="0" distL="0" distR="0" wp14:anchorId="142B79F9" wp14:editId="0775B8CE">
            <wp:extent cx="5943600" cy="3232785"/>
            <wp:effectExtent l="0" t="0" r="0" b="5715"/>
            <wp:docPr id="987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656" name=""/>
                    <pic:cNvPicPr/>
                  </pic:nvPicPr>
                  <pic:blipFill>
                    <a:blip r:embed="rId6"/>
                    <a:stretch>
                      <a:fillRect/>
                    </a:stretch>
                  </pic:blipFill>
                  <pic:spPr>
                    <a:xfrm>
                      <a:off x="0" y="0"/>
                      <a:ext cx="5943600" cy="3232785"/>
                    </a:xfrm>
                    <a:prstGeom prst="rect">
                      <a:avLst/>
                    </a:prstGeom>
                  </pic:spPr>
                </pic:pic>
              </a:graphicData>
            </a:graphic>
          </wp:inline>
        </w:drawing>
      </w:r>
    </w:p>
    <w:p w:rsidR="00FB61E1" w:rsidRPr="00F4799F" w:rsidRDefault="00FB61E1" w:rsidP="00FB61E1">
      <w:pPr>
        <w:pStyle w:val="ListParagraph"/>
        <w:numPr>
          <w:ilvl w:val="0"/>
          <w:numId w:val="1"/>
        </w:numPr>
        <w:rPr>
          <w:rFonts w:ascii="Calibri" w:hAnsi="Calibri" w:cs="Calibri"/>
          <w:sz w:val="18"/>
          <w:szCs w:val="18"/>
        </w:rPr>
      </w:pPr>
      <w:r w:rsidRPr="00F4799F">
        <w:rPr>
          <w:rFonts w:ascii="Calibri" w:hAnsi="Calibri" w:cs="Calibri"/>
          <w:sz w:val="18"/>
          <w:szCs w:val="18"/>
        </w:rPr>
        <w:lastRenderedPageBreak/>
        <w:t>The unit test cases for the 2 functions:</w:t>
      </w:r>
    </w:p>
    <w:tbl>
      <w:tblPr>
        <w:tblW w:w="16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900"/>
        <w:gridCol w:w="2023"/>
        <w:gridCol w:w="2127"/>
        <w:gridCol w:w="9099"/>
      </w:tblGrid>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Test Case ID</w:t>
            </w:r>
          </w:p>
        </w:tc>
        <w:tc>
          <w:tcPr>
            <w:tcW w:w="1900"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Input (n)</w:t>
            </w:r>
          </w:p>
        </w:tc>
        <w:tc>
          <w:tcPr>
            <w:tcW w:w="2023"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Expected</w:t>
            </w:r>
          </w:p>
        </w:tc>
        <w:tc>
          <w:tcPr>
            <w:tcW w:w="2127" w:type="dxa"/>
            <w:vAlign w:val="center"/>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Actual</w:t>
            </w:r>
          </w:p>
        </w:tc>
        <w:tc>
          <w:tcPr>
            <w:tcW w:w="9099" w:type="dxa"/>
            <w:shd w:val="clear" w:color="auto" w:fill="auto"/>
            <w:noWrap/>
            <w:vAlign w:val="center"/>
            <w:hideMark/>
          </w:tcPr>
          <w:p w:rsidR="00F4799F" w:rsidRPr="00F4799F" w:rsidRDefault="00F4799F" w:rsidP="00F4799F">
            <w:pPr>
              <w:rPr>
                <w:rFonts w:ascii="Calibri" w:eastAsia="Times New Roman" w:hAnsi="Calibri" w:cs="Calibri"/>
                <w:b/>
                <w:bCs/>
                <w:color w:val="000000"/>
                <w:kern w:val="0"/>
                <w:sz w:val="18"/>
                <w:szCs w:val="18"/>
                <w14:ligatures w14:val="none"/>
              </w:rPr>
            </w:pPr>
            <w:r w:rsidRPr="00F4799F">
              <w:rPr>
                <w:rFonts w:ascii="Calibri" w:eastAsia="Times New Roman" w:hAnsi="Calibri" w:cs="Calibri"/>
                <w:b/>
                <w:bCs/>
                <w:color w:val="000000"/>
                <w:kern w:val="0"/>
                <w:sz w:val="18"/>
                <w:szCs w:val="18"/>
                <w14:ligatures w14:val="none"/>
              </w:rPr>
              <w:t>Description</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bookmarkStart w:id="11" w:name="_Hlk183977960"/>
            <w:r w:rsidRPr="00F4799F">
              <w:rPr>
                <w:rFonts w:ascii="Calibri" w:eastAsia="Arial Unicode MS" w:hAnsi="Calibri" w:cs="Calibri"/>
                <w:color w:val="000000"/>
                <w:kern w:val="0"/>
                <w:sz w:val="18"/>
                <w:szCs w:val="18"/>
                <w14:ligatures w14:val="none"/>
              </w:rPr>
              <w:t>IP-TC-1</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False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Testing input less than 2 (non-prime).</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IP-TC-2</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False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Testing input less than 2 (non-prime).</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IP-TC-3</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True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Smallest prime number.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IP-TC-4</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3</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True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Second smallest prime number.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IP-TC-5</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4</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False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Smallest composite number &gt; 2.</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IP-TC-6</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6</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False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Even composite number &gt; 2.</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IP-TC-7</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29</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True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Random small prime number.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IP-TC-8</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28</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False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Random composite number.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IP-TC-9</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104729</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TRUE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True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known prime number.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IP-TC-10</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104730</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FALSE</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False</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known composite number.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bookmarkStart w:id="12" w:name="_Hlk183978004"/>
            <w:bookmarkEnd w:id="11"/>
            <w:r w:rsidRPr="00F4799F">
              <w:rPr>
                <w:rFonts w:ascii="Calibri" w:eastAsia="Arial Unicode MS" w:hAnsi="Calibri" w:cs="Calibri"/>
                <w:color w:val="000000"/>
                <w:kern w:val="0"/>
                <w:sz w:val="18"/>
                <w:szCs w:val="18"/>
                <w14:ligatures w14:val="none"/>
              </w:rPr>
              <w:t>GCD-TC-1</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(0, 0)</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0</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Both inputs are zero.</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GCD-TC-2</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(0, 5)</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One input is zero, the other positive.</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GCD-TC-3</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(7, 0)</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7</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7</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One input is zero, the other positive.</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GCD-TC-4</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 5)</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Negative and positive inputs.</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GCD-TC-5</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 -5)</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Both inputs are negative.</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GCD-TC-6</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(13, 7)</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1</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Prime numbers with no common divisor.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GCD-TC-7</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(100000000, 50000000)</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50000000</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50000000</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Large inputs with a common divisor.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GCD-TC-8</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(24, 36)</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12</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12</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Positive inputs with a common divisor.</w:t>
            </w:r>
          </w:p>
        </w:tc>
      </w:tr>
      <w:tr w:rsidR="00F4799F" w:rsidRPr="00F4799F" w:rsidTr="00F4799F">
        <w:trPr>
          <w:trHeight w:val="340"/>
        </w:trPr>
        <w:tc>
          <w:tcPr>
            <w:tcW w:w="1175"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GCD-TC-9</w:t>
            </w:r>
          </w:p>
        </w:tc>
        <w:tc>
          <w:tcPr>
            <w:tcW w:w="1900"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(-24, 36)</w:t>
            </w:r>
          </w:p>
        </w:tc>
        <w:tc>
          <w:tcPr>
            <w:tcW w:w="2023" w:type="dxa"/>
            <w:shd w:val="clear" w:color="auto" w:fill="auto"/>
            <w:noWrap/>
            <w:vAlign w:val="center"/>
            <w:hideMark/>
          </w:tcPr>
          <w:p w:rsidR="00F4799F" w:rsidRPr="00F4799F" w:rsidRDefault="00F4799F" w:rsidP="00F4799F">
            <w:pPr>
              <w:rPr>
                <w:rFonts w:ascii="Calibri" w:eastAsia="Arial Unicode MS" w:hAnsi="Calibri" w:cs="Calibri"/>
                <w:color w:val="000000"/>
                <w:kern w:val="0"/>
                <w:sz w:val="18"/>
                <w:szCs w:val="18"/>
                <w14:ligatures w14:val="none"/>
              </w:rPr>
            </w:pPr>
            <w:r w:rsidRPr="00F4799F">
              <w:rPr>
                <w:rFonts w:ascii="Calibri" w:eastAsia="Arial Unicode MS" w:hAnsi="Calibri" w:cs="Calibri"/>
                <w:color w:val="000000"/>
                <w:kern w:val="0"/>
                <w:sz w:val="18"/>
                <w:szCs w:val="18"/>
                <w14:ligatures w14:val="none"/>
              </w:rPr>
              <w:t>12</w:t>
            </w:r>
          </w:p>
        </w:tc>
        <w:tc>
          <w:tcPr>
            <w:tcW w:w="2127" w:type="dxa"/>
            <w:vAlign w:val="center"/>
          </w:tcPr>
          <w:p w:rsidR="00F4799F" w:rsidRPr="00F4799F" w:rsidRDefault="00F4799F" w:rsidP="00F4799F">
            <w:pPr>
              <w:rPr>
                <w:rFonts w:ascii="Calibri" w:hAnsi="Calibri" w:cs="Calibri"/>
                <w:sz w:val="18"/>
                <w:szCs w:val="18"/>
              </w:rPr>
            </w:pPr>
            <w:r w:rsidRPr="00F4799F">
              <w:rPr>
                <w:rFonts w:ascii="Calibri" w:hAnsi="Calibri" w:cs="Calibri"/>
                <w:sz w:val="18"/>
                <w:szCs w:val="18"/>
              </w:rPr>
              <w:t>12</w:t>
            </w:r>
          </w:p>
        </w:tc>
        <w:tc>
          <w:tcPr>
            <w:tcW w:w="9099" w:type="dxa"/>
            <w:shd w:val="clear" w:color="auto" w:fill="auto"/>
            <w:noWrap/>
            <w:vAlign w:val="center"/>
            <w:hideMark/>
          </w:tcPr>
          <w:p w:rsidR="00F4799F" w:rsidRPr="00F4799F" w:rsidRDefault="00F4799F" w:rsidP="00F4799F">
            <w:pPr>
              <w:rPr>
                <w:rFonts w:ascii="Calibri" w:eastAsia="Times New Roman" w:hAnsi="Calibri" w:cs="Calibri"/>
                <w:color w:val="000000"/>
                <w:kern w:val="0"/>
                <w:sz w:val="18"/>
                <w:szCs w:val="18"/>
                <w14:ligatures w14:val="none"/>
              </w:rPr>
            </w:pPr>
            <w:r w:rsidRPr="00F4799F">
              <w:rPr>
                <w:rFonts w:ascii="Calibri" w:eastAsia="Times New Roman" w:hAnsi="Calibri" w:cs="Calibri"/>
                <w:color w:val="000000"/>
                <w:kern w:val="0"/>
                <w:sz w:val="18"/>
                <w:szCs w:val="18"/>
                <w14:ligatures w14:val="none"/>
              </w:rPr>
              <w:t>Negative and positive inputs with a divisor.</w:t>
            </w:r>
          </w:p>
        </w:tc>
      </w:tr>
      <w:bookmarkEnd w:id="12"/>
    </w:tbl>
    <w:p w:rsidR="00FB61E1" w:rsidRDefault="00FB61E1" w:rsidP="00FB61E1">
      <w:pPr>
        <w:rPr>
          <w:rFonts w:ascii="Calibri" w:hAnsi="Calibri" w:cs="Calibri"/>
          <w:sz w:val="18"/>
          <w:szCs w:val="18"/>
        </w:rPr>
      </w:pPr>
    </w:p>
    <w:p w:rsidR="001D509D" w:rsidRDefault="00E140BD" w:rsidP="00FB61E1">
      <w:pPr>
        <w:rPr>
          <w:rFonts w:ascii="Calibri" w:hAnsi="Calibri" w:cs="Calibri"/>
          <w:sz w:val="18"/>
          <w:szCs w:val="18"/>
        </w:rPr>
      </w:pPr>
      <w:r w:rsidRPr="001D509D">
        <w:rPr>
          <w:rFonts w:ascii="Calibri" w:hAnsi="Calibri" w:cs="Calibri"/>
          <w:b/>
          <w:bCs/>
          <w:i/>
          <w:iCs/>
          <w:sz w:val="18"/>
          <w:szCs w:val="18"/>
        </w:rPr>
        <w:t>Conclusion</w:t>
      </w:r>
      <w:r>
        <w:rPr>
          <w:rFonts w:ascii="Calibri" w:hAnsi="Calibri" w:cs="Calibri"/>
          <w:sz w:val="18"/>
          <w:szCs w:val="18"/>
        </w:rPr>
        <w:t xml:space="preserve">: </w:t>
      </w:r>
    </w:p>
    <w:p w:rsidR="00E140BD" w:rsidRDefault="007E12D7" w:rsidP="007E12D7">
      <w:pPr>
        <w:pStyle w:val="ListParagraph"/>
        <w:numPr>
          <w:ilvl w:val="0"/>
          <w:numId w:val="1"/>
        </w:numPr>
        <w:rPr>
          <w:rFonts w:ascii="Calibri" w:hAnsi="Calibri" w:cs="Calibri"/>
          <w:sz w:val="18"/>
          <w:szCs w:val="18"/>
        </w:rPr>
      </w:pPr>
      <w:r w:rsidRPr="007E12D7">
        <w:rPr>
          <w:rFonts w:ascii="Calibri" w:hAnsi="Calibri" w:cs="Calibri"/>
          <w:sz w:val="18"/>
          <w:szCs w:val="18"/>
        </w:rPr>
        <w:t>From various testing methods, we observed that the is_prime.py and gcd.py functions do not validate whether the input values are integers before performing operations. This oversight leads to errors in test cases involving invalid input types, as the functions deviate from the mathematical definitions</w:t>
      </w:r>
      <w:r>
        <w:rPr>
          <w:rFonts w:ascii="Calibri" w:hAnsi="Calibri" w:cs="Calibri"/>
          <w:sz w:val="18"/>
          <w:szCs w:val="18"/>
        </w:rPr>
        <w:t xml:space="preserve"> that only integers and whole numbers can undergo these operations</w:t>
      </w:r>
      <w:r w:rsidRPr="007E12D7">
        <w:rPr>
          <w:rFonts w:ascii="Calibri" w:hAnsi="Calibri" w:cs="Calibri"/>
          <w:sz w:val="18"/>
          <w:szCs w:val="18"/>
        </w:rPr>
        <w:t>.</w:t>
      </w:r>
    </w:p>
    <w:p w:rsidR="007E12D7" w:rsidRDefault="007E12D7" w:rsidP="007E12D7">
      <w:pPr>
        <w:pStyle w:val="ListParagraph"/>
        <w:numPr>
          <w:ilvl w:val="0"/>
          <w:numId w:val="1"/>
        </w:numPr>
        <w:rPr>
          <w:rFonts w:ascii="Calibri" w:hAnsi="Calibri" w:cs="Calibri"/>
          <w:sz w:val="18"/>
          <w:szCs w:val="18"/>
        </w:rPr>
      </w:pPr>
      <w:r>
        <w:rPr>
          <w:rFonts w:ascii="Calibri" w:hAnsi="Calibri" w:cs="Calibri"/>
          <w:sz w:val="18"/>
          <w:szCs w:val="18"/>
        </w:rPr>
        <w:t xml:space="preserve">We also observed that is_prime.py returns Type Error for only a certain of float numbers specifically </w:t>
      </w:r>
      <w:proofErr w:type="gramStart"/>
      <w:r>
        <w:rPr>
          <w:rFonts w:ascii="Calibri" w:hAnsi="Calibri" w:cs="Calibri"/>
          <w:sz w:val="18"/>
          <w:szCs w:val="18"/>
        </w:rPr>
        <w:t>floating point</w:t>
      </w:r>
      <w:proofErr w:type="gramEnd"/>
      <w:r>
        <w:rPr>
          <w:rFonts w:ascii="Calibri" w:hAnsi="Calibri" w:cs="Calibri"/>
          <w:sz w:val="18"/>
          <w:szCs w:val="18"/>
        </w:rPr>
        <w:t xml:space="preserve"> numbers under scientific exponential notation like 10e13 or 5e2, but fails to do so for other kinds of floating numbers.</w:t>
      </w:r>
    </w:p>
    <w:p w:rsidR="00A82F2E" w:rsidRPr="00A82F2E" w:rsidRDefault="00A82F2E" w:rsidP="00A82F2E">
      <w:pPr>
        <w:rPr>
          <w:rFonts w:ascii="Calibri" w:hAnsi="Calibri" w:cs="Calibri"/>
          <w:sz w:val="18"/>
          <w:szCs w:val="18"/>
        </w:rPr>
      </w:pPr>
      <w:r w:rsidRPr="00A82F2E">
        <w:rPr>
          <w:rFonts w:ascii="Calibri" w:hAnsi="Calibri" w:cs="Calibri"/>
          <w:b/>
          <w:bCs/>
          <w:i/>
          <w:iCs/>
          <w:sz w:val="18"/>
          <w:szCs w:val="18"/>
        </w:rPr>
        <w:t>ChatGPT use</w:t>
      </w:r>
      <w:r w:rsidRPr="00A82F2E">
        <w:rPr>
          <w:rFonts w:ascii="Calibri" w:hAnsi="Calibri" w:cs="Calibri"/>
          <w:sz w:val="18"/>
          <w:szCs w:val="18"/>
        </w:rPr>
        <w:t>: </w:t>
      </w:r>
    </w:p>
    <w:p w:rsidR="00A82F2E" w:rsidRDefault="00A82F2E" w:rsidP="00A82F2E">
      <w:pPr>
        <w:pStyle w:val="ListParagraph"/>
        <w:numPr>
          <w:ilvl w:val="0"/>
          <w:numId w:val="1"/>
        </w:numPr>
        <w:rPr>
          <w:rFonts w:ascii="Calibri" w:hAnsi="Calibri" w:cs="Calibri"/>
          <w:sz w:val="18"/>
          <w:szCs w:val="18"/>
        </w:rPr>
      </w:pPr>
      <w:r w:rsidRPr="00A82F2E">
        <w:rPr>
          <w:rFonts w:ascii="Calibri" w:hAnsi="Calibri" w:cs="Calibri"/>
          <w:sz w:val="18"/>
          <w:szCs w:val="18"/>
        </w:rPr>
        <w:t>Overall, ChatGPT did an OK job at generating test cases for most te</w:t>
      </w:r>
      <w:r>
        <w:rPr>
          <w:rFonts w:ascii="Calibri" w:hAnsi="Calibri" w:cs="Calibri"/>
          <w:sz w:val="18"/>
          <w:szCs w:val="18"/>
        </w:rPr>
        <w:t>sting methods, although in some cases, the agent fails to recognize the limitations of the program inputs that make them impossible to be tested with some methods.</w:t>
      </w:r>
    </w:p>
    <w:p w:rsidR="00A82F2E" w:rsidRDefault="00A82F2E" w:rsidP="00151C66">
      <w:pPr>
        <w:pStyle w:val="ListParagraph"/>
        <w:numPr>
          <w:ilvl w:val="0"/>
          <w:numId w:val="1"/>
        </w:numPr>
        <w:rPr>
          <w:rFonts w:ascii="Calibri" w:hAnsi="Calibri" w:cs="Calibri"/>
          <w:sz w:val="18"/>
          <w:szCs w:val="18"/>
        </w:rPr>
      </w:pPr>
      <w:r w:rsidRPr="00E36D63">
        <w:rPr>
          <w:rFonts w:ascii="Calibri" w:hAnsi="Calibri" w:cs="Calibri"/>
          <w:sz w:val="18"/>
          <w:szCs w:val="18"/>
        </w:rPr>
        <w:t>For example, ChatGPT had some trouble recognizing th</w:t>
      </w:r>
      <w:r w:rsidR="00E36D63" w:rsidRPr="00E36D63">
        <w:rPr>
          <w:rFonts w:ascii="Calibri" w:hAnsi="Calibri" w:cs="Calibri"/>
          <w:sz w:val="18"/>
          <w:szCs w:val="18"/>
        </w:rPr>
        <w:t xml:space="preserve">at both functions cannot take full advantage of all pairs testing or integration testing due to the reasons described above. </w:t>
      </w:r>
    </w:p>
    <w:p w:rsidR="00E36D63" w:rsidRDefault="00E36D63" w:rsidP="00151C66">
      <w:pPr>
        <w:pStyle w:val="ListParagraph"/>
        <w:numPr>
          <w:ilvl w:val="0"/>
          <w:numId w:val="1"/>
        </w:numPr>
        <w:rPr>
          <w:rFonts w:ascii="Calibri" w:hAnsi="Calibri" w:cs="Calibri"/>
          <w:sz w:val="18"/>
          <w:szCs w:val="18"/>
        </w:rPr>
      </w:pPr>
      <w:r>
        <w:rPr>
          <w:rFonts w:ascii="Calibri" w:hAnsi="Calibri" w:cs="Calibri"/>
          <w:sz w:val="18"/>
          <w:szCs w:val="18"/>
        </w:rPr>
        <w:t>In some testing methods, ChatGPT completely failed to come up with test cases that meet the requirements or satisfy the testing methods’ definitions. This is partly due to the lack of documentations and materials of the testing methods online available for the model to train on. This is the case with extreme point combination, boundary value analysis or weak nx1 testing where the agent either failed to come up with appropriate cases or came up with test cases that were not consistent with methods’ definitions</w:t>
      </w:r>
    </w:p>
    <w:p w:rsidR="00E36D63" w:rsidRDefault="00E36D63" w:rsidP="00151C66">
      <w:pPr>
        <w:pStyle w:val="ListParagraph"/>
        <w:numPr>
          <w:ilvl w:val="0"/>
          <w:numId w:val="1"/>
        </w:numPr>
        <w:rPr>
          <w:rFonts w:ascii="Calibri" w:hAnsi="Calibri" w:cs="Calibri"/>
          <w:sz w:val="18"/>
          <w:szCs w:val="18"/>
        </w:rPr>
      </w:pPr>
      <w:r>
        <w:rPr>
          <w:rFonts w:ascii="Calibri" w:hAnsi="Calibri" w:cs="Calibri"/>
          <w:sz w:val="18"/>
          <w:szCs w:val="18"/>
        </w:rPr>
        <w:t>One way to mitigate this limitation is to provide ChatGPT the right documentations and definitions of the testing methods before prompting it to generate test cases, this can either be a series of explanation prompts or uploading a document with testing methods explanations and examples inside. Then the test cases the agent generated for the explained methods become much more relevant and consistent with the definitions.</w:t>
      </w:r>
    </w:p>
    <w:p w:rsidR="00E36D63" w:rsidRDefault="00E36D63" w:rsidP="00151C66">
      <w:pPr>
        <w:pStyle w:val="ListParagraph"/>
        <w:numPr>
          <w:ilvl w:val="0"/>
          <w:numId w:val="1"/>
        </w:numPr>
        <w:rPr>
          <w:rFonts w:ascii="Calibri" w:hAnsi="Calibri" w:cs="Calibri"/>
          <w:sz w:val="18"/>
          <w:szCs w:val="18"/>
        </w:rPr>
      </w:pPr>
      <w:r>
        <w:rPr>
          <w:rFonts w:ascii="Calibri" w:hAnsi="Calibri" w:cs="Calibri"/>
          <w:sz w:val="18"/>
          <w:szCs w:val="18"/>
        </w:rPr>
        <w:lastRenderedPageBreak/>
        <w:t xml:space="preserve">Using ChatGPT to generate test cases can </w:t>
      </w:r>
      <w:proofErr w:type="spellStart"/>
      <w:r>
        <w:rPr>
          <w:rFonts w:ascii="Calibri" w:hAnsi="Calibri" w:cs="Calibri"/>
          <w:sz w:val="18"/>
          <w:szCs w:val="18"/>
        </w:rPr>
        <w:t>he</w:t>
      </w:r>
      <w:proofErr w:type="spellEnd"/>
      <w:r>
        <w:rPr>
          <w:rFonts w:ascii="Calibri" w:hAnsi="Calibri" w:cs="Calibri"/>
          <w:sz w:val="18"/>
          <w:szCs w:val="18"/>
        </w:rPr>
        <w:t xml:space="preserve"> helpful and effective. However, prior precautions and careful supervision must be applied to assess the quality of responses from the agent and all relevant materials plus explanations for testing methods specifically should be provided to the agent to ensure the most relevant responses. Alternatively, examples can also be provided so that the agent can model after the given example for the generated test cases</w:t>
      </w:r>
    </w:p>
    <w:p w:rsidR="00E36D63" w:rsidRPr="00E36D63" w:rsidRDefault="00E36D63" w:rsidP="00151C66">
      <w:pPr>
        <w:pStyle w:val="ListParagraph"/>
        <w:numPr>
          <w:ilvl w:val="0"/>
          <w:numId w:val="1"/>
        </w:numPr>
        <w:rPr>
          <w:rFonts w:ascii="Calibri" w:hAnsi="Calibri" w:cs="Calibri"/>
          <w:sz w:val="18"/>
          <w:szCs w:val="18"/>
        </w:rPr>
      </w:pPr>
      <w:r>
        <w:rPr>
          <w:rFonts w:ascii="Calibri" w:hAnsi="Calibri" w:cs="Calibri"/>
          <w:sz w:val="18"/>
          <w:szCs w:val="18"/>
        </w:rPr>
        <w:t xml:space="preserve">To ensure maximum repeatability and consistency in test cases generation and their relevance to the right testing methods, </w:t>
      </w:r>
      <w:r w:rsidR="007556AA">
        <w:rPr>
          <w:rFonts w:ascii="Calibri" w:hAnsi="Calibri" w:cs="Calibri"/>
          <w:sz w:val="18"/>
          <w:szCs w:val="18"/>
        </w:rPr>
        <w:t>prior documentations and examples should be provided and explained to the agent before prompting it to generate actual test cases as the materials the model is trained on may vary from time to time. Giving it examples and documentations beforehand to model after allows the LLM a robust source of information and instructions to follow, improving the consistency and relevance of the generated results.</w:t>
      </w:r>
    </w:p>
    <w:sectPr w:rsidR="00E36D63" w:rsidRPr="00E36D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E70AC"/>
    <w:multiLevelType w:val="hybridMultilevel"/>
    <w:tmpl w:val="1D58086C"/>
    <w:lvl w:ilvl="0" w:tplc="7DBCF2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16C69"/>
    <w:multiLevelType w:val="hybridMultilevel"/>
    <w:tmpl w:val="B714FB7C"/>
    <w:lvl w:ilvl="0" w:tplc="DB18D78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9A5104"/>
    <w:multiLevelType w:val="hybridMultilevel"/>
    <w:tmpl w:val="6CB6FBFC"/>
    <w:lvl w:ilvl="0" w:tplc="84D2D5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97572"/>
    <w:multiLevelType w:val="hybridMultilevel"/>
    <w:tmpl w:val="4654766E"/>
    <w:lvl w:ilvl="0" w:tplc="792885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F91EF1"/>
    <w:multiLevelType w:val="multilevel"/>
    <w:tmpl w:val="81D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155167">
    <w:abstractNumId w:val="1"/>
  </w:num>
  <w:num w:numId="2" w16cid:durableId="1950354096">
    <w:abstractNumId w:val="0"/>
  </w:num>
  <w:num w:numId="3" w16cid:durableId="181749792">
    <w:abstractNumId w:val="3"/>
  </w:num>
  <w:num w:numId="4" w16cid:durableId="643899965">
    <w:abstractNumId w:val="2"/>
  </w:num>
  <w:num w:numId="5" w16cid:durableId="6141409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CDE"/>
    <w:rsid w:val="0003326C"/>
    <w:rsid w:val="000A6300"/>
    <w:rsid w:val="000C503E"/>
    <w:rsid w:val="00151CDE"/>
    <w:rsid w:val="001D509D"/>
    <w:rsid w:val="00360CBB"/>
    <w:rsid w:val="003B28B7"/>
    <w:rsid w:val="003C3979"/>
    <w:rsid w:val="00425539"/>
    <w:rsid w:val="004B0126"/>
    <w:rsid w:val="00552C1F"/>
    <w:rsid w:val="0059291C"/>
    <w:rsid w:val="005931CA"/>
    <w:rsid w:val="00603EED"/>
    <w:rsid w:val="00657CF9"/>
    <w:rsid w:val="007556AA"/>
    <w:rsid w:val="00774704"/>
    <w:rsid w:val="007B0BCD"/>
    <w:rsid w:val="007B3904"/>
    <w:rsid w:val="007E12D7"/>
    <w:rsid w:val="00940764"/>
    <w:rsid w:val="009A007D"/>
    <w:rsid w:val="009A6C79"/>
    <w:rsid w:val="00A82F2E"/>
    <w:rsid w:val="00B01139"/>
    <w:rsid w:val="00BE198C"/>
    <w:rsid w:val="00D05A3D"/>
    <w:rsid w:val="00DA4016"/>
    <w:rsid w:val="00E140BD"/>
    <w:rsid w:val="00E36D63"/>
    <w:rsid w:val="00F4799F"/>
    <w:rsid w:val="00F6258E"/>
    <w:rsid w:val="00FA6C5C"/>
    <w:rsid w:val="00FB61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905F959"/>
  <w15:chartTrackingRefBased/>
  <w15:docId w15:val="{3ED065C3-5E08-674D-82EA-B6BB6C775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5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55147">
      <w:bodyDiv w:val="1"/>
      <w:marLeft w:val="0"/>
      <w:marRight w:val="0"/>
      <w:marTop w:val="0"/>
      <w:marBottom w:val="0"/>
      <w:divBdr>
        <w:top w:val="none" w:sz="0" w:space="0" w:color="auto"/>
        <w:left w:val="none" w:sz="0" w:space="0" w:color="auto"/>
        <w:bottom w:val="none" w:sz="0" w:space="0" w:color="auto"/>
        <w:right w:val="none" w:sz="0" w:space="0" w:color="auto"/>
      </w:divBdr>
      <w:divsChild>
        <w:div w:id="1735354999">
          <w:marLeft w:val="-1445"/>
          <w:marRight w:val="0"/>
          <w:marTop w:val="0"/>
          <w:marBottom w:val="0"/>
          <w:divBdr>
            <w:top w:val="none" w:sz="0" w:space="0" w:color="auto"/>
            <w:left w:val="none" w:sz="0" w:space="0" w:color="auto"/>
            <w:bottom w:val="none" w:sz="0" w:space="0" w:color="auto"/>
            <w:right w:val="none" w:sz="0" w:space="0" w:color="auto"/>
          </w:divBdr>
        </w:div>
        <w:div w:id="1905796081">
          <w:marLeft w:val="-431"/>
          <w:marRight w:val="0"/>
          <w:marTop w:val="0"/>
          <w:marBottom w:val="0"/>
          <w:divBdr>
            <w:top w:val="none" w:sz="0" w:space="0" w:color="auto"/>
            <w:left w:val="none" w:sz="0" w:space="0" w:color="auto"/>
            <w:bottom w:val="none" w:sz="0" w:space="0" w:color="auto"/>
            <w:right w:val="none" w:sz="0" w:space="0" w:color="auto"/>
          </w:divBdr>
        </w:div>
        <w:div w:id="262498933">
          <w:marLeft w:val="-431"/>
          <w:marRight w:val="0"/>
          <w:marTop w:val="0"/>
          <w:marBottom w:val="0"/>
          <w:divBdr>
            <w:top w:val="none" w:sz="0" w:space="0" w:color="auto"/>
            <w:left w:val="none" w:sz="0" w:space="0" w:color="auto"/>
            <w:bottom w:val="none" w:sz="0" w:space="0" w:color="auto"/>
            <w:right w:val="none" w:sz="0" w:space="0" w:color="auto"/>
          </w:divBdr>
        </w:div>
      </w:divsChild>
    </w:div>
    <w:div w:id="432629580">
      <w:bodyDiv w:val="1"/>
      <w:marLeft w:val="0"/>
      <w:marRight w:val="0"/>
      <w:marTop w:val="0"/>
      <w:marBottom w:val="0"/>
      <w:divBdr>
        <w:top w:val="none" w:sz="0" w:space="0" w:color="auto"/>
        <w:left w:val="none" w:sz="0" w:space="0" w:color="auto"/>
        <w:bottom w:val="none" w:sz="0" w:space="0" w:color="auto"/>
        <w:right w:val="none" w:sz="0" w:space="0" w:color="auto"/>
      </w:divBdr>
    </w:div>
    <w:div w:id="574437559">
      <w:bodyDiv w:val="1"/>
      <w:marLeft w:val="0"/>
      <w:marRight w:val="0"/>
      <w:marTop w:val="0"/>
      <w:marBottom w:val="0"/>
      <w:divBdr>
        <w:top w:val="none" w:sz="0" w:space="0" w:color="auto"/>
        <w:left w:val="none" w:sz="0" w:space="0" w:color="auto"/>
        <w:bottom w:val="none" w:sz="0" w:space="0" w:color="auto"/>
        <w:right w:val="none" w:sz="0" w:space="0" w:color="auto"/>
      </w:divBdr>
    </w:div>
    <w:div w:id="708844965">
      <w:bodyDiv w:val="1"/>
      <w:marLeft w:val="0"/>
      <w:marRight w:val="0"/>
      <w:marTop w:val="0"/>
      <w:marBottom w:val="0"/>
      <w:divBdr>
        <w:top w:val="none" w:sz="0" w:space="0" w:color="auto"/>
        <w:left w:val="none" w:sz="0" w:space="0" w:color="auto"/>
        <w:bottom w:val="none" w:sz="0" w:space="0" w:color="auto"/>
        <w:right w:val="none" w:sz="0" w:space="0" w:color="auto"/>
      </w:divBdr>
    </w:div>
    <w:div w:id="965695776">
      <w:bodyDiv w:val="1"/>
      <w:marLeft w:val="0"/>
      <w:marRight w:val="0"/>
      <w:marTop w:val="0"/>
      <w:marBottom w:val="0"/>
      <w:divBdr>
        <w:top w:val="none" w:sz="0" w:space="0" w:color="auto"/>
        <w:left w:val="none" w:sz="0" w:space="0" w:color="auto"/>
        <w:bottom w:val="none" w:sz="0" w:space="0" w:color="auto"/>
        <w:right w:val="none" w:sz="0" w:space="0" w:color="auto"/>
      </w:divBdr>
    </w:div>
    <w:div w:id="988167096">
      <w:bodyDiv w:val="1"/>
      <w:marLeft w:val="0"/>
      <w:marRight w:val="0"/>
      <w:marTop w:val="0"/>
      <w:marBottom w:val="0"/>
      <w:divBdr>
        <w:top w:val="none" w:sz="0" w:space="0" w:color="auto"/>
        <w:left w:val="none" w:sz="0" w:space="0" w:color="auto"/>
        <w:bottom w:val="none" w:sz="0" w:space="0" w:color="auto"/>
        <w:right w:val="none" w:sz="0" w:space="0" w:color="auto"/>
      </w:divBdr>
    </w:div>
    <w:div w:id="1154643754">
      <w:bodyDiv w:val="1"/>
      <w:marLeft w:val="0"/>
      <w:marRight w:val="0"/>
      <w:marTop w:val="0"/>
      <w:marBottom w:val="0"/>
      <w:divBdr>
        <w:top w:val="none" w:sz="0" w:space="0" w:color="auto"/>
        <w:left w:val="none" w:sz="0" w:space="0" w:color="auto"/>
        <w:bottom w:val="none" w:sz="0" w:space="0" w:color="auto"/>
        <w:right w:val="none" w:sz="0" w:space="0" w:color="auto"/>
      </w:divBdr>
    </w:div>
    <w:div w:id="1214580335">
      <w:bodyDiv w:val="1"/>
      <w:marLeft w:val="0"/>
      <w:marRight w:val="0"/>
      <w:marTop w:val="0"/>
      <w:marBottom w:val="0"/>
      <w:divBdr>
        <w:top w:val="none" w:sz="0" w:space="0" w:color="auto"/>
        <w:left w:val="none" w:sz="0" w:space="0" w:color="auto"/>
        <w:bottom w:val="none" w:sz="0" w:space="0" w:color="auto"/>
        <w:right w:val="none" w:sz="0" w:space="0" w:color="auto"/>
      </w:divBdr>
    </w:div>
    <w:div w:id="1218082178">
      <w:bodyDiv w:val="1"/>
      <w:marLeft w:val="0"/>
      <w:marRight w:val="0"/>
      <w:marTop w:val="0"/>
      <w:marBottom w:val="0"/>
      <w:divBdr>
        <w:top w:val="none" w:sz="0" w:space="0" w:color="auto"/>
        <w:left w:val="none" w:sz="0" w:space="0" w:color="auto"/>
        <w:bottom w:val="none" w:sz="0" w:space="0" w:color="auto"/>
        <w:right w:val="none" w:sz="0" w:space="0" w:color="auto"/>
      </w:divBdr>
      <w:divsChild>
        <w:div w:id="508059699">
          <w:marLeft w:val="-1445"/>
          <w:marRight w:val="0"/>
          <w:marTop w:val="0"/>
          <w:marBottom w:val="0"/>
          <w:divBdr>
            <w:top w:val="none" w:sz="0" w:space="0" w:color="auto"/>
            <w:left w:val="none" w:sz="0" w:space="0" w:color="auto"/>
            <w:bottom w:val="none" w:sz="0" w:space="0" w:color="auto"/>
            <w:right w:val="none" w:sz="0" w:space="0" w:color="auto"/>
          </w:divBdr>
        </w:div>
        <w:div w:id="888960973">
          <w:marLeft w:val="-431"/>
          <w:marRight w:val="0"/>
          <w:marTop w:val="0"/>
          <w:marBottom w:val="0"/>
          <w:divBdr>
            <w:top w:val="none" w:sz="0" w:space="0" w:color="auto"/>
            <w:left w:val="none" w:sz="0" w:space="0" w:color="auto"/>
            <w:bottom w:val="none" w:sz="0" w:space="0" w:color="auto"/>
            <w:right w:val="none" w:sz="0" w:space="0" w:color="auto"/>
          </w:divBdr>
        </w:div>
        <w:div w:id="1301497845">
          <w:marLeft w:val="-431"/>
          <w:marRight w:val="0"/>
          <w:marTop w:val="0"/>
          <w:marBottom w:val="0"/>
          <w:divBdr>
            <w:top w:val="none" w:sz="0" w:space="0" w:color="auto"/>
            <w:left w:val="none" w:sz="0" w:space="0" w:color="auto"/>
            <w:bottom w:val="none" w:sz="0" w:space="0" w:color="auto"/>
            <w:right w:val="none" w:sz="0" w:space="0" w:color="auto"/>
          </w:divBdr>
        </w:div>
      </w:divsChild>
    </w:div>
    <w:div w:id="1480880212">
      <w:bodyDiv w:val="1"/>
      <w:marLeft w:val="0"/>
      <w:marRight w:val="0"/>
      <w:marTop w:val="0"/>
      <w:marBottom w:val="0"/>
      <w:divBdr>
        <w:top w:val="none" w:sz="0" w:space="0" w:color="auto"/>
        <w:left w:val="none" w:sz="0" w:space="0" w:color="auto"/>
        <w:bottom w:val="none" w:sz="0" w:space="0" w:color="auto"/>
        <w:right w:val="none" w:sz="0" w:space="0" w:color="auto"/>
      </w:divBdr>
    </w:div>
    <w:div w:id="1684480294">
      <w:bodyDiv w:val="1"/>
      <w:marLeft w:val="0"/>
      <w:marRight w:val="0"/>
      <w:marTop w:val="0"/>
      <w:marBottom w:val="0"/>
      <w:divBdr>
        <w:top w:val="none" w:sz="0" w:space="0" w:color="auto"/>
        <w:left w:val="none" w:sz="0" w:space="0" w:color="auto"/>
        <w:bottom w:val="none" w:sz="0" w:space="0" w:color="auto"/>
        <w:right w:val="none" w:sz="0" w:space="0" w:color="auto"/>
      </w:divBdr>
    </w:div>
    <w:div w:id="202423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5</Pages>
  <Words>1312</Words>
  <Characters>7483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Huynh</dc:creator>
  <cp:keywords/>
  <dc:description/>
  <cp:lastModifiedBy>An Huynh</cp:lastModifiedBy>
  <cp:revision>9</cp:revision>
  <dcterms:created xsi:type="dcterms:W3CDTF">2024-11-26T18:45:00Z</dcterms:created>
  <dcterms:modified xsi:type="dcterms:W3CDTF">2024-12-02T07:57:00Z</dcterms:modified>
</cp:coreProperties>
</file>