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Arduino and Tinkercad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52002D56" w14:textId="326E8EB6" w:rsidR="008E35EE" w:rsidRDefault="003513F9" w:rsidP="003513F9">
      <w:pPr>
        <w:jc w:val="center"/>
        <w:rPr>
          <w:rFonts w:eastAsia="Calibri"/>
          <w:b/>
        </w:rPr>
      </w:pPr>
      <w:r>
        <w:rPr>
          <w:rFonts w:eastAsia="Calibri"/>
          <w:b/>
        </w:rPr>
        <w:t>Tiu, Joshua Miguel Yaj A.</w:t>
      </w:r>
    </w:p>
    <w:p w14:paraId="5B8378EC" w14:textId="181E2715" w:rsidR="008E35EE" w:rsidRDefault="003513F9" w:rsidP="003513F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>
        <w:rPr>
          <w:rFonts w:eastAsia="Calibri"/>
          <w:b/>
        </w:rPr>
        <w:t>Saturday 10:00-11:00</w:t>
      </w:r>
      <w:r w:rsidRPr="00DB4555">
        <w:rPr>
          <w:rFonts w:eastAsia="Calibri"/>
          <w:b/>
        </w:rPr>
        <w:t>&gt; / &lt;</w:t>
      </w:r>
      <w:r>
        <w:rPr>
          <w:rFonts w:eastAsia="Calibri"/>
          <w:b/>
        </w:rPr>
        <w:t>CPE 0412.1-1</w:t>
      </w:r>
      <w:r w:rsidRPr="00DB4555">
        <w:rPr>
          <w:rFonts w:eastAsia="Calibri"/>
          <w:b/>
        </w:rPr>
        <w:t>&gt;</w:t>
      </w:r>
    </w:p>
    <w:p w14:paraId="1899ADCA" w14:textId="77777777" w:rsidR="003513F9" w:rsidRPr="003513F9" w:rsidRDefault="003513F9" w:rsidP="003513F9">
      <w:pPr>
        <w:jc w:val="center"/>
        <w:rPr>
          <w:rFonts w:eastAsia="Calibri"/>
          <w:b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7E577395" w:rsidR="008E35EE" w:rsidRDefault="003513F9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</w:t>
      </w:r>
      <w:r w:rsidR="008E35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8E35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>Maria Rizette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>
      <w:pPr>
        <w:jc w:val="center"/>
        <w:rPr>
          <w:b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00314EBA" w14:textId="17AEBA9B" w:rsidR="0022052A" w:rsidRDefault="0022052A" w:rsidP="00315549">
      <w:pPr>
        <w:spacing w:line="360" w:lineRule="auto"/>
        <w:ind w:firstLine="720"/>
        <w:jc w:val="both"/>
      </w:pPr>
      <w:r>
        <w:t xml:space="preserve">- </w:t>
      </w:r>
      <w:r>
        <w:tab/>
        <w:t xml:space="preserve">Write a code and perform an Arduino </w:t>
      </w:r>
      <w:r w:rsidR="005B4146">
        <w:t xml:space="preserve">circuit diagram of a ring counter that display </w:t>
      </w:r>
    </w:p>
    <w:p w14:paraId="3851AFB5" w14:textId="6BCDB53E" w:rsidR="005B4146" w:rsidRPr="005F236C" w:rsidRDefault="005B4146" w:rsidP="00315549">
      <w:pPr>
        <w:spacing w:line="360" w:lineRule="auto"/>
        <w:ind w:firstLine="720"/>
        <w:jc w:val="both"/>
      </w:pPr>
      <w:r>
        <w:tab/>
        <w:t xml:space="preserve">eight </w:t>
      </w:r>
      <w:r w:rsidR="001A553B">
        <w:t>(8)</w:t>
      </w:r>
      <w:r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77777777" w:rsidR="00FC47F2" w:rsidRPr="005F236C" w:rsidRDefault="00FC47F2" w:rsidP="005F236C">
      <w:pPr>
        <w:spacing w:line="360" w:lineRule="auto"/>
        <w:jc w:val="both"/>
      </w:pPr>
    </w:p>
    <w:p w14:paraId="2299BA48" w14:textId="55D90121" w:rsidR="00FC47F2" w:rsidRPr="005F236C" w:rsidRDefault="00FC1DCB" w:rsidP="005F236C">
      <w:pPr>
        <w:spacing w:line="360" w:lineRule="auto"/>
        <w:jc w:val="both"/>
      </w:pPr>
      <w:r w:rsidRPr="005F236C">
        <w:tab/>
      </w:r>
      <w:r w:rsidR="00FC47F2" w:rsidRPr="005F236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277BAE" wp14:editId="1731C9CE">
            <wp:simplePos x="0" y="0"/>
            <wp:positionH relativeFrom="column">
              <wp:posOffset>281940</wp:posOffset>
            </wp:positionH>
            <wp:positionV relativeFrom="paragraph">
              <wp:posOffset>175260</wp:posOffset>
            </wp:positionV>
            <wp:extent cx="59436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 xml:space="preserve">ure No.1 </w:t>
      </w:r>
      <w:bookmarkStart w:id="2" w:name="_Hlk146969394"/>
      <w:r w:rsidR="00972FDB" w:rsidRPr="005F236C">
        <w:rPr>
          <w:bCs/>
        </w:rPr>
        <w:t>Ring Counter Display Circuit Diagram</w:t>
      </w:r>
      <w:bookmarkEnd w:id="2"/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2221CE1B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t>CODE:</w:t>
      </w:r>
    </w:p>
    <w:p w14:paraId="7C292365" w14:textId="13E214D2" w:rsidR="00D673EC" w:rsidRDefault="00D31008" w:rsidP="00D31008">
      <w:pPr>
        <w:spacing w:line="360" w:lineRule="auto"/>
        <w:jc w:val="center"/>
        <w:rPr>
          <w:noProof/>
        </w:rPr>
      </w:pPr>
      <w:r w:rsidRPr="00D31008">
        <w:rPr>
          <w:noProof/>
        </w:rPr>
        <w:drawing>
          <wp:inline distT="0" distB="0" distL="0" distR="0" wp14:anchorId="59F0DEA8" wp14:editId="2C3F4FB8">
            <wp:extent cx="57370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351" cy="43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75C2E03D" w:rsidR="00D673EC" w:rsidRDefault="00D31008" w:rsidP="001A553B">
      <w:pPr>
        <w:tabs>
          <w:tab w:val="left" w:pos="4050"/>
        </w:tabs>
        <w:spacing w:line="360" w:lineRule="auto"/>
        <w:jc w:val="center"/>
      </w:pPr>
      <w:r w:rsidRPr="00D31008">
        <w:rPr>
          <w:noProof/>
        </w:rPr>
        <w:drawing>
          <wp:inline distT="0" distB="0" distL="0" distR="0" wp14:anchorId="69D8D014" wp14:editId="45A215DE">
            <wp:extent cx="5843270" cy="44236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298" cy="4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008">
        <w:rPr>
          <w:noProof/>
        </w:rPr>
        <w:drawing>
          <wp:inline distT="0" distB="0" distL="0" distR="0" wp14:anchorId="7CBD08DB" wp14:editId="5D858F45">
            <wp:extent cx="5832314" cy="1630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5AE5" w14:textId="77777777" w:rsidR="00651264" w:rsidRDefault="00651264" w:rsidP="00651264">
      <w:pPr>
        <w:tabs>
          <w:tab w:val="left" w:pos="4050"/>
        </w:tabs>
        <w:spacing w:line="360" w:lineRule="auto"/>
      </w:pPr>
      <w:r>
        <w:t>// C++ code</w:t>
      </w:r>
    </w:p>
    <w:p w14:paraId="4308C355" w14:textId="77777777" w:rsidR="00651264" w:rsidRDefault="00651264" w:rsidP="00651264">
      <w:pPr>
        <w:tabs>
          <w:tab w:val="left" w:pos="4050"/>
        </w:tabs>
        <w:spacing w:line="360" w:lineRule="auto"/>
      </w:pPr>
      <w:r>
        <w:t>//</w:t>
      </w:r>
    </w:p>
    <w:p w14:paraId="423A59F0" w14:textId="77777777" w:rsidR="00651264" w:rsidRDefault="00651264" w:rsidP="00651264">
      <w:pPr>
        <w:tabs>
          <w:tab w:val="left" w:pos="4050"/>
        </w:tabs>
        <w:spacing w:line="360" w:lineRule="auto"/>
      </w:pPr>
      <w:r>
        <w:t>void setup()</w:t>
      </w:r>
    </w:p>
    <w:p w14:paraId="53991FA8" w14:textId="77777777" w:rsidR="00651264" w:rsidRDefault="00651264" w:rsidP="00651264">
      <w:pPr>
        <w:tabs>
          <w:tab w:val="left" w:pos="4050"/>
        </w:tabs>
        <w:spacing w:line="360" w:lineRule="auto"/>
      </w:pPr>
      <w:r>
        <w:t>{</w:t>
      </w:r>
    </w:p>
    <w:p w14:paraId="34605735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for(int </w:t>
      </w:r>
      <w:proofErr w:type="spellStart"/>
      <w:r>
        <w:t>i</w:t>
      </w:r>
      <w:proofErr w:type="spellEnd"/>
      <w:r>
        <w:t>=1;i&lt;=8;i++)</w:t>
      </w:r>
    </w:p>
    <w:p w14:paraId="6EFE6AA9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>, OUTPUT);</w:t>
      </w:r>
    </w:p>
    <w:p w14:paraId="314ED081" w14:textId="77777777" w:rsidR="00651264" w:rsidRDefault="00651264" w:rsidP="00651264">
      <w:pPr>
        <w:tabs>
          <w:tab w:val="left" w:pos="4050"/>
        </w:tabs>
        <w:spacing w:line="360" w:lineRule="auto"/>
      </w:pPr>
      <w:r>
        <w:t>}</w:t>
      </w:r>
    </w:p>
    <w:p w14:paraId="37A1A920" w14:textId="77777777" w:rsidR="00651264" w:rsidRDefault="00651264" w:rsidP="00651264">
      <w:pPr>
        <w:tabs>
          <w:tab w:val="left" w:pos="4050"/>
        </w:tabs>
        <w:spacing w:line="360" w:lineRule="auto"/>
      </w:pPr>
    </w:p>
    <w:p w14:paraId="4FE1F64F" w14:textId="77777777" w:rsidR="00651264" w:rsidRDefault="00651264" w:rsidP="00651264">
      <w:pPr>
        <w:tabs>
          <w:tab w:val="left" w:pos="4050"/>
        </w:tabs>
        <w:spacing w:line="360" w:lineRule="auto"/>
      </w:pPr>
      <w:r>
        <w:t>void loop()</w:t>
      </w:r>
    </w:p>
    <w:p w14:paraId="2AB30BB1" w14:textId="77777777" w:rsidR="00651264" w:rsidRDefault="00651264" w:rsidP="00651264">
      <w:pPr>
        <w:tabs>
          <w:tab w:val="left" w:pos="4050"/>
        </w:tabs>
        <w:spacing w:line="360" w:lineRule="auto"/>
      </w:pPr>
      <w:r>
        <w:t>{</w:t>
      </w:r>
    </w:p>
    <w:p w14:paraId="31D45AB8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for(int </w:t>
      </w:r>
      <w:proofErr w:type="spellStart"/>
      <w:r>
        <w:t>i</w:t>
      </w:r>
      <w:proofErr w:type="spellEnd"/>
      <w:r>
        <w:t>=1;i&lt;=8;i++)</w:t>
      </w:r>
    </w:p>
    <w:p w14:paraId="3AA92161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{</w:t>
      </w:r>
    </w:p>
    <w:p w14:paraId="05726C98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</w:t>
      </w:r>
    </w:p>
    <w:p w14:paraId="11BCBB58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  delay(500);</w:t>
      </w:r>
    </w:p>
    <w:p w14:paraId="106BD452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}</w:t>
      </w:r>
    </w:p>
    <w:p w14:paraId="13BD0DDB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for(int </w:t>
      </w:r>
      <w:proofErr w:type="spellStart"/>
      <w:r>
        <w:t>i</w:t>
      </w:r>
      <w:proofErr w:type="spellEnd"/>
      <w:r>
        <w:t>=1;i&lt;=8;i++)</w:t>
      </w:r>
    </w:p>
    <w:p w14:paraId="56C949A6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{</w:t>
      </w:r>
    </w:p>
    <w:p w14:paraId="031B3CE6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</w:t>
      </w:r>
    </w:p>
    <w:p w14:paraId="46FC03FE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  delay(500);</w:t>
      </w:r>
    </w:p>
    <w:p w14:paraId="4D320935" w14:textId="77777777" w:rsidR="00651264" w:rsidRDefault="00651264" w:rsidP="00651264">
      <w:pPr>
        <w:tabs>
          <w:tab w:val="left" w:pos="4050"/>
        </w:tabs>
        <w:spacing w:line="360" w:lineRule="auto"/>
      </w:pPr>
      <w:r>
        <w:t xml:space="preserve">  }</w:t>
      </w:r>
    </w:p>
    <w:p w14:paraId="5767A68D" w14:textId="1398103F" w:rsidR="00651264" w:rsidRDefault="00651264" w:rsidP="00651264">
      <w:pPr>
        <w:tabs>
          <w:tab w:val="left" w:pos="4050"/>
        </w:tabs>
        <w:spacing w:line="360" w:lineRule="auto"/>
      </w:pPr>
      <w:r>
        <w:t>}</w:t>
      </w:r>
    </w:p>
    <w:p w14:paraId="528FBB80" w14:textId="0A55A19A" w:rsidR="00651264" w:rsidRDefault="00651264" w:rsidP="00651264">
      <w:pPr>
        <w:tabs>
          <w:tab w:val="left" w:pos="4050"/>
        </w:tabs>
        <w:spacing w:line="360" w:lineRule="auto"/>
      </w:pPr>
      <w:r w:rsidRPr="00651264">
        <w:drawing>
          <wp:inline distT="0" distB="0" distL="0" distR="0" wp14:anchorId="1225519D" wp14:editId="615CAFD0">
            <wp:extent cx="5943600" cy="4650740"/>
            <wp:effectExtent l="0" t="0" r="0" b="0"/>
            <wp:docPr id="1174756642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56642" name="Picture 1" descr="A circuit board with wires connected to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4CB0" w14:textId="77777777" w:rsidR="00651264" w:rsidRDefault="00651264" w:rsidP="00651264">
      <w:pPr>
        <w:tabs>
          <w:tab w:val="left" w:pos="4050"/>
        </w:tabs>
        <w:spacing w:line="360" w:lineRule="auto"/>
      </w:pPr>
    </w:p>
    <w:p w14:paraId="501C2BAB" w14:textId="77777777" w:rsidR="00651264" w:rsidRDefault="00651264" w:rsidP="00651264">
      <w:pPr>
        <w:tabs>
          <w:tab w:val="left" w:pos="4050"/>
        </w:tabs>
        <w:spacing w:line="360" w:lineRule="auto"/>
      </w:pPr>
    </w:p>
    <w:p w14:paraId="757A017A" w14:textId="77777777" w:rsidR="00651264" w:rsidRDefault="00651264" w:rsidP="00651264">
      <w:pPr>
        <w:tabs>
          <w:tab w:val="left" w:pos="4050"/>
        </w:tabs>
        <w:spacing w:line="360" w:lineRule="auto"/>
      </w:pP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t>IV. Conclusion</w:t>
      </w:r>
    </w:p>
    <w:p w14:paraId="32972ED0" w14:textId="2C5576E7" w:rsidR="008E35EE" w:rsidRDefault="00651264" w:rsidP="008E35EE">
      <w:pPr>
        <w:ind w:firstLine="720"/>
        <w:rPr>
          <w:bCs/>
        </w:rPr>
      </w:pPr>
      <w:r>
        <w:t xml:space="preserve">This laboratory activity has given us a chance to learn and recreate a </w:t>
      </w:r>
      <w:r w:rsidRPr="00651264">
        <w:rPr>
          <w:bCs/>
        </w:rPr>
        <w:t>Ring Counter Display Circuit Diagram</w:t>
      </w:r>
      <w:r>
        <w:rPr>
          <w:bCs/>
        </w:rPr>
        <w:t xml:space="preserve"> in </w:t>
      </w:r>
      <w:proofErr w:type="spellStart"/>
      <w:r>
        <w:rPr>
          <w:bCs/>
        </w:rPr>
        <w:t>Tinkercad</w:t>
      </w:r>
      <w:proofErr w:type="spellEnd"/>
      <w:r>
        <w:rPr>
          <w:bCs/>
        </w:rPr>
        <w:t xml:space="preserve">. This activity helps us in the future to learn more about the fundamentals and basics of circuiting thru </w:t>
      </w:r>
      <w:proofErr w:type="spellStart"/>
      <w:r>
        <w:rPr>
          <w:bCs/>
        </w:rPr>
        <w:t>Tinkercad</w:t>
      </w:r>
      <w:proofErr w:type="spellEnd"/>
      <w:r>
        <w:rPr>
          <w:bCs/>
        </w:rPr>
        <w:t xml:space="preserve">. This circuit </w:t>
      </w:r>
      <w:r w:rsidR="00A26075" w:rsidRPr="00A26075">
        <w:rPr>
          <w:bCs/>
        </w:rPr>
        <w:t>started by gaining a deeper understanding of ring counters, which are sequential digital circuits. Ring counters have a distinct advantage in applications like display systems where we need sequential operation.</w:t>
      </w:r>
    </w:p>
    <w:p w14:paraId="7086BE73" w14:textId="77777777" w:rsidR="00AE2284" w:rsidRDefault="00AE2284" w:rsidP="008E35EE">
      <w:pPr>
        <w:ind w:firstLine="720"/>
        <w:rPr>
          <w:bCs/>
        </w:rPr>
      </w:pPr>
    </w:p>
    <w:p w14:paraId="04B11203" w14:textId="6F35A607" w:rsidR="00AE2284" w:rsidRDefault="00AE2284" w:rsidP="008E35EE">
      <w:pPr>
        <w:ind w:firstLine="720"/>
      </w:pPr>
      <w:r w:rsidRPr="00AE2284">
        <w:t xml:space="preserve">Overall, this laboratory activity provided a hands-on experience in designing, simulating, and understanding </w:t>
      </w:r>
      <w:r>
        <w:t>Arduino circuits overall</w:t>
      </w:r>
      <w:r w:rsidRPr="00AE2284">
        <w:t>. It reinforced our knowledge of digital electronics, sequential circuits, and the importance of precise timing.</w:t>
      </w:r>
    </w:p>
    <w:p w14:paraId="4A2F54ED" w14:textId="77777777" w:rsidR="00AE2284" w:rsidRDefault="00AE2284" w:rsidP="008E35EE">
      <w:pPr>
        <w:ind w:firstLine="720"/>
      </w:pPr>
    </w:p>
    <w:p w14:paraId="06250135" w14:textId="0F9B6BE3" w:rsidR="00AE2284" w:rsidRPr="00651264" w:rsidRDefault="00AE2284" w:rsidP="008E35EE">
      <w:pPr>
        <w:ind w:firstLine="720"/>
      </w:pPr>
      <w:r w:rsidRPr="00AE2284">
        <w:t xml:space="preserve">In conclusion, this laboratory activity in </w:t>
      </w:r>
      <w:proofErr w:type="spellStart"/>
      <w:r w:rsidRPr="00AE2284">
        <w:t>Tinkercad</w:t>
      </w:r>
      <w:proofErr w:type="spellEnd"/>
      <w:r w:rsidRPr="00AE2284">
        <w:t xml:space="preserve"> was an educational and engaging experience that enhanced our understanding of ring counters and their applications</w:t>
      </w:r>
      <w:r>
        <w:t xml:space="preserve"> and overall interface and circuit in general</w:t>
      </w:r>
      <w:r w:rsidRPr="00AE2284">
        <w:t>. It also improved our skills in circuit design, simulation, and troubleshooting, which are valuable in various fields of</w:t>
      </w:r>
      <w:r>
        <w:t xml:space="preserve"> </w:t>
      </w:r>
      <w:r w:rsidRPr="00AE2284">
        <w:t>engineering</w:t>
      </w:r>
      <w:r>
        <w:t>, and especially in our field which is Computer Engineering</w:t>
      </w:r>
      <w:r w:rsidRPr="00AE2284">
        <w:t>.</w:t>
      </w:r>
    </w:p>
    <w:p w14:paraId="5D1444AD" w14:textId="77777777" w:rsidR="00AF1D44" w:rsidRPr="005F236C" w:rsidRDefault="00AF1D44" w:rsidP="00AF1D44">
      <w:pPr>
        <w:spacing w:line="360" w:lineRule="auto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5CDB5D2A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3" w:name="_1fob9te" w:colFirst="0" w:colLast="0"/>
      <w:bookmarkEnd w:id="3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5"/>
      <w:headerReference w:type="first" r:id="rId16"/>
      <w:footerReference w:type="first" r:id="rId17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6E70" w14:textId="77777777" w:rsidR="00037AE9" w:rsidRDefault="00037AE9">
      <w:r>
        <w:separator/>
      </w:r>
    </w:p>
  </w:endnote>
  <w:endnote w:type="continuationSeparator" w:id="0">
    <w:p w14:paraId="115D67E5" w14:textId="77777777" w:rsidR="00037AE9" w:rsidRDefault="0003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CC91" w14:textId="77777777" w:rsidR="00037AE9" w:rsidRDefault="00037AE9">
      <w:r>
        <w:separator/>
      </w:r>
    </w:p>
  </w:footnote>
  <w:footnote w:type="continuationSeparator" w:id="0">
    <w:p w14:paraId="25959B1A" w14:textId="77777777" w:rsidR="00037AE9" w:rsidRDefault="0003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AB9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548dd4 [1951]" strokeweight="3pt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2E9F8" id="AutoShape 1" o:spid="_x0000_s1026" type="#_x0000_t32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37AE9"/>
    <w:rsid w:val="00042D4A"/>
    <w:rsid w:val="000571D5"/>
    <w:rsid w:val="0006375D"/>
    <w:rsid w:val="00133CF5"/>
    <w:rsid w:val="001A553B"/>
    <w:rsid w:val="002030B6"/>
    <w:rsid w:val="0022052A"/>
    <w:rsid w:val="00301FC8"/>
    <w:rsid w:val="00315549"/>
    <w:rsid w:val="00331216"/>
    <w:rsid w:val="003513F9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50121E"/>
    <w:rsid w:val="0050209D"/>
    <w:rsid w:val="00503267"/>
    <w:rsid w:val="005415F1"/>
    <w:rsid w:val="005A0433"/>
    <w:rsid w:val="005B4146"/>
    <w:rsid w:val="005F236C"/>
    <w:rsid w:val="00605AE9"/>
    <w:rsid w:val="0062042E"/>
    <w:rsid w:val="00651264"/>
    <w:rsid w:val="00693290"/>
    <w:rsid w:val="0079284A"/>
    <w:rsid w:val="007B19E1"/>
    <w:rsid w:val="007D1F6F"/>
    <w:rsid w:val="007F3376"/>
    <w:rsid w:val="00840750"/>
    <w:rsid w:val="0088598C"/>
    <w:rsid w:val="008E35EE"/>
    <w:rsid w:val="00972FDB"/>
    <w:rsid w:val="00975919"/>
    <w:rsid w:val="00A07922"/>
    <w:rsid w:val="00A26075"/>
    <w:rsid w:val="00A87388"/>
    <w:rsid w:val="00AE2284"/>
    <w:rsid w:val="00AF1D44"/>
    <w:rsid w:val="00B106C8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D5BCE"/>
    <w:rsid w:val="00EE406D"/>
    <w:rsid w:val="00FC1DCB"/>
    <w:rsid w:val="00F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009E7-84CD-40BC-8079-86AF664F48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8902CB-29BE-4AFB-ADB7-FA1F7EFCA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E7E4C9-25FE-4711-A5CF-5C67947A9B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joshua tiu</cp:lastModifiedBy>
  <cp:revision>3</cp:revision>
  <dcterms:created xsi:type="dcterms:W3CDTF">2023-09-30T04:42:00Z</dcterms:created>
  <dcterms:modified xsi:type="dcterms:W3CDTF">2023-09-30T04:52:00Z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