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1757" w14:textId="24D1E722" w:rsidR="000A514B" w:rsidRDefault="0034134C">
      <w:pPr>
        <w:rPr>
          <w:lang w:val="en-US"/>
        </w:rPr>
      </w:pPr>
      <w:r>
        <w:rPr>
          <w:lang w:val="en-US"/>
        </w:rPr>
        <w:t>Pre</w:t>
      </w:r>
      <w:r w:rsidR="009F22E1">
        <w:rPr>
          <w:lang w:val="en-US"/>
        </w:rPr>
        <w:t xml:space="preserve"> </w:t>
      </w:r>
      <w:r>
        <w:rPr>
          <w:lang w:val="en-US"/>
        </w:rPr>
        <w:t>Lab:</w:t>
      </w:r>
    </w:p>
    <w:p w14:paraId="0B515B97" w14:textId="66AABFF8" w:rsidR="0034134C" w:rsidRPr="009F22E1" w:rsidRDefault="0034134C" w:rsidP="0034134C">
      <w:pPr>
        <w:pStyle w:val="p1"/>
        <w:rPr>
          <w:rFonts w:asciiTheme="minorHAnsi" w:eastAsiaTheme="minorHAnsi" w:hAnsiTheme="minorHAnsi" w:cstheme="minorBidi"/>
          <w:kern w:val="2"/>
          <w:lang w:val="en-US" w:eastAsia="en-US"/>
          <w14:ligatures w14:val="standardContextual"/>
        </w:rPr>
      </w:pPr>
      <w:r w:rsidRPr="009F22E1">
        <w:rPr>
          <w:rFonts w:asciiTheme="minorHAnsi" w:eastAsiaTheme="minorHAnsi" w:hAnsiTheme="minorHAnsi" w:cstheme="minorBidi"/>
          <w:kern w:val="2"/>
          <w:lang w:val="en-US" w:eastAsia="en-US"/>
          <w14:ligatures w14:val="standardContextual"/>
        </w:rPr>
        <w:t>The difference between enhancement and depletion MOSFETs lies in how the conductive channel between the source and drain is formed and controlled. According to the lab manual, an enhancement MOSFET has an induced channel, meaning it is normally off when no gate voltage is applied. To allow current flow, a gate-to-source voltage greater than the threshold voltage V</w:t>
      </w:r>
      <w:r w:rsidRPr="009F22E1">
        <w:rPr>
          <w:rFonts w:asciiTheme="minorHAnsi" w:eastAsiaTheme="minorHAnsi" w:hAnsiTheme="minorHAnsi" w:cstheme="minorBidi"/>
          <w:kern w:val="2"/>
          <w:vertAlign w:val="subscript"/>
          <w:lang w:val="en-US" w:eastAsia="en-US"/>
          <w14:ligatures w14:val="standardContextual"/>
        </w:rPr>
        <w:t>GS</w:t>
      </w:r>
      <w:r w:rsidRPr="009F22E1">
        <w:rPr>
          <w:rFonts w:asciiTheme="minorHAnsi" w:eastAsiaTheme="minorHAnsi" w:hAnsiTheme="minorHAnsi" w:cstheme="minorBidi"/>
          <w:kern w:val="2"/>
          <w:lang w:val="en-US" w:eastAsia="en-US"/>
          <w14:ligatures w14:val="standardContextual"/>
        </w:rPr>
        <w:t xml:space="preserve"> &gt; V</w:t>
      </w:r>
      <w:r w:rsidRPr="009F22E1">
        <w:rPr>
          <w:rFonts w:asciiTheme="minorHAnsi" w:eastAsiaTheme="minorHAnsi" w:hAnsiTheme="minorHAnsi" w:cstheme="minorBidi"/>
          <w:kern w:val="2"/>
          <w:vertAlign w:val="subscript"/>
          <w:lang w:val="en-US" w:eastAsia="en-US"/>
          <w14:ligatures w14:val="standardContextual"/>
        </w:rPr>
        <w:t>th</w:t>
      </w:r>
      <w:r w:rsidRPr="009F22E1">
        <w:rPr>
          <w:rFonts w:asciiTheme="minorHAnsi" w:eastAsiaTheme="minorHAnsi" w:hAnsiTheme="minorHAnsi" w:cstheme="minorBidi"/>
          <w:kern w:val="2"/>
          <w:lang w:val="en-US" w:eastAsia="en-US"/>
          <w14:ligatures w14:val="standardContextual"/>
        </w:rPr>
        <w:t xml:space="preserve"> must be applied to attract charge carriers and form a channel. For example, in an enhancement NMOS transistor, a positive gate voltage repels holes and attracts electrons toward the gate region, forming an n-type channel that enables conduction. In contrast, a depletion MOSFET has a physically implemented channel, meaning it is normally on even when V</w:t>
      </w:r>
      <w:r w:rsidRPr="009F22E1">
        <w:rPr>
          <w:rFonts w:asciiTheme="minorHAnsi" w:eastAsiaTheme="minorHAnsi" w:hAnsiTheme="minorHAnsi" w:cstheme="minorBidi"/>
          <w:kern w:val="2"/>
          <w:vertAlign w:val="subscript"/>
          <w:lang w:val="en-US" w:eastAsia="en-US"/>
          <w14:ligatures w14:val="standardContextual"/>
        </w:rPr>
        <w:t>GS</w:t>
      </w:r>
      <w:r w:rsidRPr="009F22E1">
        <w:rPr>
          <w:rFonts w:asciiTheme="minorHAnsi" w:eastAsiaTheme="minorHAnsi" w:hAnsiTheme="minorHAnsi" w:cstheme="minorBidi"/>
          <w:kern w:val="2"/>
          <w:lang w:val="en-US" w:eastAsia="en-US"/>
          <w14:ligatures w14:val="standardContextual"/>
        </w:rPr>
        <w:t xml:space="preserve"> = 0. Applying a gate voltage of opposite polarity depletes the existing channel of charge carriers, thereby reducing or cutting off current flow. Thus, enhancement MOSFETs require gate voltage to create conduction, while depletion MOSFETs require gate voltage to suppress it </w:t>
      </w:r>
    </w:p>
    <w:p w14:paraId="3D3EDEC4" w14:textId="70BF4CFC" w:rsidR="009F22E1" w:rsidRPr="009F22E1" w:rsidRDefault="009F22E1" w:rsidP="009F22E1">
      <w:pPr>
        <w:pStyle w:val="p1"/>
        <w:rPr>
          <w:rFonts w:asciiTheme="minorHAnsi" w:eastAsiaTheme="minorHAnsi" w:hAnsiTheme="minorHAnsi" w:cstheme="minorBidi"/>
          <w:kern w:val="2"/>
          <w:lang w:val="en-US" w:eastAsia="en-US"/>
          <w14:ligatures w14:val="standardContextual"/>
        </w:rPr>
      </w:pPr>
      <w:r w:rsidRPr="009F22E1">
        <w:rPr>
          <w:rFonts w:asciiTheme="minorHAnsi" w:eastAsiaTheme="minorHAnsi" w:hAnsiTheme="minorHAnsi" w:cstheme="minorBidi"/>
          <w:kern w:val="2"/>
          <w:lang w:val="en-US" w:eastAsia="en-US"/>
          <w14:ligatures w14:val="standardContextual"/>
        </w:rPr>
        <w:t>The difference between NMOS and PMOS transistors depends on the type of charge carriers that flow through their channels and their biasing behavior. As described in the manual, when the current flow in the channel is due to electrons, the device is called an n-type or NMOS transistor, while when the current flow is due to holes, the device is called a p-type or PMOS transistor. In an enhancement NMOS, a positive gate voltage above the threshold voltage forms an n-type channel, enabling electron flow from drain to source. Conversely, in a PMOS transistor, a negative gate voltage is required to attract holes and allow current conduction. Therefore, NMOS devices are turned on by a positive V</w:t>
      </w:r>
      <w:r w:rsidRPr="009F22E1">
        <w:rPr>
          <w:rFonts w:asciiTheme="minorHAnsi" w:eastAsiaTheme="minorHAnsi" w:hAnsiTheme="minorHAnsi" w:cstheme="minorBidi"/>
          <w:kern w:val="2"/>
          <w:vertAlign w:val="subscript"/>
          <w:lang w:val="en-US" w:eastAsia="en-US"/>
          <w14:ligatures w14:val="standardContextual"/>
        </w:rPr>
        <w:t>GS</w:t>
      </w:r>
      <w:r w:rsidRPr="009F22E1">
        <w:rPr>
          <w:rFonts w:asciiTheme="minorHAnsi" w:eastAsiaTheme="minorHAnsi" w:hAnsiTheme="minorHAnsi" w:cstheme="minorBidi"/>
          <w:kern w:val="2"/>
          <w:lang w:val="en-US" w:eastAsia="en-US"/>
          <w14:ligatures w14:val="standardContextual"/>
        </w:rPr>
        <w:t>, and PMOS devices are turned on by a negative V</w:t>
      </w:r>
      <w:r w:rsidRPr="009F22E1">
        <w:rPr>
          <w:rFonts w:asciiTheme="minorHAnsi" w:eastAsiaTheme="minorHAnsi" w:hAnsiTheme="minorHAnsi" w:cstheme="minorBidi"/>
          <w:kern w:val="2"/>
          <w:vertAlign w:val="subscript"/>
          <w:lang w:val="en-US" w:eastAsia="en-US"/>
          <w14:ligatures w14:val="standardContextual"/>
        </w:rPr>
        <w:t>GS</w:t>
      </w:r>
      <w:r w:rsidRPr="009F22E1">
        <w:rPr>
          <w:rFonts w:asciiTheme="minorHAnsi" w:eastAsiaTheme="minorHAnsi" w:hAnsiTheme="minorHAnsi" w:cstheme="minorBidi"/>
          <w:kern w:val="2"/>
          <w:lang w:val="en-US" w:eastAsia="en-US"/>
          <w14:ligatures w14:val="standardContextual"/>
        </w:rPr>
        <w:t>. In circuit applications, NMOS transistors usually serve as pull-down devices (driving signals to logic 0), while PMOS transistors serve as pull-up devices (driving signals to logic 1), and both are used together in CMOS technology for efficient, low-power digital circuit design</w:t>
      </w:r>
    </w:p>
    <w:p w14:paraId="4028629A" w14:textId="77777777" w:rsidR="0034134C" w:rsidRPr="0034134C" w:rsidRDefault="0034134C"/>
    <w:sectPr w:rsidR="0034134C" w:rsidRPr="00341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4B"/>
    <w:rsid w:val="000A514B"/>
    <w:rsid w:val="0019775A"/>
    <w:rsid w:val="0034134C"/>
    <w:rsid w:val="009F22E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22D3BC6"/>
  <w15:chartTrackingRefBased/>
  <w15:docId w15:val="{B7C46C19-BE15-5340-AD5A-C4B20C56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14B"/>
    <w:rPr>
      <w:rFonts w:eastAsiaTheme="majorEastAsia" w:cstheme="majorBidi"/>
      <w:color w:val="272727" w:themeColor="text1" w:themeTint="D8"/>
    </w:rPr>
  </w:style>
  <w:style w:type="paragraph" w:styleId="Title">
    <w:name w:val="Title"/>
    <w:basedOn w:val="Normal"/>
    <w:next w:val="Normal"/>
    <w:link w:val="TitleChar"/>
    <w:uiPriority w:val="10"/>
    <w:qFormat/>
    <w:rsid w:val="000A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14B"/>
    <w:pPr>
      <w:spacing w:before="160"/>
      <w:jc w:val="center"/>
    </w:pPr>
    <w:rPr>
      <w:i/>
      <w:iCs/>
      <w:color w:val="404040" w:themeColor="text1" w:themeTint="BF"/>
    </w:rPr>
  </w:style>
  <w:style w:type="character" w:customStyle="1" w:styleId="QuoteChar">
    <w:name w:val="Quote Char"/>
    <w:basedOn w:val="DefaultParagraphFont"/>
    <w:link w:val="Quote"/>
    <w:uiPriority w:val="29"/>
    <w:rsid w:val="000A514B"/>
    <w:rPr>
      <w:i/>
      <w:iCs/>
      <w:color w:val="404040" w:themeColor="text1" w:themeTint="BF"/>
    </w:rPr>
  </w:style>
  <w:style w:type="paragraph" w:styleId="ListParagraph">
    <w:name w:val="List Paragraph"/>
    <w:basedOn w:val="Normal"/>
    <w:uiPriority w:val="34"/>
    <w:qFormat/>
    <w:rsid w:val="000A514B"/>
    <w:pPr>
      <w:ind w:left="720"/>
      <w:contextualSpacing/>
    </w:pPr>
  </w:style>
  <w:style w:type="character" w:styleId="IntenseEmphasis">
    <w:name w:val="Intense Emphasis"/>
    <w:basedOn w:val="DefaultParagraphFont"/>
    <w:uiPriority w:val="21"/>
    <w:qFormat/>
    <w:rsid w:val="000A514B"/>
    <w:rPr>
      <w:i/>
      <w:iCs/>
      <w:color w:val="0F4761" w:themeColor="accent1" w:themeShade="BF"/>
    </w:rPr>
  </w:style>
  <w:style w:type="paragraph" w:styleId="IntenseQuote">
    <w:name w:val="Intense Quote"/>
    <w:basedOn w:val="Normal"/>
    <w:next w:val="Normal"/>
    <w:link w:val="IntenseQuoteChar"/>
    <w:uiPriority w:val="30"/>
    <w:qFormat/>
    <w:rsid w:val="000A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14B"/>
    <w:rPr>
      <w:i/>
      <w:iCs/>
      <w:color w:val="0F4761" w:themeColor="accent1" w:themeShade="BF"/>
    </w:rPr>
  </w:style>
  <w:style w:type="character" w:styleId="IntenseReference">
    <w:name w:val="Intense Reference"/>
    <w:basedOn w:val="DefaultParagraphFont"/>
    <w:uiPriority w:val="32"/>
    <w:qFormat/>
    <w:rsid w:val="000A514B"/>
    <w:rPr>
      <w:b/>
      <w:bCs/>
      <w:smallCaps/>
      <w:color w:val="0F4761" w:themeColor="accent1" w:themeShade="BF"/>
      <w:spacing w:val="5"/>
    </w:rPr>
  </w:style>
  <w:style w:type="paragraph" w:customStyle="1" w:styleId="p1">
    <w:name w:val="p1"/>
    <w:basedOn w:val="Normal"/>
    <w:rsid w:val="0034134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34134C"/>
  </w:style>
  <w:style w:type="character" w:customStyle="1" w:styleId="s2">
    <w:name w:val="s2"/>
    <w:basedOn w:val="DefaultParagraphFont"/>
    <w:rsid w:val="0034134C"/>
  </w:style>
  <w:style w:type="character" w:customStyle="1" w:styleId="apple-converted-space">
    <w:name w:val="apple-converted-space"/>
    <w:basedOn w:val="DefaultParagraphFont"/>
    <w:rsid w:val="00341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Joshua Joseph Ragy</dc:creator>
  <cp:keywords/>
  <dc:description/>
  <cp:lastModifiedBy>Ibrahim, Joshua Joseph Ragy</cp:lastModifiedBy>
  <cp:revision>2</cp:revision>
  <dcterms:created xsi:type="dcterms:W3CDTF">2025-11-02T20:01:00Z</dcterms:created>
  <dcterms:modified xsi:type="dcterms:W3CDTF">2025-11-02T20:54:00Z</dcterms:modified>
</cp:coreProperties>
</file>