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0A3D62"/>
          <w:sz w:val="48"/>
          <w:szCs w:val="48"/>
        </w:rPr>
        <w:t xml:space="preserve">MEDIBANK NEXUS LIMITED</w:t>
      </w:r>
    </w:p>
    <w:p>
      <w:pPr>
        <w:spacing w:after="80"/>
        <w:jc w:val="center"/>
      </w:pPr>
      <w:r>
        <w:rPr>
          <w:rFonts w:ascii="Arial" w:cs="Arial" w:eastAsia="Arial" w:hAnsi="Arial"/>
          <w:b/>
          <w:bCs/>
          <w:color w:val="1A73E8"/>
          <w:sz w:val="32"/>
          <w:szCs w:val="32"/>
        </w:rPr>
        <w:t xml:space="preserve">INTELLECTUAL PROPERTY ASSIGNMENT AGREEMENT</w:t>
      </w:r>
    </w:p>
    <w:p>
      <w:pPr>
        <w:spacing w:after="480"/>
        <w:jc w:val="center"/>
      </w:pPr>
      <w:r>
        <w:rPr>
          <w:rFonts w:ascii="Arial" w:cs="Arial" w:eastAsia="Arial" w:hAnsi="Arial"/>
          <w:i/>
          <w:iCs/>
          <w:color w:val="555555"/>
          <w:sz w:val="22"/>
          <w:szCs w:val="22"/>
        </w:rPr>
        <w:t xml:space="preserve">Strictly Confidential</w:t>
      </w:r>
    </w:p>
    <w:p>
      <w:pPr>
        <w:pBdr>
          <w:bottom w:val="single" w:color="1A73E8" w:sz="4" w:space="1"/>
        </w:pBdr>
        <w:spacing w:after="240" w:before="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Company (Assignee)</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MediBank Nexus Limited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Assignor Name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Full legal name of person assigning IP]</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Assignor Role</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i/>
                <w:iCs/>
                <w:color w:val="CC0000"/>
                <w:sz w:val="22"/>
                <w:szCs w:val="22"/>
              </w:rPr>
              <w:t xml:space="preserve">[EDIT: e.g. Chief Technology Officer / Developer / Advisor]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Assignor Address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Residential address of assignor]</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Effective Date</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i/>
                <w:iCs/>
                <w:color w:val="CC0000"/>
                <w:sz w:val="22"/>
                <w:szCs w:val="22"/>
              </w:rPr>
              <w:t xml:space="preserve">[EDIT: Date of signing]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Consideration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e.g. Equity grant / Employment / NGN 1,000 (nominal)]</w:t>
            </w:r>
          </w:p>
        </w:tc>
      </w:tr>
    </w:tbl>
    <w:p>
      <w:pPr>
        <w:spacing w:after="80"/>
      </w:pPr>
      <w:r>
        <w:t xml:space="preserve"/>
      </w:r>
    </w:p>
    <w:p>
      <w:pPr>
        <w:pBdr>
          <w:bottom w:val="single" w:color="1A73E8" w:sz="4" w:space="1"/>
        </w:pBdr>
        <w:spacing w:after="240" w:before="240"/>
      </w:pPr>
      <w:r>
        <w:t xml:space="preserve"/>
      </w:r>
    </w:p>
    <w:p>
      <w:pPr>
        <w:pStyle w:val="Heading1"/>
        <w:spacing w:after="160" w:before="360"/>
      </w:pPr>
      <w:r>
        <w:rPr>
          <w:rFonts w:ascii="Arial" w:cs="Arial" w:eastAsia="Arial" w:hAnsi="Arial"/>
          <w:b/>
          <w:bCs/>
          <w:color w:val="0A3D62"/>
          <w:sz w:val="28"/>
          <w:szCs w:val="28"/>
        </w:rPr>
        <w:t xml:space="preserve">1. BACKGROUND AND PURPOSE</w:t>
      </w:r>
    </w:p>
    <w:p>
      <w:pPr>
        <w:spacing w:after="160"/>
        <w:jc w:val="both"/>
      </w:pPr>
      <w:r>
        <w:rPr>
          <w:rFonts w:ascii="Arial" w:cs="Arial" w:eastAsia="Arial" w:hAnsi="Arial"/>
          <w:color w:val="000000"/>
          <w:sz w:val="22"/>
          <w:szCs w:val="22"/>
        </w:rPr>
        <w:t xml:space="preserve">The Assignor has been engaged by or has collaborated with MediBank Nexus Limited ("Company") in the development of the Company's software platform and related technology, including but not limited to MediBank Nexus — a cloud-based hospital management system. This Agreement formalises the assignment of all intellectual property created by the Assignor in connection with such work to the Company.</w:t>
      </w:r>
    </w:p>
    <w:p>
      <w:pPr>
        <w:spacing w:after="160"/>
        <w:jc w:val="both"/>
      </w:pPr>
      <w:r>
        <w:rPr>
          <w:rFonts w:ascii="Arial" w:cs="Arial" w:eastAsia="Arial" w:hAnsi="Arial"/>
          <w:color w:val="000000"/>
          <w:sz w:val="22"/>
          <w:szCs w:val="22"/>
        </w:rPr>
        <w:t xml:space="preserve">This Agreement is entered into in consideration of the Assignor's equity grant, employment, consultancy arrangement, or other agreed compensation from the Company, the receipt and sufficiency of which is hereby acknowledged.</w:t>
      </w:r>
    </w:p>
    <w:p>
      <w:pPr>
        <w:pStyle w:val="Heading1"/>
        <w:spacing w:after="160" w:before="360"/>
      </w:pPr>
      <w:r>
        <w:rPr>
          <w:rFonts w:ascii="Arial" w:cs="Arial" w:eastAsia="Arial" w:hAnsi="Arial"/>
          <w:b/>
          <w:bCs/>
          <w:color w:val="0A3D62"/>
          <w:sz w:val="28"/>
          <w:szCs w:val="28"/>
        </w:rPr>
        <w:t xml:space="preserve">2. DEFINITIONS</w:t>
      </w:r>
    </w:p>
    <w:p>
      <w:pPr>
        <w:spacing w:after="160"/>
        <w:jc w:val="left"/>
      </w:pPr>
      <w:r>
        <w:rPr>
          <w:rFonts w:ascii="Arial" w:cs="Arial" w:eastAsia="Arial" w:hAnsi="Arial"/>
          <w:color w:val="000000"/>
          <w:sz w:val="22"/>
          <w:szCs w:val="22"/>
        </w:rPr>
        <w:t xml:space="preserve">In this Agreement, the following terms have the meanings given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"Intellectual Property"</w:t>
            </w:r>
          </w:p>
        </w:tc>
        <w:tc>
          <w:tcPr>
            <w:tcW w:type="dxa" w:w="66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spacing w:after="0"/>
            </w:pPr>
            <w:r>
              <w:rPr>
                <w:rFonts w:ascii="Arial" w:cs="Arial" w:eastAsia="Arial" w:hAnsi="Arial"/>
                <w:color w:val="000000"/>
                <w:sz w:val="22"/>
                <w:szCs w:val="22"/>
              </w:rPr>
              <w:t xml:space="preserve">All patents, copyrights, trademarks, trade secrets, database rights, moral rights, design rights, know-how, source code, object code, algorithms, methodologies, inventions, processes, and any other intellectual or industrial property rights, whether registered or unregistered, anywhere in the world.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"Created Works"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22"/>
                <w:szCs w:val="22"/>
              </w:rPr>
              <w:t xml:space="preserve">All Intellectual Property created, conceived, developed, or contributed to by the Assignor in connection with the Company's business, whether alone or with others, whether during or outside working hours, and whether before or after the date of this Agreement.</w:t>
            </w:r>
          </w:p>
        </w:tc>
      </w:tr>
      <w:tr>
        <w:tc>
          <w:tcPr>
            <w:tcW w:type="dxa" w:w="24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"Pre-existing IP"</w:t>
            </w:r>
          </w:p>
        </w:tc>
        <w:tc>
          <w:tcPr>
            <w:tcW w:type="dxa" w:w="66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spacing w:after="0"/>
            </w:pPr>
            <w:r>
              <w:rPr>
                <w:rFonts w:ascii="Arial" w:cs="Arial" w:eastAsia="Arial" w:hAnsi="Arial"/>
                <w:color w:val="000000"/>
                <w:sz w:val="22"/>
                <w:szCs w:val="22"/>
              </w:rPr>
              <w:t xml:space="preserve">Intellectual Property owned by the Assignor prior to their engagement with the Company and clearly unrelated to the Company's business, as listed in Schedule 1 of this Agreement.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"Company Business"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000000"/>
                <w:sz w:val="22"/>
                <w:szCs w:val="22"/>
              </w:rPr>
              <w:t xml:space="preserve">The development, commercialisation, and operation of hospital management software and related health-technology products in Nigeria and globally.</w:t>
            </w:r>
          </w:p>
        </w:tc>
      </w:tr>
    </w:tbl>
    <w:p>
      <w:pPr>
        <w:spacing w:after="80"/>
      </w:pPr>
      <w:r>
        <w:t xml:space="preserve"/>
      </w:r>
    </w:p>
    <w:p>
      <w:pPr>
        <w:pStyle w:val="Heading1"/>
        <w:spacing w:after="160" w:before="360"/>
      </w:pPr>
      <w:r>
        <w:rPr>
          <w:rFonts w:ascii="Arial" w:cs="Arial" w:eastAsia="Arial" w:hAnsi="Arial"/>
          <w:b/>
          <w:bCs/>
          <w:color w:val="0A3D62"/>
          <w:sz w:val="28"/>
          <w:szCs w:val="28"/>
        </w:rPr>
        <w:t xml:space="preserve">3. ASSIGNMENT</w:t>
      </w:r>
    </w:p>
    <w:p>
      <w:pPr>
        <w:pStyle w:val="Heading2"/>
        <w:spacing w:after="120" w:before="240"/>
      </w:pPr>
      <w:r>
        <w:rPr>
          <w:rFonts w:ascii="Arial" w:cs="Arial" w:eastAsia="Arial" w:hAnsi="Arial"/>
          <w:b/>
          <w:bCs/>
          <w:color w:val="1A73E8"/>
          <w:sz w:val="24"/>
          <w:szCs w:val="24"/>
        </w:rPr>
        <w:t xml:space="preserve">3.1 Scope of Assignment</w:t>
      </w:r>
    </w:p>
    <w:p>
      <w:pPr>
        <w:spacing w:after="160"/>
        <w:jc w:val="left"/>
      </w:pPr>
      <w:r>
        <w:rPr>
          <w:rFonts w:ascii="Arial" w:cs="Arial" w:eastAsia="Arial" w:hAnsi="Arial"/>
          <w:color w:val="000000"/>
          <w:sz w:val="22"/>
          <w:szCs w:val="22"/>
        </w:rPr>
        <w:t xml:space="preserve">The Assignor hereby irrevocably and unconditionally assigns to the Company, with full title guarantee, all right, title, and interest in and to all Created Works and all associated Intellectual Property rights, including:</w:t>
      </w:r>
    </w:p>
    <w:p>
      <w:pPr>
        <w:pStyle w:val="ListParagraph"/>
        <w:numPr>
          <w:ilvl w:val="0"/>
          <w:numId w:val="2"/>
        </w:numPr>
        <w:spacing w:after="100"/>
      </w:pPr>
      <w:r>
        <w:rPr>
          <w:rFonts w:ascii="Arial" w:cs="Arial" w:eastAsia="Arial" w:hAnsi="Arial"/>
          <w:color w:val="000000"/>
          <w:sz w:val="22"/>
          <w:szCs w:val="22"/>
        </w:rPr>
        <w:t xml:space="preserve">All source code, object code, scripts, and software developed for the Company.</w:t>
      </w:r>
    </w:p>
    <w:p>
      <w:pPr>
        <w:pStyle w:val="ListParagraph"/>
        <w:numPr>
          <w:ilvl w:val="0"/>
          <w:numId w:val="2"/>
        </w:numPr>
        <w:spacing w:after="100"/>
      </w:pPr>
      <w:r>
        <w:rPr>
          <w:rFonts w:ascii="Arial" w:cs="Arial" w:eastAsia="Arial" w:hAnsi="Arial"/>
          <w:color w:val="000000"/>
          <w:sz w:val="22"/>
          <w:szCs w:val="22"/>
        </w:rPr>
        <w:t xml:space="preserve">All databases, data structures, and data compilations.</w:t>
      </w:r>
    </w:p>
    <w:p>
      <w:pPr>
        <w:pStyle w:val="ListParagraph"/>
        <w:numPr>
          <w:ilvl w:val="0"/>
          <w:numId w:val="2"/>
        </w:numPr>
        <w:spacing w:after="100"/>
      </w:pPr>
      <w:r>
        <w:rPr>
          <w:rFonts w:ascii="Arial" w:cs="Arial" w:eastAsia="Arial" w:hAnsi="Arial"/>
          <w:color w:val="000000"/>
          <w:sz w:val="22"/>
          <w:szCs w:val="22"/>
        </w:rPr>
        <w:t xml:space="preserve">All product designs, user interface designs, wireframes, and prototypes.</w:t>
      </w:r>
    </w:p>
    <w:p>
      <w:pPr>
        <w:pStyle w:val="ListParagraph"/>
        <w:numPr>
          <w:ilvl w:val="0"/>
          <w:numId w:val="2"/>
        </w:numPr>
        <w:spacing w:after="100"/>
      </w:pPr>
      <w:r>
        <w:rPr>
          <w:rFonts w:ascii="Arial" w:cs="Arial" w:eastAsia="Arial" w:hAnsi="Arial"/>
          <w:color w:val="000000"/>
          <w:sz w:val="22"/>
          <w:szCs w:val="22"/>
        </w:rPr>
        <w:t xml:space="preserve">All documentation, technical specifications, and system architectures.</w:t>
      </w:r>
    </w:p>
    <w:p>
      <w:pPr>
        <w:pStyle w:val="ListParagraph"/>
        <w:numPr>
          <w:ilvl w:val="0"/>
          <w:numId w:val="2"/>
        </w:numPr>
        <w:spacing w:after="100"/>
      </w:pPr>
      <w:r>
        <w:rPr>
          <w:rFonts w:ascii="Arial" w:cs="Arial" w:eastAsia="Arial" w:hAnsi="Arial"/>
          <w:color w:val="000000"/>
          <w:sz w:val="22"/>
          <w:szCs w:val="22"/>
        </w:rPr>
        <w:t xml:space="preserve">All inventions, discoveries, and improvements relating to the Company's products.</w:t>
      </w:r>
    </w:p>
    <w:p>
      <w:pPr>
        <w:pStyle w:val="ListParagraph"/>
        <w:numPr>
          <w:ilvl w:val="0"/>
          <w:numId w:val="2"/>
        </w:numPr>
        <w:spacing w:after="100"/>
      </w:pPr>
      <w:r>
        <w:rPr>
          <w:rFonts w:ascii="Arial" w:cs="Arial" w:eastAsia="Arial" w:hAnsi="Arial"/>
          <w:color w:val="000000"/>
          <w:sz w:val="22"/>
          <w:szCs w:val="22"/>
        </w:rPr>
        <w:t xml:space="preserve">All trade secrets, confidential know-how, and proprietary methodologies.</w:t>
      </w:r>
    </w:p>
    <w:p>
      <w:pPr>
        <w:pStyle w:val="ListParagraph"/>
        <w:numPr>
          <w:ilvl w:val="0"/>
          <w:numId w:val="2"/>
        </w:numPr>
        <w:spacing w:after="100"/>
      </w:pPr>
      <w:r>
        <w:rPr>
          <w:rFonts w:ascii="Arial" w:cs="Arial" w:eastAsia="Arial" w:hAnsi="Arial"/>
          <w:color w:val="000000"/>
          <w:sz w:val="22"/>
          <w:szCs w:val="22"/>
        </w:rPr>
        <w:t xml:space="preserve">All domain names, social media accounts, and digital assets created for the Company.</w:t>
      </w:r>
    </w:p>
    <w:p>
      <w:pPr>
        <w:pStyle w:val="ListParagraph"/>
        <w:numPr>
          <w:ilvl w:val="0"/>
          <w:numId w:val="2"/>
        </w:numPr>
        <w:spacing w:after="100"/>
      </w:pPr>
      <w:r>
        <w:rPr>
          <w:rFonts w:ascii="Arial" w:cs="Arial" w:eastAsia="Arial" w:hAnsi="Arial"/>
          <w:color w:val="000000"/>
          <w:sz w:val="22"/>
          <w:szCs w:val="22"/>
        </w:rPr>
        <w:t xml:space="preserve">All goodwill associated with the above.</w:t>
      </w:r>
    </w:p>
    <w:p>
      <w:pPr>
        <w:spacing w:after="80"/>
      </w:pPr>
      <w:r>
        <w:t xml:space="preserve"/>
      </w:r>
    </w:p>
    <w:p>
      <w:pPr>
        <w:pStyle w:val="Heading2"/>
        <w:spacing w:after="120" w:before="240"/>
      </w:pPr>
      <w:r>
        <w:rPr>
          <w:rFonts w:ascii="Arial" w:cs="Arial" w:eastAsia="Arial" w:hAnsi="Arial"/>
          <w:b/>
          <w:bCs/>
          <w:color w:val="1A73E8"/>
          <w:sz w:val="24"/>
          <w:szCs w:val="24"/>
        </w:rPr>
        <w:t xml:space="preserve">3.2 Global and Perpetual</w:t>
      </w:r>
    </w:p>
    <w:p>
      <w:pPr>
        <w:spacing w:after="160"/>
        <w:jc w:val="left"/>
      </w:pPr>
      <w:r>
        <w:rPr>
          <w:rFonts w:ascii="Arial" w:cs="Arial" w:eastAsia="Arial" w:hAnsi="Arial"/>
          <w:color w:val="000000"/>
          <w:sz w:val="22"/>
          <w:szCs w:val="22"/>
        </w:rPr>
        <w:t xml:space="preserve">This assignment is: (a) global in scope — it applies in every country and jurisdiction in the world; (b) perpetual — it has no expiry date; (c) royalty-free — no further payment is due to the Assignor in respect of the assigned IP; and (d) exclusive — the Assignor retains no rights to use the Created Works without the Company's prior written consent.</w:t>
      </w:r>
    </w:p>
    <w:p>
      <w:pPr>
        <w:pStyle w:val="Heading2"/>
        <w:spacing w:after="120" w:before="240"/>
      </w:pPr>
      <w:r>
        <w:rPr>
          <w:rFonts w:ascii="Arial" w:cs="Arial" w:eastAsia="Arial" w:hAnsi="Arial"/>
          <w:b/>
          <w:bCs/>
          <w:color w:val="1A73E8"/>
          <w:sz w:val="24"/>
          <w:szCs w:val="24"/>
        </w:rPr>
        <w:t xml:space="preserve">3.3 Moral Rights Waiver</w:t>
      </w:r>
    </w:p>
    <w:p>
      <w:pPr>
        <w:spacing w:after="160"/>
        <w:jc w:val="left"/>
      </w:pPr>
      <w:r>
        <w:rPr>
          <w:rFonts w:ascii="Arial" w:cs="Arial" w:eastAsia="Arial" w:hAnsi="Arial"/>
          <w:color w:val="000000"/>
          <w:sz w:val="22"/>
          <w:szCs w:val="22"/>
        </w:rPr>
        <w:t xml:space="preserve">To the fullest extent permitted by law, the Assignor irrevocably waives all moral rights (including rights of attribution and integrity) in the Created Works in favour of the Company. The Assignor agrees not to assert such rights against the Company, its licensees, or successors.</w:t>
      </w:r>
    </w:p>
    <w:p>
      <w:pPr>
        <w:pStyle w:val="Heading2"/>
        <w:spacing w:after="120" w:before="240"/>
      </w:pPr>
      <w:r>
        <w:rPr>
          <w:rFonts w:ascii="Arial" w:cs="Arial" w:eastAsia="Arial" w:hAnsi="Arial"/>
          <w:b/>
          <w:bCs/>
          <w:color w:val="1A73E8"/>
          <w:sz w:val="24"/>
          <w:szCs w:val="24"/>
        </w:rPr>
        <w:t xml:space="preserve">3.4 Present and Future Works</w:t>
      </w:r>
    </w:p>
    <w:p>
      <w:pPr>
        <w:spacing w:after="160"/>
        <w:jc w:val="left"/>
      </w:pPr>
      <w:r>
        <w:rPr>
          <w:rFonts w:ascii="Arial" w:cs="Arial" w:eastAsia="Arial" w:hAnsi="Arial"/>
          <w:color w:val="000000"/>
          <w:sz w:val="22"/>
          <w:szCs w:val="22"/>
        </w:rPr>
        <w:t xml:space="preserve">This assignment covers both works already created before the date of this Agreement and works created after this date during the Assignor's engagement with the Company. The Assignor agrees to promptly disclose all Created Works to the Company and to execute any further documents necessary to perfect the Company's ownership.</w:t>
      </w:r>
    </w:p>
    <w:p>
      <w:pPr>
        <w:pStyle w:val="Heading1"/>
        <w:spacing w:after="160" w:before="360"/>
      </w:pPr>
      <w:r>
        <w:rPr>
          <w:rFonts w:ascii="Arial" w:cs="Arial" w:eastAsia="Arial" w:hAnsi="Arial"/>
          <w:b/>
          <w:bCs/>
          <w:color w:val="0A3D62"/>
          <w:sz w:val="28"/>
          <w:szCs w:val="28"/>
        </w:rPr>
        <w:t xml:space="preserve">4. PRE-EXISTING IP</w:t>
      </w:r>
    </w:p>
    <w:p>
      <w:pPr>
        <w:spacing w:after="160"/>
        <w:jc w:val="left"/>
      </w:pPr>
      <w:r>
        <w:rPr>
          <w:rFonts w:ascii="Arial" w:cs="Arial" w:eastAsia="Arial" w:hAnsi="Arial"/>
          <w:color w:val="000000"/>
          <w:sz w:val="22"/>
          <w:szCs w:val="22"/>
        </w:rPr>
        <w:t xml:space="preserve">The following pre-existing intellectual property, owned by the Assignor prior to their engagement with the Company and genuinely unrelated to the Company's business, is excluded from this assignment: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3500"/>
        <w:gridCol w:w="5226"/>
      </w:tblGrid>
      <w:tr>
        <w:tc>
          <w:tcPr>
            <w:tcW w:type="dxa" w:w="3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35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2"/>
                <w:szCs w:val="22"/>
              </w:rPr>
              <w:t xml:space="preserve">Description of Pre-existing IP</w:t>
            </w:r>
          </w:p>
        </w:tc>
        <w:tc>
          <w:tcPr>
            <w:tcW w:type="dxa" w:w="5226"/>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2"/>
                <w:szCs w:val="22"/>
              </w:rPr>
              <w:t xml:space="preserve">Notes / Evidence of Prior Ownership</w:t>
            </w:r>
          </w:p>
        </w:tc>
      </w:tr>
      <w:tr>
        <w:tc>
          <w:tcPr>
            <w:tcW w:type="dxa" w:w="3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1</w:t>
            </w:r>
          </w:p>
        </w:tc>
        <w:tc>
          <w:tcPr>
            <w:tcW w:type="dxa" w:w="3500"/>
            <w:tcBorders>
              <w:top w:val="single" w:color="CCCCCC" w:sz="1"/>
              <w:left w:val="single" w:color="CCCCCC" w:sz="1"/>
              <w:bottom w:val="single" w:color="CCCCCC" w:sz="1"/>
              <w:right w:val="single" w:color="CCCCCC" w:sz="1"/>
            </w:tcBorders>
            <w:shd w:fill="EAF1FB" w:val="clear"/>
            <w:tcMar>
              <w:top w:type="dxa" w:w="120"/>
              <w:left w:type="dxa" w:w="120"/>
              <w:bottom w:type="dxa" w:w="120"/>
              <w:right w:type="dxa" w:w="120"/>
            </w:tcMar>
          </w:tcPr>
          <w:p>
            <w:r>
              <w:rPr>
                <w:rFonts w:ascii="Arial" w:cs="Arial" w:eastAsia="Arial" w:hAnsi="Arial"/>
                <w:i/>
                <w:iCs/>
                <w:color w:val="CC0000"/>
                <w:sz w:val="22"/>
                <w:szCs w:val="22"/>
              </w:rPr>
              <w:t xml:space="preserve">[EDIT: Describe pre-existing IP, or write "None"]</w:t>
            </w:r>
          </w:p>
        </w:tc>
        <w:tc>
          <w:tcPr>
            <w:tcW w:type="dxa" w:w="5226"/>
            <w:tcBorders>
              <w:top w:val="single" w:color="CCCCCC" w:sz="1"/>
              <w:left w:val="single" w:color="CCCCCC" w:sz="1"/>
              <w:bottom w:val="single" w:color="CCCCCC" w:sz="1"/>
              <w:right w:val="single" w:color="CCCCCC" w:sz="1"/>
            </w:tcBorders>
            <w:shd w:fill="EAF1FB" w:val="clear"/>
            <w:tcMar>
              <w:top w:type="dxa" w:w="120"/>
              <w:left w:type="dxa" w:w="120"/>
              <w:bottom w:type="dxa" w:w="120"/>
              <w:right w:type="dxa" w:w="120"/>
            </w:tcMar>
          </w:tcPr>
          <w:p>
            <w:r>
              <w:rPr>
                <w:rFonts w:ascii="Arial" w:cs="Arial" w:eastAsia="Arial" w:hAnsi="Arial"/>
                <w:i/>
                <w:iCs/>
                <w:color w:val="CC0000"/>
                <w:sz w:val="22"/>
                <w:szCs w:val="22"/>
              </w:rPr>
              <w:t xml:space="preserve">[EDIT: e.g. Created on [date], unrelated to health-tech]</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i/>
                <w:iCs/>
                <w:color w:val="CC0000"/>
                <w:sz w:val="22"/>
                <w:szCs w:val="22"/>
              </w:rPr>
              <w:t xml:space="preserve">[EDIT: Describe pre-existing IP, or write "None"]</w:t>
            </w:r>
          </w:p>
        </w:tc>
        <w:tc>
          <w:tcPr>
            <w:tcW w:type="dxa" w:w="5226"/>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i/>
                <w:iCs/>
                <w:color w:val="CC0000"/>
                <w:sz w:val="22"/>
                <w:szCs w:val="22"/>
              </w:rPr>
              <w:t xml:space="preserve">[EDIT: e.g. Created on [date], unrelated to health-tech]</w:t>
            </w:r>
          </w:p>
        </w:tc>
      </w:tr>
      <w:tr>
        <w:tc>
          <w:tcPr>
            <w:tcW w:type="dxa" w:w="3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3</w:t>
            </w:r>
          </w:p>
        </w:tc>
        <w:tc>
          <w:tcPr>
            <w:tcW w:type="dxa" w:w="3500"/>
            <w:tcBorders>
              <w:top w:val="single" w:color="CCCCCC" w:sz="1"/>
              <w:left w:val="single" w:color="CCCCCC" w:sz="1"/>
              <w:bottom w:val="single" w:color="CCCCCC" w:sz="1"/>
              <w:right w:val="single" w:color="CCCCCC" w:sz="1"/>
            </w:tcBorders>
            <w:shd w:fill="EAF1FB" w:val="clear"/>
            <w:tcMar>
              <w:top w:type="dxa" w:w="120"/>
              <w:left w:type="dxa" w:w="120"/>
              <w:bottom w:type="dxa" w:w="120"/>
              <w:right w:type="dxa" w:w="120"/>
            </w:tcMar>
          </w:tcPr>
          <w:p>
            <w:r>
              <w:rPr>
                <w:rFonts w:ascii="Arial" w:cs="Arial" w:eastAsia="Arial" w:hAnsi="Arial"/>
                <w:i/>
                <w:iCs/>
                <w:color w:val="CC0000"/>
                <w:sz w:val="22"/>
                <w:szCs w:val="22"/>
              </w:rPr>
              <w:t xml:space="preserve">[EDIT: Describe pre-existing IP, or write "None"]</w:t>
            </w:r>
          </w:p>
        </w:tc>
        <w:tc>
          <w:tcPr>
            <w:tcW w:type="dxa" w:w="5226"/>
            <w:tcBorders>
              <w:top w:val="single" w:color="CCCCCC" w:sz="1"/>
              <w:left w:val="single" w:color="CCCCCC" w:sz="1"/>
              <w:bottom w:val="single" w:color="CCCCCC" w:sz="1"/>
              <w:right w:val="single" w:color="CCCCCC" w:sz="1"/>
            </w:tcBorders>
            <w:shd w:fill="EAF1FB" w:val="clear"/>
            <w:tcMar>
              <w:top w:type="dxa" w:w="120"/>
              <w:left w:type="dxa" w:w="120"/>
              <w:bottom w:type="dxa" w:w="120"/>
              <w:right w:type="dxa" w:w="120"/>
            </w:tcMar>
          </w:tcPr>
          <w:p>
            <w:r>
              <w:rPr>
                <w:rFonts w:ascii="Arial" w:cs="Arial" w:eastAsia="Arial" w:hAnsi="Arial"/>
                <w:i/>
                <w:iCs/>
                <w:color w:val="CC0000"/>
                <w:sz w:val="22"/>
                <w:szCs w:val="22"/>
              </w:rPr>
              <w:t xml:space="preserve">[EDIT: e.g. Created on [date], unrelated to health-tech]</w:t>
            </w:r>
          </w:p>
        </w:tc>
      </w:tr>
    </w:tbl>
    <w:p>
      <w:pPr>
        <w:spacing w:after="80"/>
      </w:pPr>
      <w:r>
        <w:t xml:space="preserve"/>
      </w:r>
    </w:p>
    <w:p>
      <w:pPr>
        <w:spacing w:after="160"/>
        <w:jc w:val="left"/>
      </w:pPr>
      <w:r>
        <w:rPr>
          <w:rFonts w:ascii="Arial" w:cs="Arial" w:eastAsia="Arial" w:hAnsi="Arial"/>
          <w:color w:val="000000"/>
          <w:sz w:val="22"/>
          <w:szCs w:val="22"/>
        </w:rPr>
        <w:t xml:space="preserve">If no pre-existing IP is listed above, the Assignor confirms that they have no pre-existing IP that is relevant to the Company's business. Any IP not listed in this schedule that is found to have been created in connection with the Company's business shall be deemed part of the Created Works and assigned to the Company under Section 3.</w:t>
      </w:r>
    </w:p>
    <w:p>
      <w:pPr>
        <w:pStyle w:val="Heading1"/>
        <w:spacing w:after="160" w:before="360"/>
      </w:pPr>
      <w:r>
        <w:rPr>
          <w:rFonts w:ascii="Arial" w:cs="Arial" w:eastAsia="Arial" w:hAnsi="Arial"/>
          <w:b/>
          <w:bCs/>
          <w:color w:val="0A3D62"/>
          <w:sz w:val="28"/>
          <w:szCs w:val="28"/>
        </w:rPr>
        <w:t xml:space="preserve">5. ASSIGNOR'S OBLIGATIONS</w:t>
      </w:r>
    </w:p>
    <w:p>
      <w:pPr>
        <w:pStyle w:val="Heading2"/>
        <w:spacing w:after="120" w:before="240"/>
      </w:pPr>
      <w:r>
        <w:rPr>
          <w:rFonts w:ascii="Arial" w:cs="Arial" w:eastAsia="Arial" w:hAnsi="Arial"/>
          <w:b/>
          <w:bCs/>
          <w:color w:val="1A73E8"/>
          <w:sz w:val="24"/>
          <w:szCs w:val="24"/>
        </w:rPr>
        <w:t xml:space="preserve">5.1 Disclosure</w:t>
      </w:r>
    </w:p>
    <w:p>
      <w:pPr>
        <w:spacing w:after="160"/>
        <w:jc w:val="left"/>
      </w:pPr>
      <w:r>
        <w:rPr>
          <w:rFonts w:ascii="Arial" w:cs="Arial" w:eastAsia="Arial" w:hAnsi="Arial"/>
          <w:color w:val="000000"/>
          <w:sz w:val="22"/>
          <w:szCs w:val="22"/>
        </w:rPr>
        <w:t xml:space="preserve">The Assignor shall promptly disclose to the Company in writing all Created Works as they are developed, and shall keep the Company fully informed of all IP that may be material to the Company's business.</w:t>
      </w:r>
    </w:p>
    <w:p>
      <w:pPr>
        <w:pStyle w:val="Heading2"/>
        <w:spacing w:after="120" w:before="240"/>
      </w:pPr>
      <w:r>
        <w:rPr>
          <w:rFonts w:ascii="Arial" w:cs="Arial" w:eastAsia="Arial" w:hAnsi="Arial"/>
          <w:b/>
          <w:bCs/>
          <w:color w:val="1A73E8"/>
          <w:sz w:val="24"/>
          <w:szCs w:val="24"/>
        </w:rPr>
        <w:t xml:space="preserve">5.2 Further Assurance</w:t>
      </w:r>
    </w:p>
    <w:p>
      <w:pPr>
        <w:spacing w:after="160"/>
        <w:jc w:val="left"/>
      </w:pPr>
      <w:r>
        <w:rPr>
          <w:rFonts w:ascii="Arial" w:cs="Arial" w:eastAsia="Arial" w:hAnsi="Arial"/>
          <w:color w:val="000000"/>
          <w:sz w:val="22"/>
          <w:szCs w:val="22"/>
        </w:rPr>
        <w:t xml:space="preserve">The Assignor agrees, at the Company's reasonable request and expense, to execute all documents, apply for all registrations, and take all steps necessary to vest, perfect, register, or protect the Company's ownership of the assigned IP in any jurisdiction.</w:t>
      </w:r>
    </w:p>
    <w:p>
      <w:pPr>
        <w:pStyle w:val="Heading2"/>
        <w:spacing w:after="120" w:before="240"/>
      </w:pPr>
      <w:r>
        <w:rPr>
          <w:rFonts w:ascii="Arial" w:cs="Arial" w:eastAsia="Arial" w:hAnsi="Arial"/>
          <w:b/>
          <w:bCs/>
          <w:color w:val="1A73E8"/>
          <w:sz w:val="24"/>
          <w:szCs w:val="24"/>
        </w:rPr>
        <w:t xml:space="preserve">5.3 No Encumbrances</w:t>
      </w:r>
    </w:p>
    <w:p>
      <w:pPr>
        <w:spacing w:after="160"/>
        <w:jc w:val="left"/>
      </w:pPr>
      <w:r>
        <w:rPr>
          <w:rFonts w:ascii="Arial" w:cs="Arial" w:eastAsia="Arial" w:hAnsi="Arial"/>
          <w:color w:val="000000"/>
          <w:sz w:val="22"/>
          <w:szCs w:val="22"/>
        </w:rPr>
        <w:t xml:space="preserve">The Assignor warrants that the Created Works are original, are free from any third-party claims, liens, or encumbrances, and do not infringe any third-party intellectual property rights. If the Assignor becomes aware of any potential infringement claim, they shall notify the Company immediately.</w:t>
      </w:r>
    </w:p>
    <w:p>
      <w:pPr>
        <w:pStyle w:val="Heading2"/>
        <w:spacing w:after="120" w:before="240"/>
      </w:pPr>
      <w:r>
        <w:rPr>
          <w:rFonts w:ascii="Arial" w:cs="Arial" w:eastAsia="Arial" w:hAnsi="Arial"/>
          <w:b/>
          <w:bCs/>
          <w:color w:val="1A73E8"/>
          <w:sz w:val="24"/>
          <w:szCs w:val="24"/>
        </w:rPr>
        <w:t xml:space="preserve">5.4 No Licence to Third Parties</w:t>
      </w:r>
    </w:p>
    <w:p>
      <w:pPr>
        <w:spacing w:after="160"/>
        <w:jc w:val="left"/>
      </w:pPr>
      <w:r>
        <w:rPr>
          <w:rFonts w:ascii="Arial" w:cs="Arial" w:eastAsia="Arial" w:hAnsi="Arial"/>
          <w:color w:val="000000"/>
          <w:sz w:val="22"/>
          <w:szCs w:val="22"/>
        </w:rPr>
        <w:t xml:space="preserve">The Assignor shall not, without prior written consent from the Company, licence, sublicence, or otherwise grant any rights in the Created Works to any third party.</w:t>
      </w:r>
    </w:p>
    <w:p>
      <w:pPr>
        <w:pStyle w:val="Heading1"/>
        <w:spacing w:after="160" w:before="360"/>
      </w:pPr>
      <w:r>
        <w:rPr>
          <w:rFonts w:ascii="Arial" w:cs="Arial" w:eastAsia="Arial" w:hAnsi="Arial"/>
          <w:b/>
          <w:bCs/>
          <w:color w:val="0A3D62"/>
          <w:sz w:val="28"/>
          <w:szCs w:val="28"/>
        </w:rPr>
        <w:t xml:space="preserve">6. WARRANTIES</w:t>
      </w:r>
    </w:p>
    <w:p>
      <w:pPr>
        <w:spacing w:after="160"/>
        <w:jc w:val="left"/>
      </w:pPr>
      <w:r>
        <w:rPr>
          <w:rFonts w:ascii="Arial" w:cs="Arial" w:eastAsia="Arial" w:hAnsi="Arial"/>
          <w:color w:val="000000"/>
          <w:sz w:val="22"/>
          <w:szCs w:val="22"/>
        </w:rPr>
        <w:t xml:space="preserve">The Assignor represents and warrants to the Company that:</w:t>
      </w:r>
    </w:p>
    <w:p>
      <w:pPr>
        <w:pStyle w:val="ListParagraph"/>
        <w:numPr>
          <w:ilvl w:val="0"/>
          <w:numId w:val="3"/>
        </w:numPr>
        <w:spacing w:after="120"/>
      </w:pPr>
      <w:r>
        <w:rPr>
          <w:rFonts w:ascii="Arial" w:cs="Arial" w:eastAsia="Arial" w:hAnsi="Arial"/>
          <w:color w:val="000000"/>
          <w:sz w:val="22"/>
          <w:szCs w:val="22"/>
        </w:rPr>
        <w:t xml:space="preserve">They have the full right, power, and authority to enter into this Agreement and to make the assignment herein.</w:t>
      </w:r>
    </w:p>
    <w:p>
      <w:pPr>
        <w:pStyle w:val="ListParagraph"/>
        <w:numPr>
          <w:ilvl w:val="0"/>
          <w:numId w:val="3"/>
        </w:numPr>
        <w:spacing w:after="120"/>
      </w:pPr>
      <w:r>
        <w:rPr>
          <w:rFonts w:ascii="Arial" w:cs="Arial" w:eastAsia="Arial" w:hAnsi="Arial"/>
          <w:color w:val="000000"/>
          <w:sz w:val="22"/>
          <w:szCs w:val="22"/>
        </w:rPr>
        <w:t xml:space="preserve">The Created Works are original works of the Assignor and have not been copied from any third-party material.</w:t>
      </w:r>
    </w:p>
    <w:p>
      <w:pPr>
        <w:pStyle w:val="ListParagraph"/>
        <w:numPr>
          <w:ilvl w:val="0"/>
          <w:numId w:val="3"/>
        </w:numPr>
        <w:spacing w:after="120"/>
      </w:pPr>
      <w:r>
        <w:rPr>
          <w:rFonts w:ascii="Arial" w:cs="Arial" w:eastAsia="Arial" w:hAnsi="Arial"/>
          <w:color w:val="000000"/>
          <w:sz w:val="22"/>
          <w:szCs w:val="22"/>
        </w:rPr>
        <w:t xml:space="preserve">To the best of the Assignor's knowledge, the Created Works do not infringe any patent, copyright, trademark, trade secret, or other intellectual property right of any third party.</w:t>
      </w:r>
    </w:p>
    <w:p>
      <w:pPr>
        <w:pStyle w:val="ListParagraph"/>
        <w:numPr>
          <w:ilvl w:val="0"/>
          <w:numId w:val="3"/>
        </w:numPr>
        <w:spacing w:after="120"/>
      </w:pPr>
      <w:r>
        <w:rPr>
          <w:rFonts w:ascii="Arial" w:cs="Arial" w:eastAsia="Arial" w:hAnsi="Arial"/>
          <w:color w:val="000000"/>
          <w:sz w:val="22"/>
          <w:szCs w:val="22"/>
        </w:rPr>
        <w:t xml:space="preserve">The Assignor has not previously assigned, transferred, or encumbered any of the rights being assigned herein.</w:t>
      </w:r>
    </w:p>
    <w:p>
      <w:pPr>
        <w:pStyle w:val="ListParagraph"/>
        <w:numPr>
          <w:ilvl w:val="0"/>
          <w:numId w:val="3"/>
        </w:numPr>
        <w:spacing w:after="120"/>
      </w:pPr>
      <w:r>
        <w:rPr>
          <w:rFonts w:ascii="Arial" w:cs="Arial" w:eastAsia="Arial" w:hAnsi="Arial"/>
          <w:color w:val="000000"/>
          <w:sz w:val="22"/>
          <w:szCs w:val="22"/>
        </w:rPr>
        <w:t xml:space="preserve">There are no claims, demands, or proceedings pending or threatened against the Assignor in relation to the Created Works.</w:t>
      </w:r>
    </w:p>
    <w:p>
      <w:pPr>
        <w:pStyle w:val="Heading1"/>
        <w:spacing w:after="160" w:before="360"/>
      </w:pPr>
      <w:r>
        <w:rPr>
          <w:rFonts w:ascii="Arial" w:cs="Arial" w:eastAsia="Arial" w:hAnsi="Arial"/>
          <w:b/>
          <w:bCs/>
          <w:color w:val="0A3D62"/>
          <w:sz w:val="28"/>
          <w:szCs w:val="28"/>
        </w:rPr>
        <w:t xml:space="preserve">7. CONSIDERATION</w:t>
      </w:r>
    </w:p>
    <w:p>
      <w:pPr>
        <w:spacing w:after="160"/>
        <w:jc w:val="left"/>
      </w:pPr>
      <w:r>
        <w:rPr>
          <w:rFonts w:ascii="Arial" w:cs="Arial" w:eastAsia="Arial" w:hAnsi="Arial"/>
          <w:color w:val="000000"/>
          <w:sz w:val="22"/>
          <w:szCs w:val="22"/>
        </w:rPr>
        <w:t xml:space="preserve">In consideration of this assignment, the Company shall provide the Assignor with the compensation set out in the cover details of this Agreement. The Assignor acknowledges that this consideration is adequate and sufficient for the assignment of all rights herein, and that no further payment shall be due to the Assignor in respect of the Company's use of the assigned IP.</w:t>
      </w:r>
    </w:p>
    <w:p>
      <w:pPr>
        <w:pStyle w:val="Heading1"/>
        <w:spacing w:after="160" w:before="360"/>
      </w:pPr>
      <w:r>
        <w:rPr>
          <w:rFonts w:ascii="Arial" w:cs="Arial" w:eastAsia="Arial" w:hAnsi="Arial"/>
          <w:b/>
          <w:bCs/>
          <w:color w:val="0A3D62"/>
          <w:sz w:val="28"/>
          <w:szCs w:val="28"/>
        </w:rPr>
        <w:t xml:space="preserve">8. CONFIDENTIALITY</w:t>
      </w:r>
    </w:p>
    <w:p>
      <w:pPr>
        <w:spacing w:after="160"/>
        <w:jc w:val="left"/>
      </w:pPr>
      <w:r>
        <w:rPr>
          <w:rFonts w:ascii="Arial" w:cs="Arial" w:eastAsia="Arial" w:hAnsi="Arial"/>
          <w:color w:val="000000"/>
          <w:sz w:val="22"/>
          <w:szCs w:val="22"/>
        </w:rPr>
        <w:t xml:space="preserve">The Assignor acknowledges that the Created Works and all information relating to the Company's business, technology, and customers constitute Confidential Information. The Assignor shall maintain strict confidentiality in respect of all such information, both during and after their engagement with the Company, for a period of five (5) years following the termination of this Agreement.</w:t>
      </w:r>
    </w:p>
    <w:p>
      <w:pPr>
        <w:pStyle w:val="Heading1"/>
        <w:spacing w:after="160" w:before="360"/>
      </w:pPr>
      <w:r>
        <w:rPr>
          <w:rFonts w:ascii="Arial" w:cs="Arial" w:eastAsia="Arial" w:hAnsi="Arial"/>
          <w:b/>
          <w:bCs/>
          <w:color w:val="0A3D62"/>
          <w:sz w:val="28"/>
          <w:szCs w:val="28"/>
        </w:rPr>
        <w:t xml:space="preserve">9. TERM AND TERMINATION</w:t>
      </w:r>
    </w:p>
    <w:p>
      <w:pPr>
        <w:spacing w:after="160"/>
        <w:jc w:val="left"/>
      </w:pPr>
      <w:r>
        <w:rPr>
          <w:rFonts w:ascii="Arial" w:cs="Arial" w:eastAsia="Arial" w:hAnsi="Arial"/>
          <w:color w:val="000000"/>
          <w:sz w:val="22"/>
          <w:szCs w:val="22"/>
        </w:rPr>
        <w:t xml:space="preserve">This Agreement is effective from the date of execution and continues in force indefinitely. The assignment of rights herein is irrevocable and shall survive the termination of any employment, consultancy, or other relationship between the Assignor and the Company.</w:t>
      </w:r>
    </w:p>
    <w:p>
      <w:pPr>
        <w:pStyle w:val="Heading1"/>
        <w:spacing w:after="160" w:before="360"/>
      </w:pPr>
      <w:r>
        <w:rPr>
          <w:rFonts w:ascii="Arial" w:cs="Arial" w:eastAsia="Arial" w:hAnsi="Arial"/>
          <w:b/>
          <w:bCs/>
          <w:color w:val="0A3D62"/>
          <w:sz w:val="28"/>
          <w:szCs w:val="28"/>
        </w:rPr>
        <w:t xml:space="preserve">10. GOVERNING LAW</w:t>
      </w:r>
    </w:p>
    <w:p>
      <w:pPr>
        <w:spacing w:after="160"/>
        <w:jc w:val="left"/>
      </w:pPr>
      <w:r>
        <w:rPr>
          <w:rFonts w:ascii="Arial" w:cs="Arial" w:eastAsia="Arial" w:hAnsi="Arial"/>
          <w:color w:val="000000"/>
          <w:sz w:val="22"/>
          <w:szCs w:val="22"/>
        </w:rPr>
        <w:t xml:space="preserve">This Agreement is governed by and construed in accordance with the laws of the Federal Republic of Nigeria. Any dispute shall be subject to the exclusive jurisdiction of the courts of Lagos State, Nigeria.</w:t>
      </w:r>
    </w:p>
    <w:p>
      <w:pPr>
        <w:pStyle w:val="Heading1"/>
        <w:spacing w:after="160" w:before="360"/>
      </w:pPr>
      <w:r>
        <w:rPr>
          <w:rFonts w:ascii="Arial" w:cs="Arial" w:eastAsia="Arial" w:hAnsi="Arial"/>
          <w:b/>
          <w:bCs/>
          <w:color w:val="0A3D62"/>
          <w:sz w:val="28"/>
          <w:szCs w:val="28"/>
        </w:rPr>
        <w:t xml:space="preserve">11. ENTIRE AGREEMENT</w:t>
      </w:r>
    </w:p>
    <w:p>
      <w:pPr>
        <w:spacing w:after="160"/>
        <w:jc w:val="left"/>
      </w:pPr>
      <w:r>
        <w:rPr>
          <w:rFonts w:ascii="Arial" w:cs="Arial" w:eastAsia="Arial" w:hAnsi="Arial"/>
          <w:color w:val="000000"/>
          <w:sz w:val="22"/>
          <w:szCs w:val="22"/>
        </w:rPr>
        <w:t xml:space="preserve">This Agreement constitutes the entire agreement between the parties with respect to its subject matter. It supersedes all prior oral and written discussions, negotiations, and agreements on the same subject. This Agreement may only be amended in writing signed by both parties.</w:t>
      </w:r>
    </w:p>
    <w:p>
      <w:pPr>
        <w:pBdr>
          <w:bottom w:val="single" w:color="1A73E8" w:sz="4" w:space="1"/>
        </w:pBdr>
        <w:spacing w:after="240" w:before="240"/>
      </w:pPr>
      <w:r>
        <w:t xml:space="preserve"/>
      </w:r>
    </w:p>
    <w:p>
      <w:pPr>
        <w:pStyle w:val="Heading1"/>
        <w:spacing w:after="160" w:before="360"/>
      </w:pPr>
      <w:r>
        <w:rPr>
          <w:rFonts w:ascii="Arial" w:cs="Arial" w:eastAsia="Arial" w:hAnsi="Arial"/>
          <w:b/>
          <w:bCs/>
          <w:color w:val="0A3D62"/>
          <w:sz w:val="28"/>
          <w:szCs w:val="28"/>
        </w:rPr>
        <w:t xml:space="preserve">EXECUTION</w:t>
      </w:r>
    </w:p>
    <w:p>
      <w:pPr>
        <w:spacing w:after="160"/>
        <w:jc w:val="left"/>
      </w:pPr>
      <w:r>
        <w:rPr>
          <w:rFonts w:ascii="Arial" w:cs="Arial" w:eastAsia="Arial" w:hAnsi="Arial"/>
          <w:color w:val="000000"/>
          <w:sz w:val="22"/>
          <w:szCs w:val="22"/>
        </w:rPr>
        <w:t xml:space="preserve">IN WITNESS WHEREOF, the parties have executed this Agreement as of the date first written above.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00"/>
        <w:gridCol w:w="4313"/>
      </w:tblGrid>
      <w:tr>
        <w:tc>
          <w:tcPr>
            <w:tcW w:type="dxa" w:w="4313"/>
            <w:tcBorders>
              <w:top w:val="none" w:color="FFFFFF" w:sz="0"/>
              <w:left w:val="none" w:color="FFFFFF" w:sz="0"/>
              <w:bottom w:val="none" w:color="FFFFFF" w:sz="0"/>
              <w:right w:val="none" w:color="FFFFFF" w:sz="0"/>
            </w:tcBorders>
          </w:tcPr>
          <w:p>
            <w:pPr>
              <w:spacing w:after="60" w:before="40"/>
            </w:pPr>
            <w:r>
              <w:rPr>
                <w:rFonts w:ascii="Arial" w:cs="Arial" w:eastAsia="Arial" w:hAnsi="Arial"/>
                <w:b/>
                <w:bCs/>
                <w:color w:val="000000"/>
                <w:sz w:val="22"/>
                <w:szCs w:val="22"/>
              </w:rPr>
              <w:t xml:space="preserve">FOR THE COMPANY (ASSIGNEE)</w:t>
            </w:r>
          </w:p>
          <w:p>
            <w:pPr>
              <w:spacing w:after="480"/>
            </w:pPr>
            <w:r>
              <w:rPr>
                <w:rFonts w:ascii="Arial" w:cs="Arial" w:eastAsia="Arial" w:hAnsi="Arial"/>
                <w:color w:val="000000"/>
                <w:sz w:val="22"/>
                <w:szCs w:val="22"/>
              </w:rPr>
              <w:t xml:space="preserve">MediBank Nexus Limited</w:t>
            </w:r>
          </w:p>
          <w:p>
            <w:r>
              <w:rPr>
                <w:rFonts w:ascii="Arial" w:cs="Arial" w:eastAsia="Arial" w:hAnsi="Arial"/>
                <w:sz w:val="22"/>
                <w:szCs w:val="22"/>
              </w:rPr>
              <w:t xml:space="preserve">____________________________________________</w:t>
            </w:r>
          </w:p>
          <w:p>
            <w:pPr>
              <w:spacing w:after="60"/>
            </w:pPr>
            <w:r>
              <w:rPr>
                <w:rFonts w:ascii="Arial" w:cs="Arial" w:eastAsia="Arial" w:hAnsi="Arial"/>
                <w:b/>
                <w:bCs/>
                <w:color w:val="000000"/>
                <w:sz w:val="22"/>
                <w:szCs w:val="22"/>
              </w:rPr>
              <w:t xml:space="preserve">Joshua Redeem Ohiani Bankole</w:t>
            </w:r>
          </w:p>
          <w:p>
            <w:pPr>
              <w:spacing w:after="60"/>
            </w:pPr>
            <w:r>
              <w:rPr>
                <w:rFonts w:ascii="Arial" w:cs="Arial" w:eastAsia="Arial" w:hAnsi="Arial"/>
                <w:color w:val="000000"/>
                <w:sz w:val="22"/>
                <w:szCs w:val="22"/>
              </w:rPr>
              <w:t xml:space="preserve">Director / Chief Executive Officer</w:t>
            </w:r>
          </w:p>
          <w:p>
            <w:r>
              <w:rPr>
                <w:rFonts w:ascii="Arial" w:cs="Arial" w:eastAsia="Arial" w:hAnsi="Arial"/>
                <w:color w:val="000000"/>
                <w:sz w:val="22"/>
                <w:szCs w:val="22"/>
              </w:rPr>
              <w:t xml:space="preserve">Date: ___________________________</w:t>
            </w:r>
          </w:p>
        </w:tc>
        <w:tc>
          <w:tcPr>
            <w:tcW w:type="dxa" w:w="400"/>
            <w:tcBorders>
              <w:top w:val="none" w:color="FFFFFF" w:sz="0"/>
              <w:left w:val="none" w:color="FFFFFF" w:sz="0"/>
              <w:bottom w:val="none" w:color="FFFFFF" w:sz="0"/>
              <w:right w:val="none" w:color="FFFFFF" w:sz="0"/>
            </w:tcBorders>
          </w:tcPr>
          <w:p>
            <w:r>
              <w:t xml:space="preserve"/>
            </w:r>
          </w:p>
        </w:tc>
        <w:tc>
          <w:tcPr>
            <w:tcW w:type="dxa" w:w="4313"/>
            <w:tcBorders>
              <w:top w:val="none" w:color="FFFFFF" w:sz="0"/>
              <w:left w:val="none" w:color="FFFFFF" w:sz="0"/>
              <w:bottom w:val="none" w:color="FFFFFF" w:sz="0"/>
              <w:right w:val="none" w:color="FFFFFF" w:sz="0"/>
            </w:tcBorders>
          </w:tcPr>
          <w:p>
            <w:pPr>
              <w:spacing w:after="60" w:before="40"/>
            </w:pPr>
            <w:r>
              <w:rPr>
                <w:rFonts w:ascii="Arial" w:cs="Arial" w:eastAsia="Arial" w:hAnsi="Arial"/>
                <w:b/>
                <w:bCs/>
                <w:color w:val="000000"/>
                <w:sz w:val="22"/>
                <w:szCs w:val="22"/>
              </w:rPr>
              <w:t xml:space="preserve">ASSIGNOR</w:t>
            </w:r>
          </w:p>
          <w:p>
            <w:pPr>
              <w:spacing w:after="480"/>
            </w:pPr>
            <w:r>
              <w:rPr>
                <w:rFonts w:ascii="Arial" w:cs="Arial" w:eastAsia="Arial" w:hAnsi="Arial"/>
                <w:i/>
                <w:iCs/>
                <w:color w:val="CC0000"/>
                <w:sz w:val="22"/>
                <w:szCs w:val="22"/>
              </w:rPr>
              <w:t xml:space="preserve">[EDIT: Assignor's Full Name]</w:t>
            </w:r>
          </w:p>
          <w:p>
            <w:r>
              <w:rPr>
                <w:rFonts w:ascii="Arial" w:cs="Arial" w:eastAsia="Arial" w:hAnsi="Arial"/>
                <w:sz w:val="22"/>
                <w:szCs w:val="22"/>
              </w:rPr>
              <w:t xml:space="preserve">____________________________________________</w:t>
            </w:r>
          </w:p>
          <w:p>
            <w:pPr>
              <w:spacing w:after="60"/>
            </w:pPr>
            <w:r>
              <w:rPr>
                <w:rFonts w:ascii="Arial" w:cs="Arial" w:eastAsia="Arial" w:hAnsi="Arial"/>
                <w:i/>
                <w:iCs/>
                <w:color w:val="CC0000"/>
                <w:sz w:val="22"/>
                <w:szCs w:val="22"/>
              </w:rPr>
              <w:t xml:space="preserve">[EDIT: Assignor's Full Name]</w:t>
            </w:r>
          </w:p>
          <w:p>
            <w:pPr>
              <w:spacing w:after="60"/>
            </w:pPr>
            <w:r>
              <w:rPr>
                <w:rFonts w:ascii="Arial" w:cs="Arial" w:eastAsia="Arial" w:hAnsi="Arial"/>
                <w:i/>
                <w:iCs/>
                <w:color w:val="CC0000"/>
                <w:sz w:val="22"/>
                <w:szCs w:val="22"/>
              </w:rPr>
              <w:t xml:space="preserve">[EDIT: Role / Title]</w:t>
            </w:r>
          </w:p>
          <w:p>
            <w:r>
              <w:rPr>
                <w:rFonts w:ascii="Arial" w:cs="Arial" w:eastAsia="Arial" w:hAnsi="Arial"/>
                <w:color w:val="000000"/>
                <w:sz w:val="22"/>
                <w:szCs w:val="22"/>
              </w:rPr>
              <w:t xml:space="preserve">Date: ___________________________</w:t>
            </w:r>
          </w:p>
        </w:tc>
      </w:tr>
    </w:tbl>
    <w:p>
      <w:pPr>
        <w:spacing w:after="80"/>
      </w:pPr>
      <w:r>
        <w:t xml:space="preserve"/>
      </w:r>
    </w:p>
    <w:p>
      <w:pPr>
        <w:spacing w:after="80"/>
      </w:pPr>
      <w:r>
        <w:t xml:space="preserve"/>
      </w:r>
    </w:p>
    <w:p>
      <w:pPr>
        <w:spacing w:after="80" w:before="240"/>
      </w:pPr>
      <w:r>
        <w:rPr>
          <w:rFonts w:ascii="Arial" w:cs="Arial" w:eastAsia="Arial" w:hAnsi="Arial"/>
          <w:b/>
          <w:bCs/>
          <w:color w:val="000000"/>
          <w:sz w:val="22"/>
          <w:szCs w:val="22"/>
        </w:rPr>
        <w:t xml:space="preserve">WITNESS</w:t>
      </w:r>
    </w:p>
    <w:p>
      <w:pPr>
        <w:spacing w:after="400"/>
      </w:pPr>
      <w:r>
        <w:rPr>
          <w:rFonts w:ascii="Arial" w:cs="Arial" w:eastAsia="Arial" w:hAnsi="Arial"/>
          <w:color w:val="000000"/>
          <w:sz w:val="22"/>
          <w:szCs w:val="22"/>
        </w:rPr>
        <w:t xml:space="preserve">An independent witness must sign below.</w:t>
      </w:r>
    </w:p>
    <w:p>
      <w:r>
        <w:rPr>
          <w:rFonts w:ascii="Arial" w:cs="Arial" w:eastAsia="Arial" w:hAnsi="Arial"/>
          <w:sz w:val="22"/>
          <w:szCs w:val="22"/>
        </w:rPr>
        <w:t xml:space="preserve">__________________________________________________</w:t>
      </w:r>
    </w:p>
    <w:p>
      <w:pPr>
        <w:spacing w:after="60"/>
      </w:pPr>
      <w:r>
        <w:rPr>
          <w:rFonts w:ascii="Arial" w:cs="Arial" w:eastAsia="Arial" w:hAnsi="Arial"/>
          <w:color w:val="000000"/>
          <w:sz w:val="22"/>
          <w:szCs w:val="22"/>
        </w:rPr>
        <w:t xml:space="preserve">Name: ___________________________</w:t>
      </w:r>
    </w:p>
    <w:p>
      <w:pPr>
        <w:spacing w:after="60"/>
      </w:pPr>
      <w:r>
        <w:rPr>
          <w:rFonts w:ascii="Arial" w:cs="Arial" w:eastAsia="Arial" w:hAnsi="Arial"/>
          <w:color w:val="000000"/>
          <w:sz w:val="22"/>
          <w:szCs w:val="22"/>
        </w:rPr>
        <w:t xml:space="preserve">Date: ___________________________</w:t>
      </w:r>
    </w:p>
    <w:p>
      <w:pPr>
        <w:spacing w:after="60"/>
      </w:pPr>
      <w:r>
        <w:rPr>
          <w:rFonts w:ascii="Arial" w:cs="Arial" w:eastAsia="Arial" w:hAnsi="Arial"/>
          <w:color w:val="000000"/>
          <w:sz w:val="22"/>
          <w:szCs w:val="22"/>
        </w:rPr>
        <w:t xml:space="preserve">Address: ___________________________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3E8" w:sz="4" w:space="6"/>
      </w:pBdr>
      <w:tabs>
        <w:tab w:val="right" w:pos="9026"/>
      </w:tabs>
      <w:spacing w:before="120"/>
    </w:pPr>
    <w:r>
      <w:rPr>
        <w:rFonts w:ascii="Arial" w:cs="Arial" w:eastAsia="Arial" w:hAnsi="Arial"/>
        <w:color w:val="555555"/>
        <w:sz w:val="18"/>
        <w:szCs w:val="18"/>
      </w:rPr>
      <w:t xml:space="preserve">© 2026 MediBank Nexus Limited. All rights reserved.</w:t>
    </w:r>
    <w:r>
      <w:rPr>
        <w:rFonts w:ascii="Arial" w:cs="Arial" w:eastAsia="Arial" w:hAnsi="Arial"/>
        <w:color w:val="555555"/>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6"/>
      </w:pBdr>
      <w:spacing w:after="120"/>
    </w:pPr>
    <w:r>
      <w:rPr>
        <w:rFonts w:ascii="Arial" w:cs="Arial" w:eastAsia="Arial" w:hAnsi="Arial"/>
        <w:b/>
        <w:bCs/>
        <w:color w:val="0A3D62"/>
        <w:sz w:val="20"/>
        <w:szCs w:val="20"/>
      </w:rPr>
      <w:t xml:space="preserve">MediBank Nexus Limited</w:t>
    </w:r>
    <w:r>
      <w:rPr>
        <w:rFonts w:ascii="Arial" w:cs="Arial" w:eastAsia="Arial" w:hAnsi="Arial"/>
        <w:color w:val="555555"/>
        <w:sz w:val="20"/>
        <w:szCs w:val="20"/>
      </w:rPr>
      <w:t xml:space="preserve">   |   IP Assignment Agreement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3D62"/>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73E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2026-05-29T11:09:30.012Z</dcterms:created>
  <dcterms:modified xsi:type="dcterms:W3CDTF">2026-05-29T11:09:30.030Z</dcterms:modified>
</cp:coreProperties>
</file>

<file path=docProps/custom.xml><?xml version="1.0" encoding="utf-8"?>
<Properties xmlns="http://schemas.openxmlformats.org/officeDocument/2006/custom-properties" xmlns:vt="http://schemas.openxmlformats.org/officeDocument/2006/docPropsVTypes"/>
</file>