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386" w:rsidRDefault="004E3386" w:rsidP="00033141">
      <w:pPr>
        <w:pStyle w:val="Heading1"/>
        <w:numPr>
          <w:ilvl w:val="0"/>
          <w:numId w:val="4"/>
        </w:numPr>
      </w:pPr>
      <w:bookmarkStart w:id="0" w:name="_Toc372961309"/>
      <w:bookmarkStart w:id="1" w:name="_Toc380132038"/>
      <w:r w:rsidRPr="007B2A59">
        <w:t>Zusammenfassung</w:t>
      </w:r>
      <w:bookmarkEnd w:id="0"/>
      <w:bookmarkEnd w:id="1"/>
    </w:p>
    <w:p w:rsidR="00081231" w:rsidRDefault="004E338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Die iTixi Applikation ist eine Dispositions-Software für Tixi Betriebe in der Sch</w:t>
      </w:r>
      <w:r w:rsidR="00FF7E88">
        <w:rPr>
          <w:rFonts w:ascii="Arial" w:hAnsi="Arial" w:cs="Arial"/>
          <w:color w:val="7F7F7F" w:themeColor="text1" w:themeTint="80"/>
          <w:sz w:val="24"/>
          <w:szCs w:val="24"/>
        </w:rPr>
        <w:t>weiz. Damit können Fahrten für b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ehinderte Personen geplant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, verwaltet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und optimiert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36"/>
        <w:gridCol w:w="5276"/>
      </w:tblGrid>
      <w:tr w:rsidR="00E346E6" w:rsidTr="00AE679A">
        <w:tc>
          <w:tcPr>
            <w:tcW w:w="3936" w:type="dxa"/>
          </w:tcPr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  <w:drawing>
                <wp:inline distT="0" distB="0" distL="0" distR="0" wp14:anchorId="628E28EF" wp14:editId="02C5397C">
                  <wp:extent cx="2238375" cy="1492911"/>
                  <wp:effectExtent l="0" t="0" r="0" b="0"/>
                  <wp:docPr id="2" name="Picture 2" descr="C:\Users\jonasse\AppData\Local\Microsoft\Windows\Temporary Internet Files\Content.IE5\7YVQ5J1U\MP900442343[1]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C:\Users\jonasse\AppData\Local\Microsoft\Windows\Temporary Internet Files\Content.IE5\7YVQ5J1U\MP900442343[1]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5626" cy="149774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5276" w:type="dxa"/>
          </w:tcPr>
          <w:p w:rsidR="00E346E6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82372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Fahrwego</w:t>
            </w:r>
            <w:r w:rsidR="00E346E6"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ptimierung</w:t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="00E346E6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bis 10% weniger gefahrene km</w:t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Open Source Software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keine Lizenzkosten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</w:p>
          <w:p w:rsidR="00AE679A" w:rsidRDefault="00AE679A" w:rsidP="00E82372">
            <w:pPr>
              <w:tabs>
                <w:tab w:val="left" w:pos="309"/>
              </w:tabs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+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 w:rsidRPr="00E82372">
              <w:rPr>
                <w:rFonts w:ascii="Arial" w:hAnsi="Arial" w:cs="Arial"/>
                <w:b/>
                <w:color w:val="7F7F7F" w:themeColor="text1" w:themeTint="80"/>
                <w:sz w:val="24"/>
                <w:szCs w:val="24"/>
              </w:rPr>
              <w:t>Cloud Computing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: 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br/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ab/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Standort Unabhängigkeit</w:t>
            </w:r>
            <w:r w:rsidR="00E82372"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/ Home Office</w:t>
            </w:r>
          </w:p>
        </w:tc>
      </w:tr>
      <w:tr w:rsidR="00E82372" w:rsidTr="00AE679A">
        <w:tc>
          <w:tcPr>
            <w:tcW w:w="3936" w:type="dxa"/>
          </w:tcPr>
          <w:p w:rsidR="00E82372" w:rsidRDefault="00E82372">
            <w:pP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</w:pPr>
          </w:p>
        </w:tc>
        <w:tc>
          <w:tcPr>
            <w:tcW w:w="5276" w:type="dxa"/>
          </w:tcPr>
          <w:p w:rsidR="00E82372" w:rsidRDefault="00E82372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</w:tr>
    </w:tbl>
    <w:p w:rsidR="00436D95" w:rsidRDefault="00081231" w:rsidP="00436D95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Software enthält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Stammdaten für Fahrgäste, Fahrer, Fahrzeuge und Benutzer. 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iese sind die Grundlage für Bewegungsdaten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R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eserv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ationen,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Daueraufträge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, Ferienpläne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 xml:space="preserve">etc.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etc. A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lle Abläufe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einer Tixi- Organisation sind </w:t>
      </w:r>
      <w:r w:rsidR="00AF6CA4">
        <w:rPr>
          <w:rFonts w:ascii="Arial" w:hAnsi="Arial" w:cs="Arial"/>
          <w:color w:val="7F7F7F" w:themeColor="text1" w:themeTint="80"/>
          <w:sz w:val="24"/>
          <w:szCs w:val="24"/>
        </w:rPr>
        <w:t>in der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Applikation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enthalten und sorgen</w:t>
      </w:r>
      <w:r w:rsidR="00436D95">
        <w:rPr>
          <w:rFonts w:ascii="Arial" w:hAnsi="Arial" w:cs="Arial"/>
          <w:color w:val="7F7F7F" w:themeColor="text1" w:themeTint="80"/>
          <w:sz w:val="24"/>
          <w:szCs w:val="24"/>
        </w:rPr>
        <w:t xml:space="preserve"> für eine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436D95">
        <w:rPr>
          <w:rFonts w:ascii="Arial" w:hAnsi="Arial" w:cs="Arial"/>
          <w:color w:val="7F7F7F" w:themeColor="text1" w:themeTint="80"/>
          <w:sz w:val="24"/>
          <w:szCs w:val="24"/>
        </w:rPr>
        <w:t xml:space="preserve"> reibungslose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436D95">
        <w:rPr>
          <w:rFonts w:ascii="Arial" w:hAnsi="Arial" w:cs="Arial"/>
          <w:color w:val="7F7F7F" w:themeColor="text1" w:themeTint="80"/>
          <w:sz w:val="24"/>
          <w:szCs w:val="24"/>
        </w:rPr>
        <w:t xml:space="preserve"> und optimalen Betrieb.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bookmarkStart w:id="2" w:name="_Toc372961310"/>
    </w:p>
    <w:p w:rsidR="00436D95" w:rsidRDefault="00436D95"/>
    <w:p w:rsidR="00436D95" w:rsidRDefault="00436D95"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CH" w:eastAsia="en-US"/>
        </w:rPr>
        <w:id w:val="54819153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6E1BFD" w:rsidRDefault="006E1BFD">
          <w:pPr>
            <w:pStyle w:val="TOCHeading"/>
          </w:pPr>
          <w:r>
            <w:t>Table of Contents</w:t>
          </w:r>
        </w:p>
        <w:p w:rsidR="000520DC" w:rsidRDefault="006E1BFD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80132038" w:history="1">
            <w:r w:rsidR="000520DC" w:rsidRPr="00885C23">
              <w:rPr>
                <w:rStyle w:val="Hyperlink"/>
                <w:noProof/>
              </w:rPr>
              <w:t>1.</w:t>
            </w:r>
            <w:r w:rsidR="000520DC">
              <w:rPr>
                <w:rFonts w:eastAsiaTheme="minorEastAsia"/>
                <w:noProof/>
                <w:lang w:eastAsia="de-CH"/>
              </w:rPr>
              <w:tab/>
            </w:r>
            <w:r w:rsidR="000520DC" w:rsidRPr="00885C23">
              <w:rPr>
                <w:rStyle w:val="Hyperlink"/>
                <w:noProof/>
              </w:rPr>
              <w:t>Zusammenfassung</w:t>
            </w:r>
            <w:r w:rsidR="000520DC">
              <w:rPr>
                <w:noProof/>
                <w:webHidden/>
              </w:rPr>
              <w:tab/>
            </w:r>
            <w:r w:rsidR="000520DC">
              <w:rPr>
                <w:noProof/>
                <w:webHidden/>
              </w:rPr>
              <w:fldChar w:fldCharType="begin"/>
            </w:r>
            <w:r w:rsidR="000520DC">
              <w:rPr>
                <w:noProof/>
                <w:webHidden/>
              </w:rPr>
              <w:instrText xml:space="preserve"> PAGEREF _Toc380132038 \h </w:instrText>
            </w:r>
            <w:r w:rsidR="000520DC">
              <w:rPr>
                <w:noProof/>
                <w:webHidden/>
              </w:rPr>
            </w:r>
            <w:r w:rsidR="000520DC"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1</w:t>
            </w:r>
            <w:r w:rsidR="000520DC"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39" w:history="1">
            <w:r w:rsidRPr="00885C23">
              <w:rPr>
                <w:rStyle w:val="Hyperlink"/>
                <w:noProof/>
              </w:rPr>
              <w:t>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Bildschirm Gestaltung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40" w:history="1">
            <w:r w:rsidRPr="00885C23">
              <w:rPr>
                <w:rStyle w:val="Hyperlink"/>
                <w:noProof/>
              </w:rPr>
              <w:t>2.1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Aktualität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bookmarkStart w:id="3" w:name="_GoBack"/>
        <w:p w:rsidR="000520DC" w:rsidRDefault="000520D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 w:rsidRPr="00885C23">
            <w:rPr>
              <w:rStyle w:val="Hyperlink"/>
              <w:noProof/>
            </w:rPr>
            <w:fldChar w:fldCharType="begin"/>
          </w:r>
          <w:r w:rsidRPr="00885C23">
            <w:rPr>
              <w:rStyle w:val="Hyperlink"/>
              <w:noProof/>
            </w:rPr>
            <w:instrText xml:space="preserve"> </w:instrText>
          </w:r>
          <w:r>
            <w:rPr>
              <w:noProof/>
            </w:rPr>
            <w:instrText>HYPERLINK \l "_Toc380132041"</w:instrText>
          </w:r>
          <w:r w:rsidRPr="00885C23">
            <w:rPr>
              <w:rStyle w:val="Hyperlink"/>
              <w:noProof/>
            </w:rPr>
            <w:instrText xml:space="preserve"> </w:instrText>
          </w:r>
          <w:r w:rsidRPr="00885C23">
            <w:rPr>
              <w:rStyle w:val="Hyperlink"/>
              <w:noProof/>
            </w:rPr>
          </w:r>
          <w:r w:rsidRPr="00885C23">
            <w:rPr>
              <w:rStyle w:val="Hyperlink"/>
              <w:noProof/>
            </w:rPr>
            <w:fldChar w:fldCharType="separate"/>
          </w:r>
          <w:r w:rsidRPr="00885C23">
            <w:rPr>
              <w:rStyle w:val="Hyperlink"/>
              <w:noProof/>
            </w:rPr>
            <w:t>2.2</w:t>
          </w:r>
          <w:r>
            <w:rPr>
              <w:rFonts w:eastAsiaTheme="minorEastAsia"/>
              <w:noProof/>
              <w:lang w:eastAsia="de-CH"/>
            </w:rPr>
            <w:tab/>
          </w:r>
          <w:r w:rsidRPr="00885C23">
            <w:rPr>
              <w:rStyle w:val="Hyperlink"/>
              <w:noProof/>
            </w:rPr>
            <w:t>Browser Fenster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_Toc380132041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 w:rsidR="000B292A">
            <w:rPr>
              <w:noProof/>
              <w:webHidden/>
            </w:rPr>
            <w:t>5</w:t>
          </w:r>
          <w:r>
            <w:rPr>
              <w:noProof/>
              <w:webHidden/>
            </w:rPr>
            <w:fldChar w:fldCharType="end"/>
          </w:r>
          <w:r w:rsidRPr="00885C23">
            <w:rPr>
              <w:rStyle w:val="Hyperlink"/>
              <w:noProof/>
            </w:rPr>
            <w:fldChar w:fldCharType="end"/>
          </w:r>
        </w:p>
        <w:bookmarkEnd w:id="3"/>
        <w:p w:rsidR="000520DC" w:rsidRDefault="000520D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 w:rsidRPr="00885C23">
            <w:rPr>
              <w:rStyle w:val="Hyperlink"/>
              <w:noProof/>
            </w:rPr>
            <w:fldChar w:fldCharType="begin"/>
          </w:r>
          <w:r w:rsidRPr="00885C23">
            <w:rPr>
              <w:rStyle w:val="Hyperlink"/>
              <w:noProof/>
            </w:rPr>
            <w:instrText xml:space="preserve"> </w:instrText>
          </w:r>
          <w:r>
            <w:rPr>
              <w:noProof/>
            </w:rPr>
            <w:instrText>HYPERLINK \l "_Toc380132042"</w:instrText>
          </w:r>
          <w:r w:rsidRPr="00885C23">
            <w:rPr>
              <w:rStyle w:val="Hyperlink"/>
              <w:noProof/>
            </w:rPr>
            <w:instrText xml:space="preserve"> </w:instrText>
          </w:r>
          <w:r w:rsidRPr="00885C23">
            <w:rPr>
              <w:rStyle w:val="Hyperlink"/>
              <w:noProof/>
            </w:rPr>
          </w:r>
          <w:r w:rsidRPr="00885C23">
            <w:rPr>
              <w:rStyle w:val="Hyperlink"/>
              <w:noProof/>
            </w:rPr>
            <w:fldChar w:fldCharType="separate"/>
          </w:r>
          <w:r w:rsidRPr="00885C23">
            <w:rPr>
              <w:rStyle w:val="Hyperlink"/>
              <w:noProof/>
            </w:rPr>
            <w:t>2.3</w:t>
          </w:r>
          <w:r>
            <w:rPr>
              <w:rFonts w:eastAsiaTheme="minorEastAsia"/>
              <w:noProof/>
              <w:lang w:eastAsia="de-CH"/>
            </w:rPr>
            <w:tab/>
          </w:r>
          <w:r w:rsidRPr="00885C23">
            <w:rPr>
              <w:rStyle w:val="Hyperlink"/>
              <w:noProof/>
            </w:rPr>
            <w:t>Applikations-Symbolleiste</w:t>
          </w:r>
          <w:r>
            <w:rPr>
              <w:noProof/>
              <w:webHidden/>
            </w:rPr>
            <w:tab/>
          </w:r>
          <w:r>
            <w:rPr>
              <w:noProof/>
              <w:webHidden/>
            </w:rPr>
            <w:fldChar w:fldCharType="begin"/>
          </w:r>
          <w:r>
            <w:rPr>
              <w:noProof/>
              <w:webHidden/>
            </w:rPr>
            <w:instrText xml:space="preserve"> PAGEREF _Toc380132042 \h </w:instrText>
          </w:r>
          <w:r>
            <w:rPr>
              <w:noProof/>
              <w:webHidden/>
            </w:rPr>
          </w:r>
          <w:r>
            <w:rPr>
              <w:noProof/>
              <w:webHidden/>
            </w:rPr>
            <w:fldChar w:fldCharType="separate"/>
          </w:r>
          <w:r w:rsidR="000B292A">
            <w:rPr>
              <w:noProof/>
              <w:webHidden/>
            </w:rPr>
            <w:t>6</w:t>
          </w:r>
          <w:r>
            <w:rPr>
              <w:noProof/>
              <w:webHidden/>
            </w:rPr>
            <w:fldChar w:fldCharType="end"/>
          </w:r>
          <w:r w:rsidRPr="00885C23">
            <w:rPr>
              <w:rStyle w:val="Hyperlink"/>
              <w:noProof/>
            </w:rPr>
            <w:fldChar w:fldCharType="end"/>
          </w:r>
        </w:p>
        <w:p w:rsidR="000520DC" w:rsidRDefault="000520D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43" w:history="1">
            <w:r w:rsidRPr="00885C23">
              <w:rPr>
                <w:rStyle w:val="Hyperlink"/>
                <w:noProof/>
              </w:rPr>
              <w:t>2.4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Anmelden (login)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44" w:history="1">
            <w:r w:rsidRPr="00885C23">
              <w:rPr>
                <w:rStyle w:val="Hyperlink"/>
                <w:noProof/>
              </w:rPr>
              <w:t>2.4.1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Abmelden (logout)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45" w:history="1">
            <w:r w:rsidRPr="00885C23">
              <w:rPr>
                <w:rStyle w:val="Hyperlink"/>
                <w:noProof/>
              </w:rPr>
              <w:t>2.4.2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Rollen, Berechtigungen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46" w:history="1">
            <w:r w:rsidRPr="00885C23">
              <w:rPr>
                <w:rStyle w:val="Hyperlink"/>
                <w:noProof/>
              </w:rPr>
              <w:t>2.5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Menüleiste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47" w:history="1">
            <w:r w:rsidRPr="00885C23">
              <w:rPr>
                <w:rStyle w:val="Hyperlink"/>
                <w:noProof/>
              </w:rPr>
              <w:t>2.6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Betreff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3"/>
            <w:tabs>
              <w:tab w:val="left" w:pos="132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48" w:history="1">
            <w:r w:rsidRPr="00885C23">
              <w:rPr>
                <w:rStyle w:val="Hyperlink"/>
                <w:noProof/>
              </w:rPr>
              <w:t>2.6.1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Drucken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49" w:history="1">
            <w:r w:rsidRPr="00885C23">
              <w:rPr>
                <w:rStyle w:val="Hyperlink"/>
                <w:noProof/>
              </w:rPr>
              <w:t>2.7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Aufgabenleiste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50" w:history="1">
            <w:r w:rsidRPr="00885C23">
              <w:rPr>
                <w:rStyle w:val="Hyperlink"/>
                <w:noProof/>
              </w:rPr>
              <w:t>2.8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Inhalt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51" w:history="1">
            <w:r w:rsidRPr="00885C23">
              <w:rPr>
                <w:rStyle w:val="Hyperlink"/>
                <w:noProof/>
              </w:rPr>
              <w:t>2.9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Fehlermeldung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520DC" w:rsidRDefault="000520DC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80132052" w:history="1">
            <w:r w:rsidRPr="00885C23">
              <w:rPr>
                <w:rStyle w:val="Hyperlink"/>
                <w:noProof/>
              </w:rPr>
              <w:t>3</w:t>
            </w:r>
            <w:r>
              <w:rPr>
                <w:rFonts w:eastAsiaTheme="minorEastAsia"/>
                <w:noProof/>
                <w:lang w:eastAsia="de-CH"/>
              </w:rPr>
              <w:tab/>
            </w:r>
            <w:r w:rsidRPr="00885C23">
              <w:rPr>
                <w:rStyle w:val="Hyperlink"/>
                <w:noProof/>
              </w:rPr>
              <w:t>Support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_Toc380132052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292A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E1BFD" w:rsidRDefault="006E1BFD">
          <w:r>
            <w:rPr>
              <w:b/>
              <w:bCs/>
              <w:noProof/>
            </w:rPr>
            <w:fldChar w:fldCharType="end"/>
          </w:r>
        </w:p>
      </w:sdtContent>
    </w:sdt>
    <w:p w:rsidR="00532B3D" w:rsidRDefault="00532B3D"/>
    <w:p w:rsidR="00436D95" w:rsidRDefault="00436D95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4E3386" w:rsidRDefault="00E346E6" w:rsidP="00436D95">
      <w:pPr>
        <w:pStyle w:val="Heading1"/>
      </w:pPr>
      <w:bookmarkStart w:id="4" w:name="_Toc380132039"/>
      <w:r>
        <w:lastRenderedPageBreak/>
        <w:t xml:space="preserve">Bildschirm </w:t>
      </w:r>
      <w:r w:rsidR="0079204A">
        <w:t>Gestaltung</w:t>
      </w:r>
      <w:bookmarkEnd w:id="2"/>
      <w:bookmarkEnd w:id="4"/>
    </w:p>
    <w:p w:rsidR="00E346E6" w:rsidRPr="00E346E6" w:rsidRDefault="00E346E6" w:rsidP="00E346E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Die iTixi Applikation kann nur über ein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Browser (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>vorzug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s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weise 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Firefox) bedient werden. Der Bildschirm ist wie folgt gestaltet:</w:t>
      </w:r>
    </w:p>
    <w:p w:rsidR="007550E8" w:rsidRDefault="009C2E3D" w:rsidP="007550E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28AC00AA" wp14:editId="69A23F84">
            <wp:extent cx="5133975" cy="2876550"/>
            <wp:effectExtent l="0" t="0" r="952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133975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92431" w:rsidRPr="00692431" w:rsidRDefault="00692431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(FireFox)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AF6CA4">
        <w:rPr>
          <w:rFonts w:ascii="Arial" w:hAnsi="Arial" w:cs="Arial"/>
          <w:color w:val="7F7F7F" w:themeColor="text1" w:themeTint="80"/>
          <w:sz w:val="24"/>
          <w:szCs w:val="24"/>
        </w:rPr>
        <w:t>Zugang zu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der iTixi Applikation</w:t>
      </w:r>
      <w:r w:rsidR="00AF6CA4">
        <w:rPr>
          <w:rFonts w:ascii="Arial" w:hAnsi="Arial" w:cs="Arial"/>
          <w:color w:val="7F7F7F" w:themeColor="text1" w:themeTint="80"/>
          <w:sz w:val="24"/>
          <w:szCs w:val="24"/>
        </w:rPr>
        <w:t xml:space="preserve"> (Wolke)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Applikations-Symbolleiste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(appbar)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links zu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öffentliche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Funktion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wie z.B. Hilfe.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Menüleiste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(menubar)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sämtliche 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drop-down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Menüs der iTixi Applikation.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Betreff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(subject)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br/>
        <w:t>zeigt die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 momentan aktive Webseite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 xml:space="preserve"> und Kontext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>, z.B. Startseite.</w:t>
      </w:r>
      <w:r w:rsidR="00AF6CA4">
        <w:rPr>
          <w:rFonts w:ascii="Arial" w:hAnsi="Arial" w:cs="Arial"/>
          <w:color w:val="7F7F7F" w:themeColor="text1" w:themeTint="80"/>
          <w:sz w:val="24"/>
          <w:szCs w:val="24"/>
        </w:rPr>
        <w:t>..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Aufgabenleiste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(taskbar)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enthält Schaltbefehle für die momentan aktive Webseite, z.B. Filtern</w:t>
      </w:r>
    </w:p>
    <w:p w:rsidR="00692431" w:rsidRDefault="00692431" w:rsidP="00692431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Inhalt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(content)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enthält die eigentliche Information der aktive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Webseite (Funktion)</w:t>
      </w:r>
    </w:p>
    <w:p w:rsidR="00692431" w:rsidRPr="00692431" w:rsidRDefault="00E346E6" w:rsidP="00033141">
      <w:pPr>
        <w:pStyle w:val="ListParagraph"/>
        <w:numPr>
          <w:ilvl w:val="0"/>
          <w:numId w:val="2"/>
        </w:numPr>
      </w:pPr>
      <w:r w:rsidRPr="00692431">
        <w:rPr>
          <w:rFonts w:ascii="Arial" w:hAnsi="Arial" w:cs="Arial"/>
          <w:b/>
          <w:color w:val="7F7F7F" w:themeColor="text1" w:themeTint="80"/>
          <w:sz w:val="24"/>
          <w:szCs w:val="24"/>
        </w:rPr>
        <w:t>Fehlermeldung</w:t>
      </w:r>
      <w:r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 (errormsg)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in der Regel 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unsichtbar, beim vorliegen eines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 Fehler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s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692431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zeigt es 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t>eine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79204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>verdunkelte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  Bildschirm mit eine Fehlermeldungsmaske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über den Inhalt</w:t>
      </w:r>
      <w:r w:rsidR="00AE679A" w:rsidRPr="00692431"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904FCD" w:rsidRDefault="00904FCD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bookmarkStart w:id="5" w:name="_Toc372961311"/>
      <w:r>
        <w:br w:type="page"/>
      </w:r>
    </w:p>
    <w:p w:rsidR="00AE679A" w:rsidRPr="00692431" w:rsidRDefault="00AE679A" w:rsidP="00692431">
      <w:pPr>
        <w:pStyle w:val="Heading2"/>
      </w:pPr>
      <w:bookmarkStart w:id="6" w:name="_Toc380132040"/>
      <w:r w:rsidRPr="00692431">
        <w:lastRenderedPageBreak/>
        <w:t>Aktualität</w:t>
      </w:r>
      <w:bookmarkEnd w:id="5"/>
      <w:bookmarkEnd w:id="6"/>
    </w:p>
    <w:p w:rsidR="00033141" w:rsidRDefault="00033141" w:rsidP="0003314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Abbildungen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und Ausführungen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in diese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Dokument können von der aktuellen Software abweichen. Das liegt daran, dass die Dokumentation der Software „hinterher hinkt“.</w:t>
      </w:r>
    </w:p>
    <w:p w:rsidR="00033141" w:rsidRPr="00863F31" w:rsidRDefault="00033141" w:rsidP="00033141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Wir entschuldigen uns daher jetzt schon für veraltete Beschreibungen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sowie</w:t>
      </w:r>
      <w:r w:rsidR="00AF6CA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Tippfehler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, 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orthografis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che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und andere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Fe</w:t>
      </w:r>
      <w:r w:rsidR="00863F31">
        <w:rPr>
          <w:rFonts w:ascii="Arial" w:hAnsi="Arial" w:cs="Arial"/>
          <w:i/>
          <w:color w:val="7F7F7F" w:themeColor="text1" w:themeTint="80"/>
          <w:sz w:val="24"/>
          <w:szCs w:val="24"/>
        </w:rPr>
        <w:t>hler</w:t>
      </w:r>
      <w:r w:rsidR="009C2E3D"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. </w:t>
      </w:r>
    </w:p>
    <w:p w:rsidR="00904FCD" w:rsidRDefault="00904FCD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bookmarkStart w:id="7" w:name="_Toc372961312"/>
      <w:r>
        <w:br w:type="page"/>
      </w:r>
    </w:p>
    <w:p w:rsidR="00045FCA" w:rsidRDefault="00045FCA" w:rsidP="00045FCA">
      <w:pPr>
        <w:pStyle w:val="Heading2"/>
      </w:pPr>
      <w:bookmarkStart w:id="8" w:name="_Toc380132041"/>
      <w:r w:rsidRPr="00045FCA">
        <w:lastRenderedPageBreak/>
        <w:t>Browser Fenster</w:t>
      </w:r>
      <w:bookmarkEnd w:id="7"/>
      <w:bookmarkEnd w:id="8"/>
      <w:r w:rsidRPr="00045FCA">
        <w:t xml:space="preserve"> 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</w:rPr>
        <w:t>Das Browser Fenster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entspricht FireFox (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ersion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25.0.1</w:t>
      </w:r>
      <w:r>
        <w:rPr>
          <w:rFonts w:ascii="Arial" w:hAnsi="Arial" w:cs="Arial"/>
          <w:color w:val="7F7F7F" w:themeColor="text1" w:themeTint="80"/>
          <w:sz w:val="24"/>
          <w:szCs w:val="24"/>
        </w:rPr>
        <w:t>):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noProof/>
          <w:lang w:eastAsia="de-CH"/>
        </w:rPr>
        <w:drawing>
          <wp:inline distT="0" distB="0" distL="0" distR="0" wp14:anchorId="673335F8" wp14:editId="32AA641B">
            <wp:extent cx="5760720" cy="757603"/>
            <wp:effectExtent l="0" t="0" r="0" b="44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7576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5FCA" w:rsidRDefault="0000016F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Das</w:t>
      </w:r>
      <w:r w:rsidR="00045FCA">
        <w:rPr>
          <w:rFonts w:ascii="Arial" w:hAnsi="Arial" w:cs="Arial"/>
          <w:color w:val="7F7F7F" w:themeColor="text1" w:themeTint="80"/>
          <w:sz w:val="24"/>
          <w:szCs w:val="24"/>
        </w:rPr>
        <w:t xml:space="preserve"> Layout dieses Fensters kann durch anklicken der orange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045FCA">
        <w:rPr>
          <w:rFonts w:ascii="Arial" w:hAnsi="Arial" w:cs="Arial"/>
          <w:color w:val="7F7F7F" w:themeColor="text1" w:themeTint="80"/>
          <w:sz w:val="24"/>
          <w:szCs w:val="24"/>
        </w:rPr>
        <w:t xml:space="preserve"> Schaltfläche (oben links)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geändert werden</w:t>
      </w:r>
      <w:r w:rsidR="00045FCA">
        <w:rPr>
          <w:rFonts w:ascii="Arial" w:hAnsi="Arial" w:cs="Arial"/>
          <w:color w:val="7F7F7F" w:themeColor="text1" w:themeTint="80"/>
          <w:sz w:val="24"/>
          <w:szCs w:val="24"/>
        </w:rPr>
        <w:t>. Es 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r</w:t>
      </w:r>
      <w:r w:rsidR="00045FCA">
        <w:rPr>
          <w:rFonts w:ascii="Arial" w:hAnsi="Arial" w:cs="Arial"/>
          <w:color w:val="7F7F7F" w:themeColor="text1" w:themeTint="80"/>
          <w:sz w:val="24"/>
          <w:szCs w:val="24"/>
        </w:rPr>
        <w:t xml:space="preserve">scheint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dan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043880">
        <w:rPr>
          <w:rFonts w:ascii="Arial" w:hAnsi="Arial" w:cs="Arial"/>
          <w:color w:val="7F7F7F" w:themeColor="text1" w:themeTint="80"/>
          <w:sz w:val="24"/>
          <w:szCs w:val="24"/>
        </w:rPr>
        <w:t>das F</w:t>
      </w:r>
      <w:r w:rsidR="00045FCA">
        <w:rPr>
          <w:rFonts w:ascii="Arial" w:hAnsi="Arial" w:cs="Arial"/>
          <w:color w:val="7F7F7F" w:themeColor="text1" w:themeTint="80"/>
          <w:sz w:val="24"/>
          <w:szCs w:val="24"/>
        </w:rPr>
        <w:t>olgende:</w:t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 wp14:anchorId="4DCF20B2" wp14:editId="1E26320B">
            <wp:extent cx="4169251" cy="2257425"/>
            <wp:effectExtent l="0" t="0" r="317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73727" cy="22598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45FCA" w:rsidRDefault="00045FCA" w:rsidP="00863F31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„Einstellungen“ können 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 xml:space="preserve">die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>Benutzer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Präferenzen eingestellt werden.</w:t>
      </w:r>
    </w:p>
    <w:p w:rsidR="00045FCA" w:rsidRDefault="00045FC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045FCA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Ohne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 xml:space="preserve"> die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FireFox Navigations-Symbolleiste und 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ohne 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 xml:space="preserve">die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Lesezeichen-Symbolleiste sieht die iTixi Applikation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dann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>schon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863F31">
        <w:rPr>
          <w:rFonts w:ascii="Arial" w:hAnsi="Arial" w:cs="Arial"/>
          <w:color w:val="7F7F7F" w:themeColor="text1" w:themeTint="80"/>
          <w:sz w:val="24"/>
          <w:szCs w:val="24"/>
        </w:rPr>
        <w:t xml:space="preserve">einiges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einfacher aus:</w:t>
      </w:r>
    </w:p>
    <w:p w:rsidR="00045FCA" w:rsidRDefault="00863F31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A5AA09F" wp14:editId="41D0B852">
            <wp:extent cx="5760720" cy="2108058"/>
            <wp:effectExtent l="0" t="0" r="0" b="698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080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A0AB5" w:rsidRDefault="00DA0AB5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863F31" w:rsidRPr="00863F31" w:rsidRDefault="00863F31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Es ist jedem Benutzer überlassen diese Einstellungen „nach </w:t>
      </w:r>
      <w:r w:rsidR="0000016F">
        <w:rPr>
          <w:rFonts w:ascii="Arial" w:hAnsi="Arial" w:cs="Arial"/>
          <w:i/>
          <w:color w:val="7F7F7F" w:themeColor="text1" w:themeTint="80"/>
          <w:sz w:val="24"/>
          <w:szCs w:val="24"/>
        </w:rPr>
        <w:t>seinem Gusto“ vorzunehmen. S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ofern der Bildschirm gross genug ist, spielen diese Einstellungen keine Rolle, die Applikat</w:t>
      </w:r>
      <w:r w:rsidR="0000016F">
        <w:rPr>
          <w:rFonts w:ascii="Arial" w:hAnsi="Arial" w:cs="Arial"/>
          <w:i/>
          <w:color w:val="7F7F7F" w:themeColor="text1" w:themeTint="80"/>
          <w:sz w:val="24"/>
          <w:szCs w:val="24"/>
        </w:rPr>
        <w:t>ion verhält sich so wie in dies</w:t>
      </w:r>
      <w:r w:rsidR="004B178A">
        <w:rPr>
          <w:rFonts w:ascii="Arial" w:hAnsi="Arial" w:cs="Arial"/>
          <w:i/>
          <w:color w:val="7F7F7F" w:themeColor="text1" w:themeTint="80"/>
          <w:sz w:val="24"/>
          <w:szCs w:val="24"/>
        </w:rPr>
        <w:t>s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Dokument beschrieben</w:t>
      </w:r>
      <w:r w:rsidR="004B178A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wird</w:t>
      </w:r>
      <w:r w:rsidRPr="00863F31">
        <w:rPr>
          <w:rFonts w:ascii="Arial" w:hAnsi="Arial" w:cs="Arial"/>
          <w:i/>
          <w:color w:val="7F7F7F" w:themeColor="text1" w:themeTint="80"/>
          <w:sz w:val="24"/>
          <w:szCs w:val="24"/>
        </w:rPr>
        <w:t>.</w:t>
      </w:r>
    </w:p>
    <w:p w:rsidR="00045FCA" w:rsidRDefault="00045FCA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DA0AB5" w:rsidRDefault="00045FCA" w:rsidP="00DA0AB5">
      <w:pPr>
        <w:pStyle w:val="Heading2"/>
        <w:ind w:left="578" w:hanging="578"/>
      </w:pPr>
      <w:bookmarkStart w:id="9" w:name="_Toc372961313"/>
      <w:bookmarkStart w:id="10" w:name="_Toc380132042"/>
      <w:r w:rsidRPr="00045FCA">
        <w:lastRenderedPageBreak/>
        <w:t>Applikations-Symbolleiste</w:t>
      </w:r>
      <w:bookmarkEnd w:id="9"/>
      <w:bookmarkEnd w:id="10"/>
    </w:p>
    <w:p w:rsidR="00045FCA" w:rsidRPr="00045FCA" w:rsidRDefault="003472CB" w:rsidP="00DA0AB5">
      <w:r>
        <w:rPr>
          <w:noProof/>
          <w:lang w:eastAsia="de-CH"/>
        </w:rPr>
        <w:drawing>
          <wp:inline distT="0" distB="0" distL="0" distR="0" wp14:anchorId="05971813" wp14:editId="10833638">
            <wp:extent cx="5760720" cy="375433"/>
            <wp:effectExtent l="133350" t="114300" r="144780" b="15811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7543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82372" w:rsidRDefault="00E82372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Dies ist der </w:t>
      </w:r>
      <w:r w:rsidRPr="00F107D5">
        <w:rPr>
          <w:rFonts w:ascii="Arial" w:hAnsi="Arial" w:cs="Arial"/>
          <w:i/>
          <w:color w:val="7F7F7F" w:themeColor="text1" w:themeTint="80"/>
          <w:sz w:val="24"/>
          <w:szCs w:val="24"/>
        </w:rPr>
        <w:t>öffentliche Bereich</w:t>
      </w:r>
      <w:r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der iTixi Applikation.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Durch anklicken der Hyperlinks werden die folgende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öffentliche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Webseiten aufgeschaltet:</w:t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Tixi Blume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Anklicken der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Blume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“ führt immer zur Startseite der iTixi Applikation.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iTixi 2.0.0</w:t>
      </w: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>Link zu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r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About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“ Webseite, mit alle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relevanten Angaben zu der iTixi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Applikation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sowie die Angabe der aktuellen Version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Diese Seite 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nthält auch Angaben zu Lizenz- und Nutzungsbedingungen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(Open Source)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 Durch die Nutzung der iTixi Software werden diese Bedingungen implizit anerkannt. 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D99594" w:themeColor="accent2" w:themeTint="99"/>
          <w:sz w:val="24"/>
          <w:szCs w:val="24"/>
          <w:u w:val="single"/>
        </w:rPr>
      </w:pPr>
      <w:r w:rsidRPr="00E82372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Mandant: ...</w:t>
      </w:r>
    </w:p>
    <w:p w:rsidR="00115B41" w:rsidRPr="00115B41" w:rsidRDefault="00115B41" w:rsidP="00115B41">
      <w:pPr>
        <w:pStyle w:val="ListParagraph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Link zu der Seite mit organisatorische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Angaben zu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Mandant. D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er</w:t>
      </w:r>
      <w:r w:rsidR="005D14E7">
        <w:rPr>
          <w:rFonts w:ascii="Arial" w:hAnsi="Arial" w:cs="Arial"/>
          <w:color w:val="7F7F7F" w:themeColor="text1" w:themeTint="80"/>
          <w:sz w:val="24"/>
          <w:szCs w:val="24"/>
        </w:rPr>
        <w:t xml:space="preserve"> fiktive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Mandant „</w:t>
      </w:r>
      <w:r w:rsidRPr="004B178A">
        <w:rPr>
          <w:rFonts w:ascii="Arial" w:hAnsi="Arial" w:cs="Arial"/>
          <w:b/>
          <w:color w:val="7F7F7F" w:themeColor="text1" w:themeTint="80"/>
          <w:sz w:val="24"/>
          <w:szCs w:val="24"/>
        </w:rPr>
        <w:t>btb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>“ ist die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iTixi Testumgebung</w:t>
      </w:r>
      <w:r w:rsidR="004B178A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E805F8">
        <w:rPr>
          <w:rFonts w:ascii="Arial" w:hAnsi="Arial" w:cs="Arial"/>
          <w:color w:val="7F7F7F" w:themeColor="text1" w:themeTint="80"/>
          <w:sz w:val="24"/>
          <w:szCs w:val="24"/>
        </w:rPr>
        <w:t>„Behinderten Transport Basel“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Einstellungen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Einstellungen des Benutzers (hier </w:t>
      </w:r>
      <w:hyperlink r:id="rId15" w:history="1">
        <w:r w:rsidR="00115B41" w:rsidRPr="005A54D2">
          <w:rPr>
            <w:rStyle w:val="Hyperlink"/>
            <w:rFonts w:ascii="Arial" w:hAnsi="Arial" w:cs="Arial"/>
            <w:sz w:val="24"/>
            <w:szCs w:val="24"/>
          </w:rPr>
          <w:t>martin@btb.ch</w:t>
        </w:r>
      </w:hyperlink>
      <w:r w:rsidR="0000016F">
        <w:rPr>
          <w:rFonts w:ascii="Arial" w:hAnsi="Arial" w:cs="Arial"/>
          <w:color w:val="7F7F7F" w:themeColor="text1" w:themeTint="80"/>
          <w:sz w:val="24"/>
          <w:szCs w:val="24"/>
        </w:rPr>
        <w:t xml:space="preserve">). Primär ist da 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 d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as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Passwort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 xml:space="preserve"> hinterlegt, dass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der Benutzer hier jederzeit ändern kann.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Support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Link zu der Supp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>ort Seite. Enthält Angaben zu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m Support ihrer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iTixi Software Instanz. Je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der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 Tixi Betrieb hat eine eigenständige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 Datenbank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 (Mandant)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E82372" w:rsidRPr="00E82372" w:rsidRDefault="00E82372" w:rsidP="00E82372">
      <w:pPr>
        <w:pStyle w:val="ListParagraph"/>
        <w:numPr>
          <w:ilvl w:val="0"/>
          <w:numId w:val="8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115B41">
        <w:rPr>
          <w:rFonts w:ascii="Arial" w:hAnsi="Arial" w:cs="Arial"/>
          <w:color w:val="D99594" w:themeColor="accent2" w:themeTint="99"/>
          <w:sz w:val="24"/>
          <w:szCs w:val="24"/>
          <w:u w:val="single"/>
        </w:rPr>
        <w:t>Hilfe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 xml:space="preserve">Link zu der Hilfe Seite. Hier findet der Benutzer 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das vorl</w:t>
      </w:r>
      <w:r w:rsidR="005C6906">
        <w:rPr>
          <w:rFonts w:ascii="Arial" w:hAnsi="Arial" w:cs="Arial"/>
          <w:color w:val="7F7F7F" w:themeColor="text1" w:themeTint="80"/>
          <w:sz w:val="24"/>
          <w:szCs w:val="24"/>
        </w:rPr>
        <w:t>i</w:t>
      </w:r>
      <w:r w:rsidR="0000016F">
        <w:rPr>
          <w:rFonts w:ascii="Arial" w:hAnsi="Arial" w:cs="Arial"/>
          <w:color w:val="7F7F7F" w:themeColor="text1" w:themeTint="80"/>
          <w:sz w:val="24"/>
          <w:szCs w:val="24"/>
        </w:rPr>
        <w:t>egende und weitere Dokumente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r w:rsidR="00115B41">
        <w:rPr>
          <w:rFonts w:ascii="Arial" w:hAnsi="Arial" w:cs="Arial"/>
          <w:color w:val="7F7F7F" w:themeColor="text1" w:themeTint="80"/>
          <w:sz w:val="24"/>
          <w:szCs w:val="24"/>
        </w:rPr>
        <w:br/>
      </w:r>
    </w:p>
    <w:p w:rsidR="005C6906" w:rsidRPr="005C6906" w:rsidRDefault="005F077F" w:rsidP="00E82372">
      <w:pPr>
        <w:pStyle w:val="ListParagraph"/>
        <w:numPr>
          <w:ilvl w:val="0"/>
          <w:numId w:val="8"/>
        </w:num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hyperlink r:id="rId16" w:history="1">
        <w:r w:rsidR="00E82372" w:rsidRPr="00E82372">
          <w:rPr>
            <w:rStyle w:val="Hyperlink"/>
            <w:rFonts w:ascii="Arial" w:hAnsi="Arial" w:cs="Arial"/>
            <w:sz w:val="24"/>
            <w:szCs w:val="24"/>
          </w:rPr>
          <w:t>martin@btb.ch:logout</w:t>
        </w:r>
      </w:hyperlink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 xml:space="preserve"> (oder </w:t>
      </w:r>
      <w:r w:rsidR="00E82372" w:rsidRPr="005B49CA">
        <w:rPr>
          <w:rStyle w:val="Hyperlink"/>
          <w:rFonts w:ascii="Arial" w:hAnsi="Arial" w:cs="Arial"/>
          <w:sz w:val="24"/>
          <w:szCs w:val="24"/>
        </w:rPr>
        <w:t>undefined:login</w:t>
      </w:r>
      <w:r w:rsidR="00E82372" w:rsidRPr="00E82372">
        <w:rPr>
          <w:rFonts w:ascii="Arial" w:hAnsi="Arial" w:cs="Arial"/>
          <w:color w:val="7F7F7F" w:themeColor="text1" w:themeTint="80"/>
          <w:sz w:val="24"/>
          <w:szCs w:val="24"/>
        </w:rPr>
        <w:t>)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br/>
        <w:t>Link zu der Abmeldung</w:t>
      </w:r>
      <w:r w:rsidR="005C6906">
        <w:rPr>
          <w:rFonts w:ascii="Arial" w:hAnsi="Arial" w:cs="Arial"/>
          <w:color w:val="7F7F7F" w:themeColor="text1" w:themeTint="80"/>
          <w:sz w:val="24"/>
          <w:szCs w:val="24"/>
        </w:rPr>
        <w:t xml:space="preserve"> (logout)  und 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t xml:space="preserve"> Anmeldung</w:t>
      </w:r>
      <w:r w:rsidR="005C6906">
        <w:rPr>
          <w:rFonts w:ascii="Arial" w:hAnsi="Arial" w:cs="Arial"/>
          <w:color w:val="7F7F7F" w:themeColor="text1" w:themeTint="80"/>
          <w:sz w:val="24"/>
          <w:szCs w:val="24"/>
        </w:rPr>
        <w:t xml:space="preserve"> (login)</w:t>
      </w:r>
      <w:r w:rsidR="00F107D5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0A7A81">
        <w:rPr>
          <w:rFonts w:ascii="Arial" w:hAnsi="Arial" w:cs="Arial"/>
          <w:color w:val="7F7F7F" w:themeColor="text1" w:themeTint="80"/>
          <w:sz w:val="24"/>
          <w:szCs w:val="24"/>
        </w:rPr>
        <w:t>der iTixi Applikat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t xml:space="preserve">ion. </w:t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B49CA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5C69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Der </w:t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Zugriff zu den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Daten </w:t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eines 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iTixi Mandanten ist durch ein</w:t>
      </w:r>
      <w:r w:rsidR="005C6906">
        <w:rPr>
          <w:rFonts w:ascii="Arial" w:hAnsi="Arial" w:cs="Arial"/>
          <w:i/>
          <w:color w:val="7F7F7F" w:themeColor="text1" w:themeTint="80"/>
          <w:sz w:val="24"/>
          <w:szCs w:val="24"/>
        </w:rPr>
        <w:t>em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  <w:r w:rsidR="005C69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software </w:t>
      </w:r>
      <w:r w:rsidR="000A7A81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Firewall geschützt. </w:t>
      </w:r>
    </w:p>
    <w:p w:rsidR="000A7A81" w:rsidRPr="000A7A81" w:rsidRDefault="000A7A81" w:rsidP="005C6906">
      <w:pPr>
        <w:pStyle w:val="ListParagraph"/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Erst nach eine</w:t>
      </w:r>
      <w:r w:rsidR="005C6906">
        <w:rPr>
          <w:rFonts w:ascii="Arial" w:hAnsi="Arial" w:cs="Arial"/>
          <w:i/>
          <w:color w:val="7F7F7F" w:themeColor="text1" w:themeTint="80"/>
          <w:sz w:val="24"/>
          <w:szCs w:val="24"/>
        </w:rPr>
        <w:t>r</w:t>
      </w:r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erfolgreiche Anmeldung hat der Benutzer </w:t>
      </w:r>
      <w:r w:rsidR="005D2D12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Z</w:t>
      </w:r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ugang zu der eigentliche</w:t>
      </w:r>
      <w:r w:rsidR="005C6906">
        <w:rPr>
          <w:rFonts w:ascii="Arial" w:hAnsi="Arial" w:cs="Arial"/>
          <w:i/>
          <w:color w:val="7F7F7F" w:themeColor="text1" w:themeTint="80"/>
          <w:sz w:val="24"/>
          <w:szCs w:val="24"/>
        </w:rPr>
        <w:t>n</w:t>
      </w:r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iTixi Applikation</w:t>
      </w:r>
      <w:r w:rsidR="005B49CA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und deren Daten (nicht öffentliche Bereich)</w:t>
      </w:r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.</w:t>
      </w:r>
    </w:p>
    <w:p w:rsidR="00182150" w:rsidRDefault="00182150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0A7A81" w:rsidRPr="000A7A81" w:rsidRDefault="000A7A81" w:rsidP="000A7A81">
      <w:pPr>
        <w:pStyle w:val="Heading2"/>
        <w:ind w:left="578" w:hanging="578"/>
      </w:pPr>
      <w:bookmarkStart w:id="11" w:name="_Toc372961314"/>
      <w:bookmarkStart w:id="12" w:name="_Toc380132043"/>
      <w:r w:rsidRPr="000A7A81">
        <w:lastRenderedPageBreak/>
        <w:t>Anmelden</w:t>
      </w:r>
      <w:r>
        <w:t xml:space="preserve"> (login)</w:t>
      </w:r>
      <w:bookmarkEnd w:id="11"/>
      <w:bookmarkEnd w:id="12"/>
    </w:p>
    <w:p w:rsidR="005D14E7" w:rsidRDefault="000A7A81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3" w:name="_Toc372961315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Durch anklicken der Hyperlink 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„</w:t>
      </w:r>
      <w:r w:rsidRPr="005B49CA">
        <w:rPr>
          <w:rFonts w:ascii="Arial" w:hAnsi="Arial" w:cs="Arial"/>
          <w:color w:val="548DD4" w:themeColor="text2" w:themeTint="99"/>
          <w:sz w:val="24"/>
          <w:szCs w:val="24"/>
          <w:u w:val="single"/>
        </w:rPr>
        <w:t>undefined:login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meldet man sich bei der iTixi Applikation an.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Bildschirmmaske:</w:t>
      </w:r>
      <w:bookmarkEnd w:id="13"/>
    </w:p>
    <w:p w:rsidR="00182150" w:rsidRPr="00182150" w:rsidRDefault="00182150" w:rsidP="005D2706">
      <w:pPr>
        <w:ind w:left="708"/>
        <w:rPr>
          <w:i/>
        </w:rPr>
      </w:pPr>
      <w:bookmarkStart w:id="14" w:name="_Toc372961316"/>
      <w:r w:rsidRPr="00182150">
        <w:rPr>
          <w:i/>
          <w:noProof/>
          <w:lang w:eastAsia="de-CH"/>
        </w:rPr>
        <w:drawing>
          <wp:inline distT="0" distB="0" distL="0" distR="0" wp14:anchorId="3B300BC6" wp14:editId="3D408166">
            <wp:extent cx="2361600" cy="2559600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361600" cy="255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14"/>
    </w:p>
    <w:p w:rsidR="00182150" w:rsidRPr="002F7F84" w:rsidRDefault="00182150" w:rsidP="005D2706">
      <w:pPr>
        <w:ind w:left="70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5" w:name="_Toc372961317"/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Der Benutzername (Email) </w:t>
      </w:r>
      <w:r w:rsidR="00473AB8"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und Initial-Passwort </w:t>
      </w:r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>muss vorgängig durch der(die) Geschaftsleiter(in) in der Datenbank definiert sein.</w:t>
      </w:r>
      <w:bookmarkEnd w:id="15"/>
      <w:r w:rsidRPr="002F7F84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</w:p>
    <w:p w:rsidR="00182150" w:rsidRPr="005D2706" w:rsidRDefault="005C6906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6" w:name="_Toc372961318"/>
      <w:r>
        <w:rPr>
          <w:rFonts w:ascii="Arial" w:hAnsi="Arial" w:cs="Arial"/>
          <w:color w:val="7F7F7F" w:themeColor="text1" w:themeTint="80"/>
          <w:sz w:val="24"/>
          <w:szCs w:val="24"/>
        </w:rPr>
        <w:t>Die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Anmeldung ist relative einfach, Benutzername (Email) und Passwort in die entspr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echende Felder ausfüllen und die</w:t>
      </w:r>
      <w:r w:rsidR="00182150" w:rsidRPr="005D2706">
        <w:rPr>
          <w:rFonts w:ascii="Arial" w:hAnsi="Arial" w:cs="Arial"/>
          <w:color w:val="7F7F7F" w:themeColor="text1" w:themeTint="80"/>
          <w:sz w:val="24"/>
          <w:szCs w:val="24"/>
        </w:rPr>
        <w:t>“ Anmelden“ Schaltfläcke anklicken.</w:t>
      </w:r>
      <w:bookmarkEnd w:id="16"/>
    </w:p>
    <w:p w:rsidR="005E136E" w:rsidRDefault="00C33E45" w:rsidP="00C33E45">
      <w:pPr>
        <w:ind w:left="70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7A0F0791" wp14:editId="2DA23A44">
            <wp:extent cx="2318400" cy="2527200"/>
            <wp:effectExtent l="0" t="0" r="5715" b="698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18400" cy="252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</w:p>
    <w:p w:rsidR="00C33E45" w:rsidRDefault="00C33E45" w:rsidP="00C33E45">
      <w:pPr>
        <w:ind w:left="70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5E136E">
        <w:rPr>
          <w:rFonts w:ascii="Arial" w:hAnsi="Arial" w:cs="Arial"/>
          <w:i/>
          <w:color w:val="7F7F7F" w:themeColor="text1" w:themeTint="80"/>
          <w:sz w:val="24"/>
          <w:szCs w:val="24"/>
          <w:u w:val="single"/>
        </w:rPr>
        <w:t>Achtung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: </w:t>
      </w:r>
      <w:r w:rsidR="005C6906">
        <w:rPr>
          <w:rFonts w:ascii="Arial" w:hAnsi="Arial" w:cs="Arial"/>
          <w:i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Feststelltaste immer deaktivieren. </w:t>
      </w:r>
      <w:r w:rsidR="005E136E" w:rsidRPr="005E136E">
        <w:rPr>
          <w:rFonts w:ascii="Arial" w:hAnsi="Arial" w:cs="Arial"/>
          <w:i/>
          <w:color w:val="FF0000"/>
          <w:sz w:val="24"/>
          <w:szCs w:val="24"/>
        </w:rPr>
        <w:t>Fehlermeldung in rot.</w:t>
      </w:r>
    </w:p>
    <w:p w:rsidR="00C33E45" w:rsidRDefault="00C33E45" w:rsidP="005D27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C33E45" w:rsidRDefault="00C33E45" w:rsidP="005D27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C33E45" w:rsidRDefault="00C33E45" w:rsidP="005D2706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</w:p>
    <w:p w:rsidR="00182150" w:rsidRPr="005D2706" w:rsidRDefault="00182150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Falls </w:t>
      </w:r>
      <w:r w:rsidR="00C33E45">
        <w:rPr>
          <w:rFonts w:ascii="Arial" w:hAnsi="Arial" w:cs="Arial"/>
          <w:i/>
          <w:color w:val="7F7F7F" w:themeColor="text1" w:themeTint="80"/>
          <w:sz w:val="24"/>
          <w:szCs w:val="24"/>
        </w:rPr>
        <w:t>die Anmeldung nicht erfolgreich ist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erscheint eine Fehlermeldung</w:t>
      </w:r>
      <w:r w:rsidR="009D4753">
        <w:rPr>
          <w:rFonts w:ascii="Arial" w:hAnsi="Arial" w:cs="Arial"/>
          <w:color w:val="7F7F7F" w:themeColor="text1" w:themeTint="80"/>
          <w:sz w:val="24"/>
          <w:szCs w:val="24"/>
        </w:rPr>
        <w:t xml:space="preserve"> (siehe unten)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, der Benutzer muss sich erneut anmelden:</w:t>
      </w:r>
    </w:p>
    <w:p w:rsidR="00182150" w:rsidRDefault="002F7F84" w:rsidP="005D2706">
      <w:pPr>
        <w:ind w:left="708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57D29F84" wp14:editId="463E7BCC">
            <wp:extent cx="2754000" cy="1821600"/>
            <wp:effectExtent l="0" t="0" r="8255" b="762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754000" cy="182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33E45" w:rsidRPr="00CE3CC4" w:rsidRDefault="00C33E45" w:rsidP="00CE3CC4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Gründe für ein</w:t>
      </w:r>
      <w:r w:rsidR="005C6906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misslungene Anmeldung:</w:t>
      </w:r>
    </w:p>
    <w:p w:rsidR="00C33E45" w:rsidRPr="00CE3CC4" w:rsidRDefault="00C33E45" w:rsidP="00CE3CC4">
      <w:pPr>
        <w:pStyle w:val="ListParagraph"/>
        <w:numPr>
          <w:ilvl w:val="0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Benutzer (noch) nicht / nicht mehr in der Datenbank vorhanden.</w:t>
      </w:r>
    </w:p>
    <w:p w:rsidR="005D14E7" w:rsidRPr="00CE3CC4" w:rsidRDefault="005D14E7" w:rsidP="00CE3CC4">
      <w:pPr>
        <w:pStyle w:val="ListParagraph"/>
        <w:numPr>
          <w:ilvl w:val="1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Benutzer werden erstmalig durch die Geschäftsleitung eines Tixi-Betriebes angelegt.</w:t>
      </w:r>
    </w:p>
    <w:p w:rsidR="00C33E45" w:rsidRPr="00CE3CC4" w:rsidRDefault="00C33E45" w:rsidP="00CE3CC4">
      <w:pPr>
        <w:pStyle w:val="ListParagraph"/>
        <w:numPr>
          <w:ilvl w:val="0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Benutzername wurde falsch eingegeben.</w:t>
      </w:r>
    </w:p>
    <w:p w:rsidR="005D14E7" w:rsidRPr="00CE3CC4" w:rsidRDefault="005D14E7" w:rsidP="00CE3CC4">
      <w:pPr>
        <w:pStyle w:val="ListParagraph"/>
        <w:numPr>
          <w:ilvl w:val="1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 xml:space="preserve">Benutzername </w:t>
      </w:r>
      <w:r w:rsidR="00BC1B33" w:rsidRPr="00CE3CC4">
        <w:rPr>
          <w:rFonts w:ascii="Arial" w:hAnsi="Arial" w:cs="Arial"/>
          <w:color w:val="7F7F7F" w:themeColor="text1" w:themeTint="80"/>
          <w:sz w:val="24"/>
          <w:szCs w:val="24"/>
        </w:rPr>
        <w:t xml:space="preserve">immer </w:t>
      </w: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in der Form: name@firma.ch</w:t>
      </w:r>
    </w:p>
    <w:p w:rsidR="005D14E7" w:rsidRPr="00CE3CC4" w:rsidRDefault="00C33E45" w:rsidP="00CE3CC4">
      <w:pPr>
        <w:pStyle w:val="ListParagraph"/>
        <w:numPr>
          <w:ilvl w:val="0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Passwort wurde falsch eingegeben.</w:t>
      </w:r>
      <w:r w:rsidR="005D14E7" w:rsidRPr="00CE3CC4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C33E45" w:rsidRPr="00CE3CC4" w:rsidRDefault="005D14E7" w:rsidP="00CE3CC4">
      <w:pPr>
        <w:pStyle w:val="ListParagraph"/>
        <w:numPr>
          <w:ilvl w:val="1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Die Software unterscheidet zwischen Gross- und Kleinbuchstaben.</w:t>
      </w:r>
    </w:p>
    <w:p w:rsidR="00C33E45" w:rsidRPr="00CE3CC4" w:rsidRDefault="00C33E45" w:rsidP="00CE3CC4">
      <w:pPr>
        <w:pStyle w:val="ListParagraph"/>
        <w:numPr>
          <w:ilvl w:val="0"/>
          <w:numId w:val="34"/>
        </w:numPr>
        <w:ind w:hanging="357"/>
        <w:contextualSpacing w:val="0"/>
        <w:rPr>
          <w:rFonts w:ascii="Arial" w:hAnsi="Arial" w:cs="Arial"/>
          <w:color w:val="7F7F7F" w:themeColor="text1" w:themeTint="80"/>
          <w:sz w:val="24"/>
          <w:szCs w:val="24"/>
        </w:rPr>
      </w:pPr>
      <w:r w:rsidRPr="00CE3CC4">
        <w:rPr>
          <w:rFonts w:ascii="Arial" w:hAnsi="Arial" w:cs="Arial"/>
          <w:color w:val="7F7F7F" w:themeColor="text1" w:themeTint="80"/>
          <w:sz w:val="24"/>
          <w:szCs w:val="24"/>
        </w:rPr>
        <w:t>Benutzer ist in der Datenbank deaktiviert (istAktive = false (0)).</w:t>
      </w:r>
    </w:p>
    <w:p w:rsidR="00182150" w:rsidRPr="005D2706" w:rsidRDefault="005C6906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17" w:name="_Toc372961319"/>
      <w:r>
        <w:rPr>
          <w:rFonts w:ascii="Arial" w:hAnsi="Arial" w:cs="Arial"/>
          <w:i/>
          <w:color w:val="7F7F7F" w:themeColor="text1" w:themeTint="80"/>
          <w:sz w:val="24"/>
          <w:szCs w:val="24"/>
        </w:rPr>
        <w:t>Falls die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Anmeldung erfolgreich ist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, wird der Benutzername 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im Bildschirm 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>oben rechts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dargestellt. Zum Beispiel: </w:t>
      </w:r>
      <w:hyperlink r:id="rId20" w:history="1">
        <w:r w:rsidR="00473AB8" w:rsidRPr="009D4753">
          <w:rPr>
            <w:rFonts w:ascii="Arial" w:hAnsi="Arial" w:cs="Arial"/>
            <w:color w:val="548DD4" w:themeColor="text2" w:themeTint="99"/>
            <w:sz w:val="24"/>
            <w:szCs w:val="24"/>
            <w:u w:val="single"/>
          </w:rPr>
          <w:t>martin@btb.ch:logout</w:t>
        </w:r>
      </w:hyperlink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>.</w:t>
      </w:r>
      <w:bookmarkEnd w:id="17"/>
    </w:p>
    <w:p w:rsidR="00473AB8" w:rsidRPr="005D2706" w:rsidRDefault="005D2D12" w:rsidP="005D2706">
      <w:pPr>
        <w:ind w:left="578"/>
        <w:rPr>
          <w:rFonts w:ascii="Arial" w:hAnsi="Arial" w:cs="Arial"/>
          <w:i/>
          <w:color w:val="7F7F7F" w:themeColor="text1" w:themeTint="80"/>
          <w:sz w:val="24"/>
          <w:szCs w:val="24"/>
        </w:rPr>
      </w:pPr>
      <w:bookmarkStart w:id="18" w:name="_Toc372961320"/>
      <w:r>
        <w:rPr>
          <w:rFonts w:ascii="Arial" w:hAnsi="Arial" w:cs="Arial"/>
          <w:i/>
          <w:color w:val="7F7F7F" w:themeColor="text1" w:themeTint="80"/>
          <w:sz w:val="24"/>
          <w:szCs w:val="24"/>
        </w:rPr>
        <w:t>Nach der erste</w:t>
      </w:r>
      <w:r w:rsidR="005C6906">
        <w:rPr>
          <w:rFonts w:ascii="Arial" w:hAnsi="Arial" w:cs="Arial"/>
          <w:i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Anmeldung ist 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der Benutzer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verpflichtet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in „Einstellungen“ sein/ihr Passwort auf e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in</w:t>
      </w:r>
      <w:r w:rsidR="005C6906">
        <w:rPr>
          <w:rFonts w:ascii="Arial" w:hAnsi="Arial" w:cs="Arial"/>
          <w:i/>
          <w:color w:val="7F7F7F" w:themeColor="text1" w:themeTint="80"/>
          <w:sz w:val="24"/>
          <w:szCs w:val="24"/>
        </w:rPr>
        <w:t>en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</w:t>
      </w:r>
      <w:r w:rsidR="005C6906">
        <w:rPr>
          <w:rFonts w:ascii="Arial" w:hAnsi="Arial" w:cs="Arial"/>
          <w:i/>
          <w:color w:val="7F7F7F" w:themeColor="text1" w:themeTint="80"/>
          <w:sz w:val="24"/>
          <w:szCs w:val="24"/>
        </w:rPr>
        <w:t>neuen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Wert ein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zu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stel</w:t>
      </w:r>
      <w:r w:rsidR="005D2706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l</w:t>
      </w:r>
      <w:r w:rsidR="00473AB8" w:rsidRPr="005D2706">
        <w:rPr>
          <w:rFonts w:ascii="Arial" w:hAnsi="Arial" w:cs="Arial"/>
          <w:i/>
          <w:color w:val="7F7F7F" w:themeColor="text1" w:themeTint="80"/>
          <w:sz w:val="24"/>
          <w:szCs w:val="24"/>
        </w:rPr>
        <w:t>en.</w:t>
      </w:r>
      <w:bookmarkEnd w:id="18"/>
    </w:p>
    <w:p w:rsidR="00CE3CC4" w:rsidRDefault="00CE3CC4">
      <w:pPr>
        <w:rPr>
          <w:rFonts w:asciiTheme="majorHAnsi" w:eastAsiaTheme="majorEastAsia" w:hAnsiTheme="majorHAnsi" w:cstheme="majorBidi"/>
          <w:b/>
          <w:bCs/>
          <w:color w:val="4F81BD" w:themeColor="accent1"/>
        </w:rPr>
      </w:pPr>
      <w:bookmarkStart w:id="19" w:name="_Toc372961321"/>
      <w:r>
        <w:br w:type="page"/>
      </w:r>
    </w:p>
    <w:p w:rsidR="000A7A81" w:rsidRPr="000A7A81" w:rsidRDefault="000A7A81" w:rsidP="00CE3CC4">
      <w:pPr>
        <w:pStyle w:val="Heading3"/>
      </w:pPr>
      <w:bookmarkStart w:id="20" w:name="_Toc380132044"/>
      <w:r w:rsidRPr="000A7A81">
        <w:lastRenderedPageBreak/>
        <w:t>Abmelden</w:t>
      </w:r>
      <w:r>
        <w:t xml:space="preserve"> (logout)</w:t>
      </w:r>
      <w:bookmarkEnd w:id="19"/>
      <w:bookmarkEnd w:id="20"/>
    </w:p>
    <w:p w:rsidR="00473AB8" w:rsidRPr="005D2706" w:rsidRDefault="002B32DB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1" w:name="_Toc372961322"/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>Durch anklicken der Hyperlink „</w:t>
      </w:r>
      <w:r w:rsidR="00473AB8" w:rsidRPr="00D35330">
        <w:rPr>
          <w:rFonts w:ascii="Arial" w:hAnsi="Arial" w:cs="Arial"/>
          <w:color w:val="E5B8B7" w:themeColor="accent2" w:themeTint="66"/>
          <w:sz w:val="24"/>
          <w:szCs w:val="24"/>
          <w:u w:val="single"/>
        </w:rPr>
        <w:t>name:logout</w:t>
      </w:r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>“ (oben rechts im Fenster) meldet man sich bei der iTixi Applikation ab.</w:t>
      </w:r>
      <w:bookmarkEnd w:id="21"/>
      <w:r w:rsidR="00D35330">
        <w:rPr>
          <w:rFonts w:ascii="Arial" w:hAnsi="Arial" w:cs="Arial"/>
          <w:color w:val="7F7F7F" w:themeColor="text1" w:themeTint="80"/>
          <w:sz w:val="24"/>
          <w:szCs w:val="24"/>
        </w:rPr>
        <w:br/>
      </w:r>
      <w:bookmarkStart w:id="22" w:name="_Toc372961323"/>
      <w:r w:rsidR="00473AB8" w:rsidRPr="005D2706">
        <w:rPr>
          <w:rFonts w:ascii="Arial" w:hAnsi="Arial" w:cs="Arial"/>
          <w:color w:val="7F7F7F" w:themeColor="text1" w:themeTint="80"/>
          <w:sz w:val="24"/>
          <w:szCs w:val="24"/>
        </w:rPr>
        <w:t>Es erscheint die folgende Bildschirmmaske:</w:t>
      </w:r>
      <w:bookmarkEnd w:id="22"/>
    </w:p>
    <w:p w:rsidR="00473AB8" w:rsidRDefault="00473AB8" w:rsidP="005D2706">
      <w:r>
        <w:rPr>
          <w:noProof/>
          <w:lang w:eastAsia="de-CH"/>
        </w:rPr>
        <w:drawing>
          <wp:inline distT="0" distB="0" distL="0" distR="0" wp14:anchorId="75B82D28" wp14:editId="35A946BA">
            <wp:extent cx="5760720" cy="1671993"/>
            <wp:effectExtent l="133350" t="95250" r="144780" b="15684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6719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473AB8" w:rsidRPr="005D2706" w:rsidRDefault="00473AB8" w:rsidP="005D2706">
      <w:pPr>
        <w:rPr>
          <w:rFonts w:ascii="Arial" w:hAnsi="Arial" w:cs="Arial"/>
          <w:color w:val="7F7F7F" w:themeColor="text1" w:themeTint="80"/>
          <w:sz w:val="24"/>
          <w:szCs w:val="24"/>
        </w:rPr>
      </w:pPr>
      <w:bookmarkStart w:id="23" w:name="_Toc372961324"/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>Damit ist der Zugang zu der iTixi Applikation wieder auf den öffentliche</w:t>
      </w:r>
      <w:r w:rsidR="005C6906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Bereich eingeschränkt.</w:t>
      </w:r>
      <w:bookmarkEnd w:id="23"/>
    </w:p>
    <w:p w:rsidR="00473AB8" w:rsidRPr="00B73647" w:rsidRDefault="005D2706" w:rsidP="00473AB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Wichtig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473AB8" w:rsidRPr="00B73647" w:rsidRDefault="00473AB8" w:rsidP="00D35330">
      <w:pPr>
        <w:pStyle w:val="ListParagraph"/>
        <w:numPr>
          <w:ilvl w:val="0"/>
          <w:numId w:val="23"/>
        </w:numPr>
        <w:ind w:left="714" w:hanging="357"/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Der Benutzer kann sich 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mehrmals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an die iTixi Applikation anmelden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(multi-session), </w:t>
      </w:r>
      <w:r w:rsid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für jede „session“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muss ein login erfolgen.</w:t>
      </w:r>
    </w:p>
    <w:p w:rsidR="00473AB8" w:rsidRDefault="00B73647" w:rsidP="00B73647">
      <w:pPr>
        <w:pStyle w:val="ListParagraph"/>
        <w:numPr>
          <w:ilvl w:val="0"/>
          <w:numId w:val="2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Wenn sich ein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„multi-session“ 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Benutzer abmeldet werden </w:t>
      </w:r>
      <w:r w:rsidR="00473AB8"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all</w:t>
      </w:r>
      <w:r w:rsidRPr="00B73647">
        <w:rPr>
          <w:rFonts w:ascii="Arial" w:hAnsi="Arial" w:cs="Arial"/>
          <w:i/>
          <w:color w:val="7F7F7F" w:themeColor="text1" w:themeTint="80"/>
          <w:sz w:val="24"/>
          <w:szCs w:val="24"/>
        </w:rPr>
        <w:t>e</w:t>
      </w:r>
      <w:r w:rsidR="00473AB8"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 xml:space="preserve">„sessions“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geschlossen</w:t>
      </w:r>
      <w:r w:rsidRPr="00B73647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F90587" w:rsidRPr="00F90587" w:rsidRDefault="00F90587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0A7A81" w:rsidRPr="000A7A81" w:rsidRDefault="000A7A81" w:rsidP="000A7A81"/>
    <w:p w:rsidR="00670D79" w:rsidRDefault="00670D79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670D79" w:rsidRPr="00BC1B33" w:rsidRDefault="00670D79" w:rsidP="00CE3CC4">
      <w:pPr>
        <w:pStyle w:val="Heading3"/>
      </w:pPr>
      <w:bookmarkStart w:id="24" w:name="_Toc380132045"/>
      <w:r w:rsidRPr="00BC1B33">
        <w:lastRenderedPageBreak/>
        <w:t>Rollen, Berechtigungen</w:t>
      </w:r>
      <w:bookmarkEnd w:id="24"/>
    </w:p>
    <w:p w:rsidR="002B32DB" w:rsidRDefault="002B32DB" w:rsidP="002B32DB">
      <w:pPr>
        <w:pStyle w:val="ListParagraph"/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670D79" w:rsidRPr="00BC1B33" w:rsidRDefault="00670D79" w:rsidP="00670D79">
      <w:pPr>
        <w:pStyle w:val="ListParagraph"/>
        <w:numPr>
          <w:ilvl w:val="0"/>
          <w:numId w:val="3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C1B33">
        <w:rPr>
          <w:rFonts w:ascii="Arial" w:hAnsi="Arial" w:cs="Arial"/>
          <w:color w:val="7F7F7F" w:themeColor="text1" w:themeTint="80"/>
          <w:sz w:val="24"/>
          <w:szCs w:val="24"/>
        </w:rPr>
        <w:t xml:space="preserve">Rollen sind „istManager“ und „istDisponent“. </w:t>
      </w:r>
    </w:p>
    <w:p w:rsidR="00670D79" w:rsidRPr="00BC1B33" w:rsidRDefault="00670D79" w:rsidP="00670D79">
      <w:pPr>
        <w:pStyle w:val="ListParagraph"/>
        <w:numPr>
          <w:ilvl w:val="0"/>
          <w:numId w:val="3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C1B33">
        <w:rPr>
          <w:rFonts w:ascii="Arial" w:hAnsi="Arial" w:cs="Arial"/>
          <w:color w:val="7F7F7F" w:themeColor="text1" w:themeTint="80"/>
          <w:sz w:val="24"/>
          <w:szCs w:val="24"/>
        </w:rPr>
        <w:t>Jeder Benutzer hat keine, eine</w:t>
      </w:r>
      <w:r w:rsidR="003D07E8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 w:rsidRPr="00BC1B33">
        <w:rPr>
          <w:rFonts w:ascii="Arial" w:hAnsi="Arial" w:cs="Arial"/>
          <w:color w:val="7F7F7F" w:themeColor="text1" w:themeTint="80"/>
          <w:sz w:val="24"/>
          <w:szCs w:val="24"/>
        </w:rPr>
        <w:t xml:space="preserve"> oder beide Rollen.</w:t>
      </w:r>
    </w:p>
    <w:p w:rsidR="00670D79" w:rsidRPr="00BC1B33" w:rsidRDefault="00670D79" w:rsidP="00670D79">
      <w:pPr>
        <w:pStyle w:val="ListParagraph"/>
        <w:numPr>
          <w:ilvl w:val="0"/>
          <w:numId w:val="33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C1B33">
        <w:rPr>
          <w:rFonts w:ascii="Arial" w:hAnsi="Arial" w:cs="Arial"/>
          <w:color w:val="7F7F7F" w:themeColor="text1" w:themeTint="80"/>
          <w:sz w:val="24"/>
          <w:szCs w:val="24"/>
        </w:rPr>
        <w:t>Jede Webseite hat eine Berechtigung für ein</w:t>
      </w:r>
      <w:r w:rsidR="003D07E8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 w:rsidRPr="00BC1B33">
        <w:rPr>
          <w:rFonts w:ascii="Arial" w:hAnsi="Arial" w:cs="Arial"/>
          <w:color w:val="7F7F7F" w:themeColor="text1" w:themeTint="80"/>
          <w:sz w:val="24"/>
          <w:szCs w:val="24"/>
        </w:rPr>
        <w:t xml:space="preserve"> einizige Rolle. </w:t>
      </w:r>
    </w:p>
    <w:p w:rsidR="002B32DB" w:rsidRDefault="002B32DB" w:rsidP="00670D79">
      <w:pPr>
        <w:rPr>
          <w:rFonts w:ascii="Arial" w:hAnsi="Arial" w:cs="Arial"/>
          <w:color w:val="7F7F7F" w:themeColor="text1" w:themeTint="80"/>
          <w:sz w:val="24"/>
          <w:szCs w:val="24"/>
          <w:u w:val="single"/>
        </w:rPr>
      </w:pPr>
    </w:p>
    <w:p w:rsidR="00670D79" w:rsidRDefault="00670D79" w:rsidP="00670D79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BC1B33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: </w:t>
      </w:r>
    </w:p>
    <w:p w:rsidR="00670D79" w:rsidRDefault="00670D79" w:rsidP="00670D79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Eine Seite hat die Berechtigung = „istManager“ gesetzt.</w:t>
      </w:r>
    </w:p>
    <w:p w:rsidR="00670D79" w:rsidRDefault="00670D79" w:rsidP="00670D79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Benutzer mit der Rolle „istManager“ können die Seite lesen und schreiben.</w:t>
      </w:r>
    </w:p>
    <w:p w:rsidR="00670D79" w:rsidRDefault="00670D79" w:rsidP="00670D79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670D79">
        <w:rPr>
          <w:rFonts w:ascii="Arial" w:hAnsi="Arial" w:cs="Arial"/>
          <w:color w:val="7F7F7F" w:themeColor="text1" w:themeTint="80"/>
          <w:sz w:val="24"/>
          <w:szCs w:val="24"/>
        </w:rPr>
        <w:t>Benutzer ohne Rolle „istManager“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haben </w:t>
      </w:r>
      <w:r w:rsidRPr="00670D79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kein</w:t>
      </w:r>
      <w:r w:rsidR="003D07E8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Zugriff auf der entsprechende Seite. Dies wird wie folgt dargestellt:</w:t>
      </w:r>
    </w:p>
    <w:p w:rsidR="00670D79" w:rsidRPr="008D0D67" w:rsidRDefault="0098522A" w:rsidP="00670D79">
      <w:pPr>
        <w:ind w:left="5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35DE8D08" wp14:editId="5040B4CF">
            <wp:extent cx="5038725" cy="4229100"/>
            <wp:effectExtent l="133350" t="114300" r="142875" b="17145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038725" cy="4229100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670D79" w:rsidRDefault="00670D79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bookmarkStart w:id="25" w:name="_Toc372961325"/>
      <w:r>
        <w:br w:type="page"/>
      </w:r>
    </w:p>
    <w:p w:rsidR="00045FCA" w:rsidRDefault="00670D79" w:rsidP="00045FCA">
      <w:pPr>
        <w:pStyle w:val="Heading2"/>
      </w:pPr>
      <w:bookmarkStart w:id="26" w:name="_Toc380132046"/>
      <w:r>
        <w:lastRenderedPageBreak/>
        <w:t>M</w:t>
      </w:r>
      <w:r w:rsidR="00045FCA" w:rsidRPr="00045FCA">
        <w:t>enüleiste</w:t>
      </w:r>
      <w:bookmarkEnd w:id="25"/>
      <w:bookmarkEnd w:id="26"/>
    </w:p>
    <w:p w:rsidR="003472CB" w:rsidRDefault="002B32DB"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2F7F84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2F7F84"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unterstützt verschiedene Funktionen, die alle über eine Menüleiste (siehe unten) aktiviert werden können: </w:t>
      </w:r>
      <w:r w:rsidR="002F7F84" w:rsidRPr="005D2706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3472CB">
        <w:rPr>
          <w:noProof/>
          <w:lang w:eastAsia="de-CH"/>
        </w:rPr>
        <w:drawing>
          <wp:inline distT="0" distB="0" distL="0" distR="0" wp14:anchorId="41EAF68B" wp14:editId="6E010E48">
            <wp:extent cx="5760720" cy="263354"/>
            <wp:effectExtent l="133350" t="95250" r="144780" b="15621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6335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8D0D67" w:rsidRDefault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Durch den Mauszeiger werden, wo vorhanden (</w:t>
      </w:r>
      <w:r w:rsidRPr="008D0D67">
        <w:rPr>
          <w:rFonts w:ascii="Arial" w:hAnsi="Arial" w:cs="Arial"/>
          <w:color w:val="7F7F7F" w:themeColor="text1" w:themeTint="80"/>
          <w:sz w:val="24"/>
          <w:szCs w:val="24"/>
          <w:vertAlign w:val="subscript"/>
        </w:rPr>
        <w:t>v</w:t>
      </w: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), dropdown Optionen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angezeigt: </w:t>
      </w:r>
      <w:r w:rsidR="003472CB">
        <w:rPr>
          <w:noProof/>
          <w:lang w:eastAsia="de-CH"/>
        </w:rPr>
        <w:drawing>
          <wp:inline distT="0" distB="0" distL="0" distR="0" wp14:anchorId="398DCD8D" wp14:editId="10137B8F">
            <wp:extent cx="2695575" cy="942787"/>
            <wp:effectExtent l="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9427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D0D67" w:rsidRDefault="008D0D67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>Durch ank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licken der Option wird dieses</w:t>
      </w:r>
      <w:r w:rsidRPr="008D0D67">
        <w:rPr>
          <w:rFonts w:ascii="Arial" w:hAnsi="Arial" w:cs="Arial"/>
          <w:color w:val="7F7F7F" w:themeColor="text1" w:themeTint="80"/>
          <w:sz w:val="24"/>
          <w:szCs w:val="24"/>
        </w:rPr>
        <w:t xml:space="preserve"> aktiv.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Pr="004B3AF3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nachdem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8D0D67">
        <w:rPr>
          <w:rFonts w:ascii="Arial" w:hAnsi="Arial" w:cs="Arial"/>
          <w:b/>
          <w:color w:val="7F7F7F" w:themeColor="text1" w:themeTint="80"/>
          <w:sz w:val="24"/>
          <w:szCs w:val="24"/>
        </w:rPr>
        <w:t>Fahrzeug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angeklickt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wurde erscheint die folgende Seite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8D0D67" w:rsidRDefault="008D0D67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CAD8758" wp14:editId="1459505A">
            <wp:extent cx="5760720" cy="2088460"/>
            <wp:effectExtent l="0" t="0" r="0" b="762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88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D0D67" w:rsidRPr="008D0D67" w:rsidRDefault="008D0D67" w:rsidP="008D0D67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8D0D67">
        <w:rPr>
          <w:rFonts w:ascii="Arial" w:hAnsi="Arial" w:cs="Arial"/>
          <w:i/>
          <w:color w:val="7F7F7F" w:themeColor="text1" w:themeTint="80"/>
          <w:sz w:val="24"/>
          <w:szCs w:val="24"/>
        </w:rPr>
        <w:t>Die obersten Menu-Elemente Disposition, Bereitstellen, Fahrgast, OVI, Fahrer, Fahrzeug, Unterhalt sind Themenbereiche</w:t>
      </w:r>
      <w:r w:rsidR="00DD63DC">
        <w:rPr>
          <w:rFonts w:ascii="Arial" w:hAnsi="Arial" w:cs="Arial"/>
          <w:i/>
          <w:color w:val="7F7F7F" w:themeColor="text1" w:themeTint="80"/>
          <w:sz w:val="24"/>
          <w:szCs w:val="24"/>
        </w:rPr>
        <w:t>,</w:t>
      </w:r>
      <w:r w:rsidRPr="008D0D67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die jeweils in ein eigens Hilfe-Datei erläutet werden.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Disposition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Einsatzplanung für den Betrieb.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Bereitstellen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Rapporte erzeugen, Daten versenden.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Fahrgast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Fahrgäste.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OVI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Orte von Interesse.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Fahrer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Fahrer.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Fahrzeug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Stamm- und Bewegungsdaten für Tixi Fahrzeuge.</w:t>
      </w:r>
    </w:p>
    <w:p w:rsidR="00CF0AB4" w:rsidRPr="00CF0AB4" w:rsidRDefault="00CF0AB4" w:rsidP="00CF0AB4">
      <w:pPr>
        <w:pStyle w:val="ListParagraph"/>
        <w:numPr>
          <w:ilvl w:val="0"/>
          <w:numId w:val="25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4B3AF3">
        <w:rPr>
          <w:rFonts w:ascii="Arial" w:hAnsi="Arial" w:cs="Arial"/>
          <w:b/>
          <w:color w:val="7F7F7F" w:themeColor="text1" w:themeTint="80"/>
          <w:sz w:val="24"/>
          <w:szCs w:val="24"/>
        </w:rPr>
        <w:t>Unterhalt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Funktionen für den Unterhalt der Applikation</w:t>
      </w:r>
      <w:r w:rsidR="004B3AF3">
        <w:rPr>
          <w:rFonts w:ascii="Arial" w:hAnsi="Arial" w:cs="Arial"/>
          <w:color w:val="7F7F7F" w:themeColor="text1" w:themeTint="80"/>
          <w:sz w:val="24"/>
          <w:szCs w:val="24"/>
        </w:rPr>
        <w:t xml:space="preserve"> (Daten).</w:t>
      </w:r>
    </w:p>
    <w:p w:rsidR="00CF0AB4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CF0AB4" w:rsidRDefault="00CF0AB4" w:rsidP="008D0D67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3472CB" w:rsidRDefault="00045FCA" w:rsidP="00045FCA">
      <w:pPr>
        <w:pStyle w:val="Heading2"/>
      </w:pPr>
      <w:bookmarkStart w:id="27" w:name="_Toc372961326"/>
      <w:bookmarkStart w:id="28" w:name="_Toc380132047"/>
      <w:r w:rsidRPr="00045FCA">
        <w:lastRenderedPageBreak/>
        <w:t>Betreff</w:t>
      </w:r>
      <w:bookmarkEnd w:id="27"/>
      <w:bookmarkEnd w:id="28"/>
    </w:p>
    <w:p w:rsidR="00F90587" w:rsidRPr="00F90587" w:rsidRDefault="002B32DB" w:rsidP="00F90587"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ED4F76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ED4F76"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hat eine Betreffzeile 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die dem Benutzer deutlich an</w:t>
      </w:r>
      <w:r w:rsidR="00ED4F76">
        <w:rPr>
          <w:rFonts w:ascii="Arial" w:hAnsi="Arial" w:cs="Arial"/>
          <w:color w:val="7F7F7F" w:themeColor="text1" w:themeTint="80"/>
          <w:sz w:val="24"/>
          <w:szCs w:val="24"/>
        </w:rPr>
        <w:t>zeigt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 w:rsidR="00ED4F76">
        <w:rPr>
          <w:rFonts w:ascii="Arial" w:hAnsi="Arial" w:cs="Arial"/>
          <w:color w:val="7F7F7F" w:themeColor="text1" w:themeTint="80"/>
          <w:sz w:val="24"/>
          <w:szCs w:val="24"/>
        </w:rPr>
        <w:t xml:space="preserve"> wo er/sie sich momentan befindet. Beispiel: Homepage der iTixi Applikation.</w:t>
      </w:r>
    </w:p>
    <w:p w:rsidR="003472CB" w:rsidRDefault="003472CB">
      <w:r>
        <w:rPr>
          <w:noProof/>
          <w:lang w:eastAsia="de-CH"/>
        </w:rPr>
        <w:drawing>
          <wp:inline distT="0" distB="0" distL="0" distR="0" wp14:anchorId="2C716D41" wp14:editId="16792F08">
            <wp:extent cx="5760720" cy="250493"/>
            <wp:effectExtent l="133350" t="95250" r="144780" b="16891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0493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2224F2" w:rsidRDefault="002224F2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 xml:space="preserve"> Betreffzeile zeigt immer die</w:t>
      </w:r>
      <w:r w:rsidRPr="002224F2">
        <w:rPr>
          <w:rFonts w:ascii="Arial" w:hAnsi="Arial" w:cs="Arial"/>
          <w:color w:val="7F7F7F" w:themeColor="text1" w:themeTint="80"/>
          <w:sz w:val="24"/>
          <w:szCs w:val="24"/>
        </w:rPr>
        <w:t xml:space="preserve"> Seite an wo sich der Benutzer befindet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2224F2" w:rsidRDefault="002224F2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Bei Stammdaten kommt der Kontext hinzu, z.B. FAHRZEUG: VW Caddy 10, siehe Kapitel 2.7.</w:t>
      </w:r>
    </w:p>
    <w:p w:rsidR="002224F2" w:rsidRPr="002224F2" w:rsidRDefault="002224F2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904FCD" w:rsidRDefault="00904FCD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rPr>
          <w:sz w:val="26"/>
          <w:szCs w:val="26"/>
        </w:rPr>
        <w:br w:type="page"/>
      </w:r>
    </w:p>
    <w:p w:rsidR="00D25392" w:rsidRPr="000A650D" w:rsidRDefault="00D25392" w:rsidP="00D25392">
      <w:pPr>
        <w:pStyle w:val="Heading3"/>
        <w:rPr>
          <w:sz w:val="26"/>
          <w:szCs w:val="26"/>
        </w:rPr>
      </w:pPr>
      <w:bookmarkStart w:id="29" w:name="_Toc380132048"/>
      <w:r w:rsidRPr="000A650D">
        <w:rPr>
          <w:sz w:val="26"/>
          <w:szCs w:val="26"/>
        </w:rPr>
        <w:lastRenderedPageBreak/>
        <w:t>Drucken</w:t>
      </w:r>
      <w:bookmarkEnd w:id="29"/>
    </w:p>
    <w:p w:rsidR="00176346" w:rsidRDefault="000A650D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ED4F76">
        <w:rPr>
          <w:rFonts w:ascii="Arial" w:hAnsi="Arial" w:cs="Arial"/>
          <w:color w:val="7F7F7F" w:themeColor="text1" w:themeTint="80"/>
          <w:sz w:val="24"/>
          <w:szCs w:val="24"/>
        </w:rPr>
        <w:t xml:space="preserve">Ganz rechts in der Betreffzeile ist ein Druckersymbol angezeigt.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Durch das 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A</w:t>
      </w:r>
      <w:r>
        <w:rPr>
          <w:rFonts w:ascii="Arial" w:hAnsi="Arial" w:cs="Arial"/>
          <w:color w:val="7F7F7F" w:themeColor="text1" w:themeTint="80"/>
          <w:sz w:val="24"/>
          <w:szCs w:val="24"/>
        </w:rPr>
        <w:t>nklicken des Druckersymboles erscheint d</w:t>
      </w:r>
      <w:r w:rsidR="003248AF">
        <w:rPr>
          <w:rFonts w:ascii="Arial" w:hAnsi="Arial" w:cs="Arial"/>
          <w:color w:val="7F7F7F" w:themeColor="text1" w:themeTint="80"/>
          <w:sz w:val="24"/>
          <w:szCs w:val="24"/>
        </w:rPr>
        <w:t>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standard Drucker Maske:</w:t>
      </w:r>
    </w:p>
    <w:p w:rsidR="00176346" w:rsidRDefault="000A650D" w:rsidP="00176346">
      <w:pPr>
        <w:ind w:left="576"/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4B32DFF0" wp14:editId="79C5DD9D">
            <wp:extent cx="3416400" cy="2592000"/>
            <wp:effectExtent l="0" t="0" r="0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3416400" cy="259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A650D" w:rsidRDefault="000A650D" w:rsidP="000A650D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Der Benutzer kann nun auswählen an welche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Drucker der Auftrag gesendet werden soll, sowie den Druckbereich und 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die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Anzahl Exemplare.</w:t>
      </w:r>
    </w:p>
    <w:p w:rsidR="000A650D" w:rsidRDefault="000A650D" w:rsidP="000A650D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Falls ein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e Vorschau etc. 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rwünscht ist , 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können</w:t>
      </w:r>
      <w:r w:rsidR="002224F2">
        <w:rPr>
          <w:rFonts w:ascii="Arial" w:hAnsi="Arial" w:cs="Arial"/>
          <w:color w:val="7F7F7F" w:themeColor="text1" w:themeTint="80"/>
          <w:sz w:val="24"/>
          <w:szCs w:val="24"/>
        </w:rPr>
        <w:t xml:space="preserve"> die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Browser </w:t>
      </w:r>
      <w:r w:rsidR="002224F2">
        <w:rPr>
          <w:rFonts w:ascii="Arial" w:hAnsi="Arial" w:cs="Arial"/>
          <w:color w:val="7F7F7F" w:themeColor="text1" w:themeTint="80"/>
          <w:sz w:val="24"/>
          <w:szCs w:val="24"/>
        </w:rPr>
        <w:t>Druckoptionen ausgewählt werden (oben links im Bildschirm).</w:t>
      </w:r>
    </w:p>
    <w:p w:rsidR="000A650D" w:rsidRDefault="000A650D" w:rsidP="000A650D">
      <w:pPr>
        <w:rPr>
          <w:rFonts w:ascii="Arial" w:hAnsi="Arial" w:cs="Arial"/>
          <w:color w:val="7F7F7F" w:themeColor="text1" w:themeTint="80"/>
          <w:sz w:val="24"/>
          <w:szCs w:val="24"/>
        </w:rPr>
      </w:pPr>
    </w:p>
    <w:p w:rsidR="002224F2" w:rsidRDefault="002224F2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bookmarkStart w:id="30" w:name="_Toc372961327"/>
      <w:r>
        <w:br w:type="page"/>
      </w:r>
    </w:p>
    <w:p w:rsidR="00045FCA" w:rsidRDefault="00045FCA" w:rsidP="00045FCA">
      <w:pPr>
        <w:pStyle w:val="Heading2"/>
      </w:pPr>
      <w:bookmarkStart w:id="31" w:name="_Toc380132049"/>
      <w:r w:rsidRPr="00045FCA">
        <w:lastRenderedPageBreak/>
        <w:t>Aufgabenleiste</w:t>
      </w:r>
      <w:bookmarkEnd w:id="30"/>
      <w:bookmarkEnd w:id="31"/>
      <w:r w:rsidRPr="00045FCA">
        <w:t xml:space="preserve"> </w:t>
      </w:r>
    </w:p>
    <w:p w:rsidR="00176346" w:rsidRDefault="002B32DB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176346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176346">
        <w:rPr>
          <w:rFonts w:ascii="Arial" w:hAnsi="Arial" w:cs="Arial"/>
          <w:color w:val="7F7F7F" w:themeColor="text1" w:themeTint="80"/>
          <w:sz w:val="24"/>
          <w:szCs w:val="24"/>
        </w:rPr>
        <w:t>ie Applikation hat eine Aufgabenleiste (task bar), wo Schaltflä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>chen (buttons) angezeigt werden</w:t>
      </w:r>
      <w:r w:rsidR="00F0472B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 w:rsidR="00176346">
        <w:rPr>
          <w:rFonts w:ascii="Arial" w:hAnsi="Arial" w:cs="Arial"/>
          <w:color w:val="7F7F7F" w:themeColor="text1" w:themeTint="80"/>
          <w:sz w:val="24"/>
          <w:szCs w:val="24"/>
        </w:rPr>
        <w:t xml:space="preserve"> die Funktionen bzw. Aktionen anstossen können.</w:t>
      </w:r>
    </w:p>
    <w:p w:rsidR="00176346" w:rsidRPr="00F90587" w:rsidRDefault="00176346" w:rsidP="00F90587">
      <w:r>
        <w:rPr>
          <w:rFonts w:ascii="Arial" w:hAnsi="Arial" w:cs="Arial"/>
          <w:color w:val="7F7F7F" w:themeColor="text1" w:themeTint="80"/>
          <w:sz w:val="24"/>
          <w:szCs w:val="24"/>
        </w:rPr>
        <w:t>Leere Aufgabenleiste:</w:t>
      </w:r>
    </w:p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6930F37" wp14:editId="32BBB049">
            <wp:extent cx="5760720" cy="257842"/>
            <wp:effectExtent l="133350" t="95250" r="144780" b="16129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7842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176346" w:rsidRPr="00176346" w:rsidRDefault="00176346" w:rsidP="003472CB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76346">
        <w:rPr>
          <w:rFonts w:ascii="Arial" w:hAnsi="Arial" w:cs="Arial"/>
          <w:color w:val="7F7F7F" w:themeColor="text1" w:themeTint="80"/>
          <w:sz w:val="24"/>
          <w:szCs w:val="24"/>
        </w:rPr>
        <w:t>Aufgabenleiste mit vier Schaltflächen:</w:t>
      </w:r>
    </w:p>
    <w:p w:rsidR="003472CB" w:rsidRDefault="003472CB" w:rsidP="003472CB">
      <w:r>
        <w:rPr>
          <w:noProof/>
          <w:lang w:eastAsia="de-CH"/>
        </w:rPr>
        <w:drawing>
          <wp:inline distT="0" distB="0" distL="0" distR="0" wp14:anchorId="6566AB4C" wp14:editId="2EC66717">
            <wp:extent cx="5760720" cy="237019"/>
            <wp:effectExtent l="133350" t="95250" r="144780" b="16319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37019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E75C60" w:rsidRDefault="00176346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iTixi Applikation zeigt </w:t>
      </w:r>
      <w:r w:rsidR="00F0472B">
        <w:rPr>
          <w:rFonts w:ascii="Arial" w:hAnsi="Arial" w:cs="Arial"/>
          <w:color w:val="7F7F7F" w:themeColor="text1" w:themeTint="80"/>
          <w:sz w:val="24"/>
          <w:szCs w:val="24"/>
        </w:rPr>
        <w:t xml:space="preserve">in der Aufgabenleiste </w:t>
      </w:r>
      <w:r w:rsidR="00F0472B" w:rsidRPr="00F0472B">
        <w:rPr>
          <w:rFonts w:ascii="Arial" w:hAnsi="Arial" w:cs="Arial"/>
          <w:i/>
          <w:color w:val="7F7F7F" w:themeColor="text1" w:themeTint="80"/>
          <w:sz w:val="24"/>
          <w:szCs w:val="24"/>
        </w:rPr>
        <w:t>dynamisch</w:t>
      </w:r>
      <w:r w:rsidR="00F0472B">
        <w:rPr>
          <w:rFonts w:ascii="Arial" w:hAnsi="Arial" w:cs="Arial"/>
          <w:color w:val="7F7F7F" w:themeColor="text1" w:themeTint="80"/>
          <w:sz w:val="24"/>
          <w:szCs w:val="24"/>
        </w:rPr>
        <w:t xml:space="preserve"> alle 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>Aktionen</w:t>
      </w:r>
      <w:r w:rsidR="00F0472B">
        <w:rPr>
          <w:rFonts w:ascii="Arial" w:hAnsi="Arial" w:cs="Arial"/>
          <w:color w:val="7F7F7F" w:themeColor="text1" w:themeTint="80"/>
          <w:sz w:val="24"/>
          <w:szCs w:val="24"/>
        </w:rPr>
        <w:t xml:space="preserve"> an,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 xml:space="preserve"> die im </w:t>
      </w:r>
      <w:r w:rsidR="00E75C60">
        <w:rPr>
          <w:rFonts w:ascii="Arial" w:hAnsi="Arial" w:cs="Arial"/>
          <w:color w:val="7F7F7F" w:themeColor="text1" w:themeTint="80"/>
          <w:sz w:val="24"/>
          <w:szCs w:val="24"/>
        </w:rPr>
        <w:t xml:space="preserve">Kontext der Seite möglich sind. </w:t>
      </w:r>
    </w:p>
    <w:p w:rsidR="00176346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Beispiel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Fahrzeuge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E75C60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7BC8019" wp14:editId="458B1C85">
            <wp:extent cx="5760720" cy="2087880"/>
            <wp:effectExtent l="0" t="0" r="0" b="762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087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6C0A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Fahrzeug: VW Caddy 10 ist ausgewählt. </w:t>
      </w:r>
    </w:p>
    <w:p w:rsidR="00E75C60" w:rsidRDefault="00E75C60" w:rsidP="00176346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In der Taskleiste sind folgende Aktionen möglich: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Filtern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Liste filtern mit Wert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die im Textfeld eingegeben 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werden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Hinzufügen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Neues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Fahrzeug in der Liste hinzufügen.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Bearbeiten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Fahrzeug-Daten bearbeiten.</w:t>
      </w:r>
    </w:p>
    <w:p w:rsidR="00E75C60" w:rsidRPr="00E75C60" w:rsidRDefault="00E75C60" w:rsidP="00E75C60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Löschen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Fahrzeug-Daten löschen.</w:t>
      </w:r>
    </w:p>
    <w:p w:rsidR="00FA6C0A" w:rsidRDefault="00FA6C0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 w:type="page"/>
      </w:r>
    </w:p>
    <w:p w:rsidR="003472CB" w:rsidRPr="00FA6C0A" w:rsidRDefault="00FA6C0A" w:rsidP="003472CB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lastRenderedPageBreak/>
        <w:t xml:space="preserve">Beispiel </w:t>
      </w:r>
      <w:r w:rsidRPr="00FA6C0A">
        <w:rPr>
          <w:rFonts w:ascii="Arial" w:hAnsi="Arial" w:cs="Arial"/>
          <w:b/>
          <w:color w:val="7F7F7F" w:themeColor="text1" w:themeTint="80"/>
          <w:sz w:val="24"/>
          <w:szCs w:val="24"/>
        </w:rPr>
        <w:t>Fahrgäste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>:</w:t>
      </w:r>
    </w:p>
    <w:p w:rsidR="00FA6C0A" w:rsidRPr="003472CB" w:rsidRDefault="00FA6C0A" w:rsidP="003472CB">
      <w:r>
        <w:rPr>
          <w:noProof/>
          <w:lang w:eastAsia="de-CH"/>
        </w:rPr>
        <w:drawing>
          <wp:inline distT="0" distB="0" distL="0" distR="0" wp14:anchorId="11BFE005" wp14:editId="555D074A">
            <wp:extent cx="5760720" cy="2514726"/>
            <wp:effectExtent l="0" t="0" r="0" b="0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51472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A6C0A" w:rsidRDefault="00FA6C0A" w:rsidP="00FA6C0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In der Taskleiste sind 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hier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folgende Aktionen möglich:</w:t>
      </w:r>
    </w:p>
    <w:p w:rsidR="00FA6C0A" w:rsidRPr="00E75C60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Filtern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>
        <w:rPr>
          <w:rFonts w:ascii="Arial" w:hAnsi="Arial" w:cs="Arial"/>
          <w:color w:val="7F7F7F" w:themeColor="text1" w:themeTint="80"/>
          <w:sz w:val="24"/>
          <w:szCs w:val="24"/>
        </w:rPr>
        <w:tab/>
        <w:t>Liste filtern mit Wert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en die im Textfeld eingegeben werden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FA6C0A" w:rsidRPr="00E75C60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Hinzufügen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Neuen Fahrgast in der Liste hinzufügen.</w:t>
      </w:r>
    </w:p>
    <w:p w:rsidR="00FA6C0A" w:rsidRPr="00E75C60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Bearbeiten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Fahrgast-Daten bearbeiten.</w:t>
      </w:r>
    </w:p>
    <w:p w:rsidR="00FA6C0A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 w:rsidRPr="00E75C60">
        <w:rPr>
          <w:rFonts w:ascii="Arial" w:hAnsi="Arial" w:cs="Arial"/>
          <w:b/>
          <w:color w:val="7F7F7F" w:themeColor="text1" w:themeTint="80"/>
          <w:sz w:val="24"/>
          <w:szCs w:val="24"/>
        </w:rPr>
        <w:t>Löschen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>:</w:t>
      </w:r>
      <w:r w:rsidRPr="00E75C60">
        <w:rPr>
          <w:rFonts w:ascii="Arial" w:hAnsi="Arial" w:cs="Arial"/>
          <w:color w:val="7F7F7F" w:themeColor="text1" w:themeTint="80"/>
          <w:sz w:val="24"/>
          <w:szCs w:val="24"/>
        </w:rPr>
        <w:tab/>
      </w:r>
      <w:r>
        <w:rPr>
          <w:rFonts w:ascii="Arial" w:hAnsi="Arial" w:cs="Arial"/>
          <w:color w:val="7F7F7F" w:themeColor="text1" w:themeTint="80"/>
          <w:sz w:val="24"/>
          <w:szCs w:val="24"/>
        </w:rPr>
        <w:t>Ausgewählte Fahrgast-Daten löschen.</w:t>
      </w:r>
    </w:p>
    <w:p w:rsidR="00FA6C0A" w:rsidRPr="00FA6C0A" w:rsidRDefault="00FA6C0A" w:rsidP="00FA6C0A">
      <w:p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Zusätzlich sind jetzt „Umblättern“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 xml:space="preserve"> Schaltflächen hinzugekommen, weil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es mehr Fahrgäste hat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als auf eine Seite (20 Zeilen) dargestellt werden können.</w:t>
      </w:r>
    </w:p>
    <w:p w:rsidR="00FA6C0A" w:rsidRPr="00FA6C0A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>&lt;&lt;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ab/>
        <w:t>Erste Seite</w:t>
      </w:r>
    </w:p>
    <w:p w:rsidR="00FA6C0A" w:rsidRPr="00FA6C0A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>&lt;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ab/>
        <w:t>Vorgehende Seite</w:t>
      </w:r>
    </w:p>
    <w:p w:rsidR="00FA6C0A" w:rsidRPr="00FA6C0A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>500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ab/>
        <w:t>Seite mit den Zeile mit ID = 500</w:t>
      </w:r>
    </w:p>
    <w:p w:rsidR="00FA6C0A" w:rsidRPr="00FA6C0A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>&gt;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ab/>
        <w:t>Nächste Seite</w:t>
      </w:r>
    </w:p>
    <w:p w:rsidR="00FA6C0A" w:rsidRPr="00E75C60" w:rsidRDefault="00FA6C0A" w:rsidP="00FA6C0A">
      <w:pPr>
        <w:pStyle w:val="ListParagraph"/>
        <w:numPr>
          <w:ilvl w:val="0"/>
          <w:numId w:val="26"/>
        </w:numPr>
        <w:tabs>
          <w:tab w:val="left" w:pos="2410"/>
        </w:tabs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>&gt;&gt;</w:t>
      </w: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ab/>
        <w:t>Letzte Seite</w:t>
      </w:r>
    </w:p>
    <w:p w:rsidR="00FA6C0A" w:rsidRDefault="00FA6C0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FA6C0A">
        <w:rPr>
          <w:rFonts w:ascii="Arial" w:hAnsi="Arial" w:cs="Arial"/>
          <w:color w:val="7F7F7F" w:themeColor="text1" w:themeTint="80"/>
          <w:sz w:val="24"/>
          <w:szCs w:val="24"/>
        </w:rPr>
        <w:t xml:space="preserve">Falls ein Fahrgast gesucht 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>wird, geht das am schnellsten mit dem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„Filter“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Feld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br/>
      </w:r>
      <w:r>
        <w:rPr>
          <w:rFonts w:ascii="Arial" w:hAnsi="Arial" w:cs="Arial"/>
          <w:color w:val="7F7F7F" w:themeColor="text1" w:themeTint="80"/>
          <w:sz w:val="24"/>
          <w:szCs w:val="24"/>
        </w:rPr>
        <w:t>Ein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e bekannte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Eigenschaft des Benutzers genügt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um die 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 xml:space="preserve">reduzierte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Menge der infrage kommende</w:t>
      </w:r>
      <w:r w:rsidR="00DD63DC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Benutzer zu reduzieren:</w:t>
      </w:r>
    </w:p>
    <w:p w:rsidR="00B97AFC" w:rsidRPr="00B97AFC" w:rsidRDefault="00B97AFC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b/>
          <w:color w:val="7F7F7F" w:themeColor="text1" w:themeTint="80"/>
          <w:sz w:val="24"/>
          <w:szCs w:val="24"/>
        </w:rPr>
        <w:t xml:space="preserve">Anrede </w:t>
      </w:r>
      <w:r w:rsidRPr="00B97AFC">
        <w:rPr>
          <w:rFonts w:ascii="Arial" w:hAnsi="Arial" w:cs="Arial"/>
          <w:color w:val="7F7F7F" w:themeColor="text1" w:themeTint="80"/>
          <w:sz w:val="24"/>
          <w:szCs w:val="24"/>
        </w:rPr>
        <w:t>eingeben, oder</w:t>
      </w:r>
    </w:p>
    <w:p w:rsidR="00FA6C0A" w:rsidRPr="00B97AFC" w:rsidRDefault="00FA6C0A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97AFC">
        <w:rPr>
          <w:rFonts w:ascii="Arial" w:hAnsi="Arial" w:cs="Arial"/>
          <w:b/>
          <w:color w:val="7F7F7F" w:themeColor="text1" w:themeTint="80"/>
          <w:sz w:val="24"/>
          <w:szCs w:val="24"/>
        </w:rPr>
        <w:t>Name</w:t>
      </w:r>
      <w:r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eingeben, oder</w:t>
      </w:r>
    </w:p>
    <w:p w:rsidR="00B97AFC" w:rsidRPr="00B97AFC" w:rsidRDefault="00FA6C0A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97AFC">
        <w:rPr>
          <w:rFonts w:ascii="Arial" w:hAnsi="Arial" w:cs="Arial"/>
          <w:b/>
          <w:color w:val="7F7F7F" w:themeColor="text1" w:themeTint="80"/>
          <w:sz w:val="24"/>
          <w:szCs w:val="24"/>
        </w:rPr>
        <w:t>Vorname</w:t>
      </w:r>
      <w:r w:rsidR="00B97AFC"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eingeben, oder</w:t>
      </w:r>
    </w:p>
    <w:p w:rsidR="00B97AFC" w:rsidRPr="00B97AFC" w:rsidRDefault="00B97AFC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97AFC">
        <w:rPr>
          <w:rFonts w:ascii="Arial" w:hAnsi="Arial" w:cs="Arial"/>
          <w:b/>
          <w:color w:val="7F7F7F" w:themeColor="text1" w:themeTint="80"/>
          <w:sz w:val="24"/>
          <w:szCs w:val="24"/>
        </w:rPr>
        <w:t>Strasse</w:t>
      </w:r>
      <w:r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eingeben, oder</w:t>
      </w:r>
    </w:p>
    <w:p w:rsidR="003472CB" w:rsidRDefault="00B97AFC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B97AFC">
        <w:rPr>
          <w:rFonts w:ascii="Arial" w:hAnsi="Arial" w:cs="Arial"/>
          <w:b/>
          <w:color w:val="7F7F7F" w:themeColor="text1" w:themeTint="80"/>
          <w:sz w:val="24"/>
          <w:szCs w:val="24"/>
        </w:rPr>
        <w:t>Ortsname</w:t>
      </w:r>
      <w:r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eingeben</w:t>
      </w:r>
      <w:r w:rsidR="00FA6C0A"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p w:rsidR="00B97AFC" w:rsidRPr="00B97AFC" w:rsidRDefault="00B97AFC" w:rsidP="00B97AFC">
      <w:pPr>
        <w:pStyle w:val="ListParagraph"/>
        <w:numPr>
          <w:ilvl w:val="0"/>
          <w:numId w:val="35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Und dann den „Filtern“ </w:t>
      </w:r>
      <w:r w:rsidR="00A514C8">
        <w:rPr>
          <w:rFonts w:ascii="Arial" w:hAnsi="Arial" w:cs="Arial"/>
          <w:color w:val="7F7F7F" w:themeColor="text1" w:themeTint="80"/>
          <w:sz w:val="24"/>
          <w:szCs w:val="24"/>
        </w:rPr>
        <w:t xml:space="preserve">Button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anklicken.</w:t>
      </w:r>
    </w:p>
    <w:p w:rsidR="00FA6C0A" w:rsidRPr="00B97AFC" w:rsidRDefault="002B32DB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  <w:u w:val="single"/>
        </w:rPr>
        <w:br/>
      </w:r>
      <w:r w:rsidR="00B97AFC" w:rsidRPr="00B97AFC">
        <w:rPr>
          <w:rFonts w:ascii="Arial" w:hAnsi="Arial" w:cs="Arial"/>
          <w:color w:val="7F7F7F" w:themeColor="text1" w:themeTint="80"/>
          <w:sz w:val="24"/>
          <w:szCs w:val="24"/>
          <w:u w:val="single"/>
        </w:rPr>
        <w:t>Bemerkung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>: Gefiltert</w:t>
      </w:r>
      <w:r w:rsidR="00B97AFC"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wird in </w:t>
      </w:r>
      <w:r w:rsidR="00B97AFC" w:rsidRPr="00B97AFC">
        <w:rPr>
          <w:rFonts w:ascii="Arial" w:hAnsi="Arial" w:cs="Arial"/>
          <w:i/>
          <w:color w:val="7F7F7F" w:themeColor="text1" w:themeTint="80"/>
          <w:sz w:val="24"/>
          <w:szCs w:val="24"/>
        </w:rPr>
        <w:t>alle</w:t>
      </w:r>
      <w:r w:rsidR="00B97AFC"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angezeigte</w:t>
      </w:r>
      <w:r w:rsidR="00B97AFC">
        <w:rPr>
          <w:rFonts w:ascii="Arial" w:hAnsi="Arial" w:cs="Arial"/>
          <w:color w:val="7F7F7F" w:themeColor="text1" w:themeTint="80"/>
          <w:sz w:val="24"/>
          <w:szCs w:val="24"/>
        </w:rPr>
        <w:t>n</w:t>
      </w:r>
      <w:r w:rsidR="00B97AFC" w:rsidRPr="00B97AFC">
        <w:rPr>
          <w:rFonts w:ascii="Arial" w:hAnsi="Arial" w:cs="Arial"/>
          <w:color w:val="7F7F7F" w:themeColor="text1" w:themeTint="80"/>
          <w:sz w:val="24"/>
          <w:szCs w:val="24"/>
        </w:rPr>
        <w:t xml:space="preserve"> Textfelder!</w:t>
      </w:r>
    </w:p>
    <w:p w:rsidR="00FA6C0A" w:rsidRDefault="00FA6C0A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</w:p>
    <w:p w:rsidR="003472CB" w:rsidRDefault="00045FCA" w:rsidP="00045FCA">
      <w:pPr>
        <w:pStyle w:val="Heading2"/>
      </w:pPr>
      <w:bookmarkStart w:id="32" w:name="_Toc372961328"/>
      <w:bookmarkStart w:id="33" w:name="_Toc380132050"/>
      <w:r w:rsidRPr="00045FCA">
        <w:lastRenderedPageBreak/>
        <w:t>Inhalt</w:t>
      </w:r>
      <w:bookmarkEnd w:id="32"/>
      <w:bookmarkEnd w:id="33"/>
    </w:p>
    <w:p w:rsidR="00773E63" w:rsidRDefault="002B32DB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EB1F40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EB1F40">
        <w:rPr>
          <w:rFonts w:ascii="Arial" w:hAnsi="Arial" w:cs="Arial"/>
          <w:color w:val="7F7F7F" w:themeColor="text1" w:themeTint="80"/>
          <w:sz w:val="24"/>
          <w:szCs w:val="24"/>
        </w:rPr>
        <w:t>ie Applikation hat viele Inhalte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,</w:t>
      </w:r>
      <w:r w:rsidR="00EB1F40">
        <w:rPr>
          <w:rFonts w:ascii="Arial" w:hAnsi="Arial" w:cs="Arial"/>
          <w:color w:val="7F7F7F" w:themeColor="text1" w:themeTint="80"/>
          <w:sz w:val="24"/>
          <w:szCs w:val="24"/>
        </w:rPr>
        <w:t xml:space="preserve"> die dem Benutzer i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>m</w:t>
      </w:r>
      <w:r w:rsidR="00EB1F40">
        <w:rPr>
          <w:rFonts w:ascii="Arial" w:hAnsi="Arial" w:cs="Arial"/>
          <w:color w:val="7F7F7F" w:themeColor="text1" w:themeTint="80"/>
          <w:sz w:val="24"/>
          <w:szCs w:val="24"/>
        </w:rPr>
        <w:t xml:space="preserve"> der unter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>e</w:t>
      </w:r>
      <w:r w:rsidR="00EB1F40">
        <w:rPr>
          <w:rFonts w:ascii="Arial" w:hAnsi="Arial" w:cs="Arial"/>
          <w:color w:val="7F7F7F" w:themeColor="text1" w:themeTint="80"/>
          <w:sz w:val="24"/>
          <w:szCs w:val="24"/>
        </w:rPr>
        <w:t>n Bildschirm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>-Ab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schnitt </w:t>
      </w:r>
      <w:r w:rsidR="00EB1F40">
        <w:rPr>
          <w:rFonts w:ascii="Arial" w:hAnsi="Arial" w:cs="Arial"/>
          <w:color w:val="7F7F7F" w:themeColor="text1" w:themeTint="80"/>
          <w:sz w:val="24"/>
          <w:szCs w:val="24"/>
        </w:rPr>
        <w:t xml:space="preserve">angezeigt werden. </w:t>
      </w:r>
    </w:p>
    <w:p w:rsidR="00773E63" w:rsidRDefault="00EB1F40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Diesen Bildschirm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>-Abschnitte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kann jeden beliebigen  Inhalt anzeigen. </w:t>
      </w:r>
    </w:p>
    <w:p w:rsidR="00F90587" w:rsidRDefault="00EB1F40" w:rsidP="00F90587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Der Aufbau ist nicht so starr 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 xml:space="preserve"> der obere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Teil der Bildschirm.</w:t>
      </w:r>
    </w:p>
    <w:p w:rsidR="00EB1F40" w:rsidRPr="00F90587" w:rsidRDefault="00EB1F40" w:rsidP="00F90587"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Beispiel: </w:t>
      </w:r>
      <w:r w:rsidRPr="00EB1F40">
        <w:rPr>
          <w:rFonts w:ascii="Arial" w:hAnsi="Arial" w:cs="Arial"/>
          <w:b/>
          <w:color w:val="7F7F7F" w:themeColor="text1" w:themeTint="80"/>
          <w:sz w:val="24"/>
          <w:szCs w:val="24"/>
        </w:rPr>
        <w:t>Startseite</w:t>
      </w:r>
    </w:p>
    <w:p w:rsidR="00045FCA" w:rsidRPr="00045FCA" w:rsidRDefault="003472CB" w:rsidP="003472CB">
      <w:r>
        <w:rPr>
          <w:noProof/>
          <w:lang w:eastAsia="de-CH"/>
        </w:rPr>
        <w:drawing>
          <wp:inline distT="0" distB="0" distL="0" distR="0" wp14:anchorId="59911568" wp14:editId="2DEF2AEC">
            <wp:extent cx="5760720" cy="2711936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711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45FCA" w:rsidRPr="00045FCA">
        <w:t xml:space="preserve"> </w:t>
      </w:r>
    </w:p>
    <w:p w:rsidR="003472CB" w:rsidRDefault="003472CB">
      <w:pPr>
        <w:rPr>
          <w:rFonts w:asciiTheme="majorHAnsi" w:eastAsiaTheme="majorEastAsia" w:hAnsiTheme="majorHAnsi" w:cstheme="majorBidi"/>
          <w:b/>
          <w:bCs/>
          <w:color w:val="4F81BD" w:themeColor="accent1"/>
          <w:sz w:val="26"/>
          <w:szCs w:val="26"/>
        </w:rPr>
      </w:pPr>
      <w:r>
        <w:br w:type="page"/>
      </w:r>
    </w:p>
    <w:p w:rsidR="00AE679A" w:rsidRDefault="00045FCA" w:rsidP="00045FCA">
      <w:pPr>
        <w:pStyle w:val="Heading2"/>
      </w:pPr>
      <w:bookmarkStart w:id="34" w:name="_Toc372961329"/>
      <w:bookmarkStart w:id="35" w:name="_Toc380132051"/>
      <w:r w:rsidRPr="00692431">
        <w:lastRenderedPageBreak/>
        <w:t>Fehlermeldung</w:t>
      </w:r>
      <w:bookmarkEnd w:id="34"/>
      <w:bookmarkEnd w:id="35"/>
    </w:p>
    <w:p w:rsidR="00F90587" w:rsidRPr="00F90587" w:rsidRDefault="002B32DB" w:rsidP="00F90587"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2F7E2A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2F7E2A">
        <w:rPr>
          <w:rFonts w:ascii="Arial" w:hAnsi="Arial" w:cs="Arial"/>
          <w:color w:val="7F7F7F" w:themeColor="text1" w:themeTint="80"/>
          <w:sz w:val="24"/>
          <w:szCs w:val="24"/>
        </w:rPr>
        <w:t>ie Applikation meldet Fehler in ein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>em</w:t>
      </w:r>
      <w:r w:rsidR="002F7E2A">
        <w:rPr>
          <w:rFonts w:ascii="Arial" w:hAnsi="Arial" w:cs="Arial"/>
          <w:color w:val="7F7F7F" w:themeColor="text1" w:themeTint="80"/>
          <w:sz w:val="24"/>
          <w:szCs w:val="24"/>
        </w:rPr>
        <w:t xml:space="preserve"> modalen Fenster, siehe unten.</w:t>
      </w:r>
    </w:p>
    <w:p w:rsidR="002F7E2A" w:rsidRDefault="002F7E2A" w:rsidP="00D25392">
      <w:pPr>
        <w:ind w:left="708"/>
        <w:rPr>
          <w:noProof/>
          <w:lang w:eastAsia="de-CH"/>
        </w:rPr>
      </w:pPr>
      <w:r>
        <w:rPr>
          <w:noProof/>
          <w:lang w:eastAsia="de-CH"/>
        </w:rPr>
        <w:drawing>
          <wp:inline distT="0" distB="0" distL="0" distR="0" wp14:anchorId="1D9D8F2C" wp14:editId="1559A636">
            <wp:extent cx="4019550" cy="1952625"/>
            <wp:effectExtent l="0" t="0" r="0" b="952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4019550" cy="1952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F7E2A" w:rsidRDefault="002F7E2A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2F7E2A">
        <w:rPr>
          <w:rFonts w:ascii="Arial" w:hAnsi="Arial" w:cs="Arial"/>
          <w:color w:val="7F7F7F" w:themeColor="text1" w:themeTint="80"/>
          <w:sz w:val="24"/>
          <w:szCs w:val="24"/>
        </w:rPr>
        <w:t>Durch das anklicken der Schaltfläche „Bestätigen“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verschwindet das Fenster.</w:t>
      </w:r>
    </w:p>
    <w:p w:rsidR="00045FCA" w:rsidRDefault="00773E63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>
        <w:rPr>
          <w:rFonts w:ascii="Arial" w:hAnsi="Arial" w:cs="Arial"/>
          <w:i/>
          <w:color w:val="7F7F7F" w:themeColor="text1" w:themeTint="80"/>
          <w:sz w:val="24"/>
          <w:szCs w:val="24"/>
        </w:rPr>
        <w:t>Allerdings verschwindet</w:t>
      </w:r>
      <w:r w:rsidR="002F7E2A" w:rsidRPr="002F7E2A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der Fehler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leider </w:t>
      </w:r>
      <w:r w:rsidR="002F7E2A" w:rsidRPr="002F7E2A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nicht. Der Benutzer ist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gefordert </w:t>
      </w:r>
      <w:r w:rsidR="002F7E2A" w:rsidRPr="002F7E2A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dafür </w:t>
      </w:r>
      <w:r>
        <w:rPr>
          <w:rFonts w:ascii="Arial" w:hAnsi="Arial" w:cs="Arial"/>
          <w:i/>
          <w:color w:val="7F7F7F" w:themeColor="text1" w:themeTint="80"/>
          <w:sz w:val="24"/>
          <w:szCs w:val="24"/>
        </w:rPr>
        <w:t>zu sorgen</w:t>
      </w:r>
      <w:r w:rsidR="002F7E2A" w:rsidRPr="002F7E2A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 das der Fehler irgendwie verschwindet oder umgangen wird.</w:t>
      </w:r>
    </w:p>
    <w:p w:rsidR="002D0E9B" w:rsidRDefault="002D0E9B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2D0E9B" w:rsidRDefault="002D0E9B" w:rsidP="002D0E9B">
      <w:pPr>
        <w:pStyle w:val="Heading1"/>
      </w:pPr>
      <w:bookmarkStart w:id="36" w:name="_Toc380132052"/>
      <w:r>
        <w:lastRenderedPageBreak/>
        <w:t>Support</w:t>
      </w:r>
      <w:bookmarkEnd w:id="36"/>
    </w:p>
    <w:p w:rsidR="002D0E9B" w:rsidRDefault="002B32DB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br/>
      </w:r>
      <w:r w:rsidR="00DF7B9D" w:rsidRPr="005D2706">
        <w:rPr>
          <w:rFonts w:ascii="Arial" w:hAnsi="Arial" w:cs="Arial"/>
          <w:color w:val="7F7F7F" w:themeColor="text1" w:themeTint="80"/>
          <w:sz w:val="24"/>
          <w:szCs w:val="24"/>
        </w:rPr>
        <w:t>D</w:t>
      </w:r>
      <w:r w:rsidR="00DF7B9D">
        <w:rPr>
          <w:rFonts w:ascii="Arial" w:hAnsi="Arial" w:cs="Arial"/>
          <w:color w:val="7F7F7F" w:themeColor="text1" w:themeTint="80"/>
          <w:sz w:val="24"/>
          <w:szCs w:val="24"/>
        </w:rPr>
        <w:t xml:space="preserve">ie Applikation hat eine Support Seite: </w:t>
      </w:r>
    </w:p>
    <w:p w:rsidR="00DF7B9D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10954DB2" wp14:editId="2049AF91">
            <wp:extent cx="5760720" cy="2155217"/>
            <wp:effectExtent l="133350" t="114300" r="144780" b="168910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155217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p w:rsidR="00DF7B9D" w:rsidRPr="00DF7B9D" w:rsidRDefault="00DF7B9D" w:rsidP="00045FCA">
      <w:pPr>
        <w:rPr>
          <w:rFonts w:ascii="Arial" w:hAnsi="Arial" w:cs="Arial"/>
          <w:i/>
          <w:color w:val="7F7F7F" w:themeColor="text1" w:themeTint="80"/>
          <w:sz w:val="24"/>
          <w:szCs w:val="24"/>
        </w:rPr>
      </w:pPr>
      <w:r w:rsidRPr="00DF7B9D">
        <w:rPr>
          <w:rFonts w:ascii="Arial" w:hAnsi="Arial" w:cs="Arial"/>
          <w:i/>
          <w:color w:val="7F7F7F" w:themeColor="text1" w:themeTint="80"/>
          <w:sz w:val="24"/>
          <w:szCs w:val="24"/>
        </w:rPr>
        <w:t>Hier werden die verschiedene Möglichkeiten</w:t>
      </w:r>
      <w:r w:rsidR="00773E63">
        <w:rPr>
          <w:rFonts w:ascii="Arial" w:hAnsi="Arial" w:cs="Arial"/>
          <w:i/>
          <w:color w:val="7F7F7F" w:themeColor="text1" w:themeTint="80"/>
          <w:sz w:val="24"/>
          <w:szCs w:val="24"/>
        </w:rPr>
        <w:t>, mit IT Probleme umzu</w:t>
      </w:r>
      <w:r w:rsidRPr="00DF7B9D">
        <w:rPr>
          <w:rFonts w:ascii="Arial" w:hAnsi="Arial" w:cs="Arial"/>
          <w:i/>
          <w:color w:val="7F7F7F" w:themeColor="text1" w:themeTint="80"/>
          <w:sz w:val="24"/>
          <w:szCs w:val="24"/>
        </w:rPr>
        <w:t xml:space="preserve">gehen erklärt. </w:t>
      </w:r>
    </w:p>
    <w:p w:rsidR="00DF7B9D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Eine Option ist die iTixi Weiterentwicklung. Es besteht die Möglichkeit Fehler und / ode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r Verbesserungsvorschläge an das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Entwicklungsteam zu senden. </w:t>
      </w:r>
    </w:p>
    <w:p w:rsidR="00DF7B9D" w:rsidRPr="00D25392" w:rsidRDefault="00DF7B9D" w:rsidP="00D25392">
      <w:pPr>
        <w:pStyle w:val="ListParagraph"/>
        <w:numPr>
          <w:ilvl w:val="0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Das Projekt hat eine eigene Webseite </w:t>
      </w:r>
      <w:hyperlink r:id="rId34" w:history="1">
        <w:r w:rsidRPr="00D25392">
          <w:rPr>
            <w:rStyle w:val="Hyperlink"/>
            <w:rFonts w:ascii="Arial" w:hAnsi="Arial" w:cs="Arial"/>
            <w:sz w:val="24"/>
            <w:szCs w:val="24"/>
          </w:rPr>
          <w:t>http://sourceforge.net/projects/itixi/</w:t>
        </w:r>
      </w:hyperlink>
    </w:p>
    <w:p w:rsidR="00D25392" w:rsidRDefault="00DF7B9D" w:rsidP="00D25392">
      <w:pPr>
        <w:pStyle w:val="ListParagraph"/>
        <w:numPr>
          <w:ilvl w:val="0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Fehler / Verbesserungsvorschläge melden mit </w:t>
      </w:r>
      <w:hyperlink r:id="rId35" w:history="1">
        <w:r w:rsidRPr="00D25392">
          <w:rPr>
            <w:rStyle w:val="Hyperlink"/>
            <w:rFonts w:ascii="Arial" w:hAnsi="Arial" w:cs="Arial"/>
            <w:sz w:val="24"/>
            <w:szCs w:val="24"/>
          </w:rPr>
          <w:t>Tickets</w:t>
        </w:r>
      </w:hyperlink>
      <w:r w:rsid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. </w:t>
      </w:r>
    </w:p>
    <w:p w:rsidR="00D25392" w:rsidRDefault="00D25392" w:rsidP="00D25392">
      <w:pPr>
        <w:pStyle w:val="ListParagraph"/>
        <w:numPr>
          <w:ilvl w:val="1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Dazu muss der Benutzer 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 xml:space="preserve">über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ein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>en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A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>ccount bei SourceForge haben.</w:t>
      </w:r>
    </w:p>
    <w:p w:rsidR="00DF7B9D" w:rsidRPr="00D25392" w:rsidRDefault="0093612B" w:rsidP="00D25392">
      <w:pPr>
        <w:pStyle w:val="ListParagraph"/>
        <w:numPr>
          <w:ilvl w:val="1"/>
          <w:numId w:val="27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Erst d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>ann kann ein Dialog mit dem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 xml:space="preserve"> Entwicklungsteam </w:t>
      </w:r>
      <w:r w:rsidR="00773E63">
        <w:rPr>
          <w:rFonts w:ascii="Arial" w:hAnsi="Arial" w:cs="Arial"/>
          <w:color w:val="7F7F7F" w:themeColor="text1" w:themeTint="80"/>
          <w:sz w:val="24"/>
          <w:szCs w:val="24"/>
        </w:rPr>
        <w:t>geführt werden</w:t>
      </w:r>
      <w:r w:rsidR="00D25392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p w:rsidR="00DF7B9D" w:rsidRPr="002D0E9B" w:rsidRDefault="00DF7B9D" w:rsidP="00045FC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noProof/>
          <w:lang w:eastAsia="de-CH"/>
        </w:rPr>
        <w:drawing>
          <wp:inline distT="0" distB="0" distL="0" distR="0" wp14:anchorId="6E5566B5" wp14:editId="07E8AF45">
            <wp:extent cx="5760720" cy="3203734"/>
            <wp:effectExtent l="133350" t="114300" r="144780" b="168275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203734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</wp:inline>
        </w:drawing>
      </w:r>
    </w:p>
    <w:sectPr w:rsidR="00DF7B9D" w:rsidRPr="002D0E9B">
      <w:headerReference w:type="default" r:id="rId37"/>
      <w:footerReference w:type="default" r:id="rId3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077F" w:rsidRDefault="005F077F" w:rsidP="0079204A">
      <w:pPr>
        <w:spacing w:after="0" w:line="240" w:lineRule="auto"/>
      </w:pPr>
      <w:r>
        <w:separator/>
      </w:r>
    </w:p>
  </w:endnote>
  <w:endnote w:type="continuationSeparator" w:id="0">
    <w:p w:rsidR="005F077F" w:rsidRDefault="005F077F" w:rsidP="007920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AF6CA4" w:rsidP="00053EF7">
    <w:pPr>
      <w:pStyle w:val="Footer"/>
    </w:pPr>
    <w:r>
      <w:t xml:space="preserve">Martin Jonasse, Version </w:t>
    </w:r>
    <w:r>
      <w:t>2.0.</w:t>
    </w:r>
    <w:r w:rsidR="000520DC">
      <w:t>4</w:t>
    </w:r>
    <w:r w:rsidR="00053EF7">
      <w:tab/>
    </w:r>
    <w:r w:rsidR="00053EF7">
      <w:fldChar w:fldCharType="begin"/>
    </w:r>
    <w:r w:rsidR="00053EF7">
      <w:instrText xml:space="preserve"> SAVEDATE  \@ "dd.MM.yyyy"  \* MERGEFORMAT </w:instrText>
    </w:r>
    <w:r w:rsidR="00053EF7">
      <w:fldChar w:fldCharType="separate"/>
    </w:r>
    <w:r w:rsidR="000B292A">
      <w:rPr>
        <w:noProof/>
      </w:rPr>
      <w:t>14.02.2014</w:t>
    </w:r>
    <w:r w:rsidR="00053EF7">
      <w:fldChar w:fldCharType="end"/>
    </w:r>
    <w:r w:rsidR="00053EF7">
      <w:tab/>
    </w:r>
    <w:r w:rsidR="00053EF7">
      <w:fldChar w:fldCharType="begin"/>
    </w:r>
    <w:r w:rsidR="00053EF7">
      <w:instrText xml:space="preserve"> PAGE   \* MERGEFORMAT </w:instrText>
    </w:r>
    <w:r w:rsidR="00053EF7">
      <w:fldChar w:fldCharType="separate"/>
    </w:r>
    <w:r w:rsidR="000B292A">
      <w:rPr>
        <w:noProof/>
      </w:rPr>
      <w:t>1</w:t>
    </w:r>
    <w:r w:rsidR="00053EF7"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077F" w:rsidRDefault="005F077F" w:rsidP="0079204A">
      <w:pPr>
        <w:spacing w:after="0" w:line="240" w:lineRule="auto"/>
      </w:pPr>
      <w:r>
        <w:separator/>
      </w:r>
    </w:p>
  </w:footnote>
  <w:footnote w:type="continuationSeparator" w:id="0">
    <w:p w:rsidR="005F077F" w:rsidRDefault="005F077F" w:rsidP="007920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79204A" w:rsidP="0079204A">
    <w:pPr>
      <w:pStyle w:val="Title"/>
    </w:pPr>
    <w:r>
      <w:t xml:space="preserve">iTixi </w:t>
    </w:r>
    <w:r w:rsidR="006B283D">
      <w:t>– Hilfe - Einführung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B9162F"/>
    <w:multiLevelType w:val="hybridMultilevel"/>
    <w:tmpl w:val="9F24AA0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B2258D6"/>
    <w:multiLevelType w:val="hybridMultilevel"/>
    <w:tmpl w:val="CA2A289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90F070F"/>
    <w:multiLevelType w:val="hybridMultilevel"/>
    <w:tmpl w:val="E78EC80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6E00EEB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>
    <w:nsid w:val="2C131695"/>
    <w:multiLevelType w:val="hybridMultilevel"/>
    <w:tmpl w:val="09E4E35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5B47970"/>
    <w:multiLevelType w:val="hybridMultilevel"/>
    <w:tmpl w:val="187EFFB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D2C4E05"/>
    <w:multiLevelType w:val="hybridMultilevel"/>
    <w:tmpl w:val="AEB8797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031225A"/>
    <w:multiLevelType w:val="hybridMultilevel"/>
    <w:tmpl w:val="AEB863E8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54BC6970"/>
    <w:multiLevelType w:val="hybridMultilevel"/>
    <w:tmpl w:val="7FB60BD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54DD6C8A"/>
    <w:multiLevelType w:val="hybridMultilevel"/>
    <w:tmpl w:val="688C379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5C282BB6"/>
    <w:multiLevelType w:val="hybridMultilevel"/>
    <w:tmpl w:val="65E47C6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15D6C20"/>
    <w:multiLevelType w:val="multilevel"/>
    <w:tmpl w:val="6E3098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>
    <w:nsid w:val="6C984F7D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3">
    <w:nsid w:val="6D9C48C9"/>
    <w:multiLevelType w:val="hybridMultilevel"/>
    <w:tmpl w:val="1E9A3AA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6E284F65"/>
    <w:multiLevelType w:val="hybridMultilevel"/>
    <w:tmpl w:val="28C458C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4"/>
  </w:num>
  <w:num w:numId="3">
    <w:abstractNumId w:val="7"/>
  </w:num>
  <w:num w:numId="4">
    <w:abstractNumId w:val="11"/>
  </w:num>
  <w:num w:numId="5">
    <w:abstractNumId w:val="11"/>
  </w:num>
  <w:num w:numId="6">
    <w:abstractNumId w:val="12"/>
  </w:num>
  <w:num w:numId="7">
    <w:abstractNumId w:val="12"/>
  </w:num>
  <w:num w:numId="8">
    <w:abstractNumId w:val="6"/>
  </w:num>
  <w:num w:numId="9">
    <w:abstractNumId w:val="12"/>
  </w:num>
  <w:num w:numId="10">
    <w:abstractNumId w:val="3"/>
  </w:num>
  <w:num w:numId="1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2"/>
  </w:num>
  <w:num w:numId="13">
    <w:abstractNumId w:val="12"/>
  </w:num>
  <w:num w:numId="14">
    <w:abstractNumId w:val="12"/>
  </w:num>
  <w:num w:numId="15">
    <w:abstractNumId w:val="12"/>
  </w:num>
  <w:num w:numId="16">
    <w:abstractNumId w:val="12"/>
  </w:num>
  <w:num w:numId="17">
    <w:abstractNumId w:val="12"/>
  </w:num>
  <w:num w:numId="18">
    <w:abstractNumId w:val="12"/>
  </w:num>
  <w:num w:numId="19">
    <w:abstractNumId w:val="12"/>
  </w:num>
  <w:num w:numId="20">
    <w:abstractNumId w:val="12"/>
  </w:num>
  <w:num w:numId="21">
    <w:abstractNumId w:val="12"/>
  </w:num>
  <w:num w:numId="22">
    <w:abstractNumId w:val="12"/>
  </w:num>
  <w:num w:numId="23">
    <w:abstractNumId w:val="2"/>
  </w:num>
  <w:num w:numId="24">
    <w:abstractNumId w:val="12"/>
  </w:num>
  <w:num w:numId="25">
    <w:abstractNumId w:val="5"/>
  </w:num>
  <w:num w:numId="26">
    <w:abstractNumId w:val="0"/>
  </w:num>
  <w:num w:numId="27">
    <w:abstractNumId w:val="13"/>
  </w:num>
  <w:num w:numId="28">
    <w:abstractNumId w:val="8"/>
  </w:num>
  <w:num w:numId="29">
    <w:abstractNumId w:val="12"/>
  </w:num>
  <w:num w:numId="30">
    <w:abstractNumId w:val="12"/>
  </w:num>
  <w:num w:numId="31">
    <w:abstractNumId w:val="12"/>
  </w:num>
  <w:num w:numId="32">
    <w:abstractNumId w:val="12"/>
  </w:num>
  <w:num w:numId="33">
    <w:abstractNumId w:val="4"/>
  </w:num>
  <w:num w:numId="34">
    <w:abstractNumId w:val="9"/>
  </w:num>
  <w:num w:numId="3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386"/>
    <w:rsid w:val="0000016F"/>
    <w:rsid w:val="000234E9"/>
    <w:rsid w:val="00033141"/>
    <w:rsid w:val="00043880"/>
    <w:rsid w:val="00045FCA"/>
    <w:rsid w:val="000520DC"/>
    <w:rsid w:val="00053EF7"/>
    <w:rsid w:val="0005632D"/>
    <w:rsid w:val="0007528D"/>
    <w:rsid w:val="00081231"/>
    <w:rsid w:val="000A650D"/>
    <w:rsid w:val="000A7A81"/>
    <w:rsid w:val="000B292A"/>
    <w:rsid w:val="000C59E5"/>
    <w:rsid w:val="00115B41"/>
    <w:rsid w:val="0014654F"/>
    <w:rsid w:val="00165945"/>
    <w:rsid w:val="00174C91"/>
    <w:rsid w:val="00176346"/>
    <w:rsid w:val="00182150"/>
    <w:rsid w:val="001A2E5D"/>
    <w:rsid w:val="002145F2"/>
    <w:rsid w:val="002224F2"/>
    <w:rsid w:val="002B32DB"/>
    <w:rsid w:val="002D0E9B"/>
    <w:rsid w:val="002F7E2A"/>
    <w:rsid w:val="002F7F84"/>
    <w:rsid w:val="003248AF"/>
    <w:rsid w:val="003472CB"/>
    <w:rsid w:val="003773FD"/>
    <w:rsid w:val="003C709C"/>
    <w:rsid w:val="003D07E8"/>
    <w:rsid w:val="00420DCF"/>
    <w:rsid w:val="00436D95"/>
    <w:rsid w:val="00473AB8"/>
    <w:rsid w:val="004A7D55"/>
    <w:rsid w:val="004B178A"/>
    <w:rsid w:val="004B2977"/>
    <w:rsid w:val="004B3AF3"/>
    <w:rsid w:val="004D20A2"/>
    <w:rsid w:val="004E3386"/>
    <w:rsid w:val="00532B3D"/>
    <w:rsid w:val="0055178F"/>
    <w:rsid w:val="005742D0"/>
    <w:rsid w:val="005B49CA"/>
    <w:rsid w:val="005C278D"/>
    <w:rsid w:val="005C5982"/>
    <w:rsid w:val="005C6906"/>
    <w:rsid w:val="005D14E7"/>
    <w:rsid w:val="005D2706"/>
    <w:rsid w:val="005D2D12"/>
    <w:rsid w:val="005E136E"/>
    <w:rsid w:val="005F077F"/>
    <w:rsid w:val="005F32D6"/>
    <w:rsid w:val="005F78FE"/>
    <w:rsid w:val="00631883"/>
    <w:rsid w:val="00670D79"/>
    <w:rsid w:val="00683C61"/>
    <w:rsid w:val="00692431"/>
    <w:rsid w:val="006A4C32"/>
    <w:rsid w:val="006A51DB"/>
    <w:rsid w:val="006B283D"/>
    <w:rsid w:val="006B2DF4"/>
    <w:rsid w:val="006E1BFD"/>
    <w:rsid w:val="007538A3"/>
    <w:rsid w:val="007550E8"/>
    <w:rsid w:val="0077225B"/>
    <w:rsid w:val="00773E63"/>
    <w:rsid w:val="0079204A"/>
    <w:rsid w:val="007B2A59"/>
    <w:rsid w:val="00817A73"/>
    <w:rsid w:val="0082063C"/>
    <w:rsid w:val="00842262"/>
    <w:rsid w:val="00863F31"/>
    <w:rsid w:val="00875831"/>
    <w:rsid w:val="008D0D67"/>
    <w:rsid w:val="00904FCD"/>
    <w:rsid w:val="0093612B"/>
    <w:rsid w:val="0098522A"/>
    <w:rsid w:val="009C2E3D"/>
    <w:rsid w:val="009D4753"/>
    <w:rsid w:val="00A17E40"/>
    <w:rsid w:val="00A20077"/>
    <w:rsid w:val="00A514C8"/>
    <w:rsid w:val="00A86B7E"/>
    <w:rsid w:val="00AA4693"/>
    <w:rsid w:val="00AE679A"/>
    <w:rsid w:val="00AF6CA4"/>
    <w:rsid w:val="00B25950"/>
    <w:rsid w:val="00B73647"/>
    <w:rsid w:val="00B97AFC"/>
    <w:rsid w:val="00BC1B33"/>
    <w:rsid w:val="00BC374E"/>
    <w:rsid w:val="00C018A8"/>
    <w:rsid w:val="00C025A2"/>
    <w:rsid w:val="00C119C3"/>
    <w:rsid w:val="00C33E45"/>
    <w:rsid w:val="00C355EA"/>
    <w:rsid w:val="00C474EF"/>
    <w:rsid w:val="00C53C9A"/>
    <w:rsid w:val="00C737EB"/>
    <w:rsid w:val="00CC48ED"/>
    <w:rsid w:val="00CE3CC4"/>
    <w:rsid w:val="00CF0AB4"/>
    <w:rsid w:val="00D000DE"/>
    <w:rsid w:val="00D25392"/>
    <w:rsid w:val="00D35330"/>
    <w:rsid w:val="00D36508"/>
    <w:rsid w:val="00D40E33"/>
    <w:rsid w:val="00D87DE7"/>
    <w:rsid w:val="00DA0AB5"/>
    <w:rsid w:val="00DC749F"/>
    <w:rsid w:val="00DD63DC"/>
    <w:rsid w:val="00DE0925"/>
    <w:rsid w:val="00DF7B9D"/>
    <w:rsid w:val="00E346E6"/>
    <w:rsid w:val="00E75C60"/>
    <w:rsid w:val="00E805F8"/>
    <w:rsid w:val="00E82372"/>
    <w:rsid w:val="00EB1F40"/>
    <w:rsid w:val="00ED4F76"/>
    <w:rsid w:val="00EE628A"/>
    <w:rsid w:val="00F0472B"/>
    <w:rsid w:val="00F107D5"/>
    <w:rsid w:val="00F24BDA"/>
    <w:rsid w:val="00F81F41"/>
    <w:rsid w:val="00F90587"/>
    <w:rsid w:val="00FA1DA3"/>
    <w:rsid w:val="00FA6C0A"/>
    <w:rsid w:val="00FF7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431"/>
    <w:pPr>
      <w:keepNext/>
      <w:keepLines/>
      <w:numPr>
        <w:numId w:val="6"/>
      </w:numPr>
      <w:spacing w:before="480" w:after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5FCA"/>
    <w:pPr>
      <w:keepNext/>
      <w:keepLines/>
      <w:numPr>
        <w:ilvl w:val="1"/>
        <w:numId w:val="6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A7A81"/>
    <w:pPr>
      <w:keepNext/>
      <w:keepLines/>
      <w:numPr>
        <w:ilvl w:val="2"/>
        <w:numId w:val="6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431"/>
    <w:pPr>
      <w:keepNext/>
      <w:keepLines/>
      <w:numPr>
        <w:ilvl w:val="3"/>
        <w:numId w:val="6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431"/>
    <w:pPr>
      <w:keepNext/>
      <w:keepLines/>
      <w:numPr>
        <w:ilvl w:val="4"/>
        <w:numId w:val="6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431"/>
    <w:pPr>
      <w:keepNext/>
      <w:keepLines/>
      <w:numPr>
        <w:ilvl w:val="5"/>
        <w:numId w:val="6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431"/>
    <w:pPr>
      <w:keepNext/>
      <w:keepLines/>
      <w:numPr>
        <w:ilvl w:val="6"/>
        <w:numId w:val="6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431"/>
    <w:pPr>
      <w:keepNext/>
      <w:keepLines/>
      <w:numPr>
        <w:ilvl w:val="7"/>
        <w:numId w:val="6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431"/>
    <w:pPr>
      <w:keepNext/>
      <w:keepLines/>
      <w:numPr>
        <w:ilvl w:val="8"/>
        <w:numId w:val="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43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  <w:style w:type="character" w:customStyle="1" w:styleId="Heading2Char">
    <w:name w:val="Heading 2 Char"/>
    <w:basedOn w:val="DefaultParagraphFont"/>
    <w:link w:val="Heading2"/>
    <w:uiPriority w:val="9"/>
    <w:rsid w:val="00045FC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A7A8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43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43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43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43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43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69243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B73647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8.png"/><Relationship Id="rId26" Type="http://schemas.openxmlformats.org/officeDocument/2006/relationships/image" Target="media/image15.png"/><Relationship Id="rId39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media/image10.png"/><Relationship Id="rId34" Type="http://schemas.openxmlformats.org/officeDocument/2006/relationships/hyperlink" Target="http://sourceforge.net/projects/itixi/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7.png"/><Relationship Id="rId25" Type="http://schemas.openxmlformats.org/officeDocument/2006/relationships/image" Target="media/image14.png"/><Relationship Id="rId33" Type="http://schemas.openxmlformats.org/officeDocument/2006/relationships/image" Target="media/image22.png"/><Relationship Id="rId38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yperlink" Target="mailto:martin@btb.ch:logout" TargetMode="External"/><Relationship Id="rId20" Type="http://schemas.openxmlformats.org/officeDocument/2006/relationships/hyperlink" Target="mailto:martin@btb.ch:logout" TargetMode="External"/><Relationship Id="rId29" Type="http://schemas.openxmlformats.org/officeDocument/2006/relationships/image" Target="media/image18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3.png"/><Relationship Id="rId32" Type="http://schemas.openxmlformats.org/officeDocument/2006/relationships/image" Target="media/image21.png"/><Relationship Id="rId37" Type="http://schemas.openxmlformats.org/officeDocument/2006/relationships/header" Target="header1.xml"/><Relationship Id="rId40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hyperlink" Target="mailto:martin@btb.ch" TargetMode="External"/><Relationship Id="rId23" Type="http://schemas.openxmlformats.org/officeDocument/2006/relationships/image" Target="media/image12.png"/><Relationship Id="rId28" Type="http://schemas.openxmlformats.org/officeDocument/2006/relationships/image" Target="media/image17.png"/><Relationship Id="rId36" Type="http://schemas.openxmlformats.org/officeDocument/2006/relationships/image" Target="media/image23.png"/><Relationship Id="rId10" Type="http://schemas.openxmlformats.org/officeDocument/2006/relationships/image" Target="media/image2.png"/><Relationship Id="rId19" Type="http://schemas.openxmlformats.org/officeDocument/2006/relationships/image" Target="media/image9.png"/><Relationship Id="rId31" Type="http://schemas.openxmlformats.org/officeDocument/2006/relationships/image" Target="media/image20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image" Target="media/image6.png"/><Relationship Id="rId22" Type="http://schemas.openxmlformats.org/officeDocument/2006/relationships/image" Target="media/image11.png"/><Relationship Id="rId27" Type="http://schemas.openxmlformats.org/officeDocument/2006/relationships/image" Target="media/image16.png"/><Relationship Id="rId30" Type="http://schemas.openxmlformats.org/officeDocument/2006/relationships/image" Target="media/image19.png"/><Relationship Id="rId35" Type="http://schemas.openxmlformats.org/officeDocument/2006/relationships/hyperlink" Target="https://sourceforge.net/p/itixi/tickets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CAF6C44-45F3-4251-958F-CF5EAA538E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1672</Words>
  <Characters>10536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iTixi cloud computing - help</vt:lpstr>
    </vt:vector>
  </TitlesOfParts>
  <Company/>
  <LinksUpToDate>false</LinksUpToDate>
  <CharactersWithSpaces>12184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iTixi cloud computing - help</dc:title>
  <dc:creator>jonasse</dc:creator>
  <cp:lastModifiedBy>jonasse</cp:lastModifiedBy>
  <cp:revision>19</cp:revision>
  <cp:lastPrinted>2014-02-14T08:06:00Z</cp:lastPrinted>
  <dcterms:created xsi:type="dcterms:W3CDTF">2014-02-07T14:53:00Z</dcterms:created>
  <dcterms:modified xsi:type="dcterms:W3CDTF">2014-02-14T08:08:00Z</dcterms:modified>
</cp:coreProperties>
</file>