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386" w:rsidRDefault="004E3386" w:rsidP="00033141">
      <w:pPr>
        <w:pStyle w:val="Heading1"/>
        <w:numPr>
          <w:ilvl w:val="0"/>
          <w:numId w:val="4"/>
        </w:numPr>
      </w:pPr>
      <w:bookmarkStart w:id="0" w:name="_Toc372961309"/>
      <w:bookmarkStart w:id="1" w:name="_Toc379551142"/>
      <w:r w:rsidRPr="007B2A59">
        <w:t>Zusammenfassung</w:t>
      </w:r>
      <w:bookmarkEnd w:id="0"/>
      <w:bookmarkEnd w:id="1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Die iTixi Applikation ist eine Dispositions-Software für Tixi Betriebe in der Sch</w:t>
      </w:r>
      <w:r w:rsidR="00FF7E88">
        <w:rPr>
          <w:rFonts w:ascii="Arial" w:hAnsi="Arial" w:cs="Arial"/>
          <w:color w:val="7F7F7F" w:themeColor="text1" w:themeTint="80"/>
          <w:sz w:val="24"/>
          <w:szCs w:val="24"/>
        </w:rPr>
        <w:t>weiz. Damit können Fahrten für b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ehinderte Personen geplant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, verwaltet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und optimiert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36"/>
        <w:gridCol w:w="5276"/>
      </w:tblGrid>
      <w:tr w:rsidR="00E346E6" w:rsidTr="00AE679A">
        <w:tc>
          <w:tcPr>
            <w:tcW w:w="3936" w:type="dxa"/>
          </w:tcPr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  <w:drawing>
                <wp:inline distT="0" distB="0" distL="0" distR="0" wp14:anchorId="628E28EF" wp14:editId="02C5397C">
                  <wp:extent cx="2238375" cy="1492911"/>
                  <wp:effectExtent l="0" t="0" r="0" b="0"/>
                  <wp:docPr id="2" name="Picture 2" descr="C:\Users\jonasse\AppData\Local\Microsoft\Windows\Temporary Internet Files\Content.IE5\7YVQ5J1U\MP900442343[1]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C:\Users\jonasse\AppData\Local\Microsoft\Windows\Temporary Internet Files\Content.IE5\7YVQ5J1U\MP900442343[1]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5626" cy="149774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5276" w:type="dxa"/>
          </w:tcPr>
          <w:p w:rsidR="00E346E6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82372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Fahrwego</w:t>
            </w:r>
            <w:r w:rsidR="00E346E6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ptimierung</w:t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bis 10% weniger gefahrene km</w:t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Open Source Software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keine Lizenzkosten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Cloud Computing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Standort Unabhängigkeit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/ Home Office</w:t>
            </w:r>
          </w:p>
        </w:tc>
      </w:tr>
      <w:tr w:rsidR="00E82372" w:rsidTr="00AE679A">
        <w:tc>
          <w:tcPr>
            <w:tcW w:w="3936" w:type="dxa"/>
          </w:tcPr>
          <w:p w:rsidR="00E82372" w:rsidRDefault="00E82372">
            <w:pP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</w:pPr>
          </w:p>
        </w:tc>
        <w:tc>
          <w:tcPr>
            <w:tcW w:w="5276" w:type="dxa"/>
          </w:tcPr>
          <w:p w:rsidR="00E82372" w:rsidRDefault="00E82372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</w:tr>
    </w:tbl>
    <w:p w:rsidR="00436D95" w:rsidRDefault="00081231" w:rsidP="00436D9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enthält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Stammdaten für Fahrgäste, Fahrer, Fahrzeuge und Benutzer.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iese sind die Grundlage für Bewegungsdaten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eserv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ationen,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Daueraufträge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, Ferienpläne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etc.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etc. A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lle Abläufe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einer Tixi- Organisation sind </w:t>
      </w:r>
      <w:r w:rsidR="00AF6CA4">
        <w:rPr>
          <w:rFonts w:ascii="Arial" w:hAnsi="Arial" w:cs="Arial"/>
          <w:color w:val="7F7F7F" w:themeColor="text1" w:themeTint="80"/>
          <w:sz w:val="24"/>
          <w:szCs w:val="24"/>
        </w:rPr>
        <w:t>in der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Applikation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enthalten und sorgen</w:t>
      </w:r>
      <w:r w:rsidR="00436D95">
        <w:rPr>
          <w:rFonts w:ascii="Arial" w:hAnsi="Arial" w:cs="Arial"/>
          <w:color w:val="7F7F7F" w:themeColor="text1" w:themeTint="80"/>
          <w:sz w:val="24"/>
          <w:szCs w:val="24"/>
        </w:rPr>
        <w:t xml:space="preserve"> für eine reibungslose und optimalen Betrieb.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bookmarkStart w:id="2" w:name="_Toc372961310"/>
    </w:p>
    <w:p w:rsidR="00436D95" w:rsidRDefault="00436D95"/>
    <w:p w:rsidR="00436D95" w:rsidRDefault="00436D95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54819153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6E1BFD" w:rsidRDefault="006E1BFD">
          <w:pPr>
            <w:pStyle w:val="TOCHeading"/>
          </w:pPr>
          <w:r>
            <w:t>Table of Contents</w:t>
          </w:r>
        </w:p>
        <w:p w:rsidR="006B283D" w:rsidRDefault="006E1BF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9551142" w:history="1">
            <w:r w:rsidR="006B283D" w:rsidRPr="003F484B">
              <w:rPr>
                <w:rStyle w:val="Hyperlink"/>
                <w:noProof/>
              </w:rPr>
              <w:t>1.</w:t>
            </w:r>
            <w:r w:rsidR="006B283D">
              <w:rPr>
                <w:rFonts w:eastAsiaTheme="minorEastAsia"/>
                <w:noProof/>
                <w:lang w:eastAsia="de-CH"/>
              </w:rPr>
              <w:tab/>
            </w:r>
            <w:r w:rsidR="006B283D" w:rsidRPr="003F484B">
              <w:rPr>
                <w:rStyle w:val="Hyperlink"/>
                <w:noProof/>
              </w:rPr>
              <w:t>Zusammenfassung</w:t>
            </w:r>
            <w:r w:rsidR="006B283D">
              <w:rPr>
                <w:noProof/>
                <w:webHidden/>
              </w:rPr>
              <w:tab/>
            </w:r>
            <w:r w:rsidR="006B283D">
              <w:rPr>
                <w:noProof/>
                <w:webHidden/>
              </w:rPr>
              <w:fldChar w:fldCharType="begin"/>
            </w:r>
            <w:r w:rsidR="006B283D">
              <w:rPr>
                <w:noProof/>
                <w:webHidden/>
              </w:rPr>
              <w:instrText xml:space="preserve"> PAGEREF _Toc379551142 \h </w:instrText>
            </w:r>
            <w:r w:rsidR="006B283D">
              <w:rPr>
                <w:noProof/>
                <w:webHidden/>
              </w:rPr>
            </w:r>
            <w:r w:rsidR="006B283D"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1</w:t>
            </w:r>
            <w:r w:rsidR="006B283D"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43" w:history="1">
            <w:r w:rsidRPr="003F484B">
              <w:rPr>
                <w:rStyle w:val="Hyperlink"/>
                <w:noProof/>
              </w:rPr>
              <w:t>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Bildschirm Gestaltung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44" w:history="1">
            <w:r w:rsidRPr="003F484B">
              <w:rPr>
                <w:rStyle w:val="Hyperlink"/>
                <w:noProof/>
              </w:rPr>
              <w:t>2.1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Aktualität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45" w:history="1">
            <w:r w:rsidRPr="003F484B">
              <w:rPr>
                <w:rStyle w:val="Hyperlink"/>
                <w:noProof/>
              </w:rPr>
              <w:t>2.2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Browser Fenster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46" w:history="1">
            <w:r w:rsidRPr="003F484B">
              <w:rPr>
                <w:rStyle w:val="Hyperlink"/>
                <w:noProof/>
              </w:rPr>
              <w:t>2.3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Applikations-Symbolleiste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47" w:history="1">
            <w:r w:rsidRPr="003F484B">
              <w:rPr>
                <w:rStyle w:val="Hyperlink"/>
                <w:noProof/>
              </w:rPr>
              <w:t>2.4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Anmelden (login)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48" w:history="1">
            <w:r w:rsidRPr="003F484B">
              <w:rPr>
                <w:rStyle w:val="Hyperlink"/>
                <w:noProof/>
              </w:rPr>
              <w:t>2.4.1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Abmelden (logout)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49" w:history="1">
            <w:r w:rsidRPr="003F484B">
              <w:rPr>
                <w:rStyle w:val="Hyperlink"/>
                <w:noProof/>
              </w:rPr>
              <w:t>2.4.2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Rollen, Berechtigungen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50" w:history="1">
            <w:r w:rsidRPr="003F484B">
              <w:rPr>
                <w:rStyle w:val="Hyperlink"/>
                <w:noProof/>
              </w:rPr>
              <w:t>2.5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Menüleiste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51" w:history="1">
            <w:r w:rsidRPr="003F484B">
              <w:rPr>
                <w:rStyle w:val="Hyperlink"/>
                <w:noProof/>
              </w:rPr>
              <w:t>2.6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Betreff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52" w:history="1">
            <w:r w:rsidRPr="003F484B">
              <w:rPr>
                <w:rStyle w:val="Hyperlink"/>
                <w:noProof/>
              </w:rPr>
              <w:t>2.6.1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Drucken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53" w:history="1">
            <w:r w:rsidRPr="003F484B">
              <w:rPr>
                <w:rStyle w:val="Hyperlink"/>
                <w:noProof/>
              </w:rPr>
              <w:t>2.7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Aufgabenleiste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54" w:history="1">
            <w:r w:rsidRPr="003F484B">
              <w:rPr>
                <w:rStyle w:val="Hyperlink"/>
                <w:noProof/>
              </w:rPr>
              <w:t>2.8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Inhalt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55" w:history="1">
            <w:r w:rsidRPr="003F484B">
              <w:rPr>
                <w:rStyle w:val="Hyperlink"/>
                <w:noProof/>
              </w:rPr>
              <w:t>2.9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Fehlermeldung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283D" w:rsidRDefault="006B283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551156" w:history="1">
            <w:r w:rsidRPr="003F484B">
              <w:rPr>
                <w:rStyle w:val="Hyperlink"/>
                <w:noProof/>
              </w:rPr>
              <w:t>3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3F484B">
              <w:rPr>
                <w:rStyle w:val="Hyperlink"/>
                <w:noProof/>
              </w:rPr>
              <w:t>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_Toc379551156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248AF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E1BFD" w:rsidRDefault="006E1BFD">
          <w:r>
            <w:rPr>
              <w:b/>
              <w:bCs/>
              <w:noProof/>
            </w:rPr>
            <w:fldChar w:fldCharType="end"/>
          </w:r>
        </w:p>
      </w:sdtContent>
    </w:sdt>
    <w:p w:rsidR="00532B3D" w:rsidRDefault="00532B3D"/>
    <w:p w:rsidR="00436D95" w:rsidRDefault="00436D95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4E3386" w:rsidRDefault="00E346E6" w:rsidP="00436D95">
      <w:pPr>
        <w:pStyle w:val="Heading1"/>
      </w:pPr>
      <w:bookmarkStart w:id="3" w:name="_Toc379551143"/>
      <w:r>
        <w:lastRenderedPageBreak/>
        <w:t xml:space="preserve">Bildschirm </w:t>
      </w:r>
      <w:r w:rsidR="0079204A">
        <w:t>Gestaltung</w:t>
      </w:r>
      <w:bookmarkEnd w:id="2"/>
      <w:bookmarkEnd w:id="3"/>
    </w:p>
    <w:p w:rsidR="00E346E6" w:rsidRPr="00E346E6" w:rsidRDefault="00E346E6" w:rsidP="00E346E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Die iTixi Applikation kann nur über ein Browser (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vorzugweise 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Firefox) bedient werden. Der Bildschirm ist wie folgt gestaltet:</w:t>
      </w:r>
    </w:p>
    <w:p w:rsidR="007550E8" w:rsidRDefault="009C2E3D" w:rsidP="007550E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8AC00AA" wp14:editId="69A23F84">
            <wp:extent cx="5133975" cy="287655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33975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92431" w:rsidRPr="00692431" w:rsidRDefault="00692431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(FireFox)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AF6CA4">
        <w:rPr>
          <w:rFonts w:ascii="Arial" w:hAnsi="Arial" w:cs="Arial"/>
          <w:color w:val="7F7F7F" w:themeColor="text1" w:themeTint="80"/>
          <w:sz w:val="24"/>
          <w:szCs w:val="24"/>
        </w:rPr>
        <w:t>Zugang zu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der iTixi Applikation</w:t>
      </w:r>
      <w:r w:rsidR="00AF6CA4">
        <w:rPr>
          <w:rFonts w:ascii="Arial" w:hAnsi="Arial" w:cs="Arial"/>
          <w:color w:val="7F7F7F" w:themeColor="text1" w:themeTint="80"/>
          <w:sz w:val="24"/>
          <w:szCs w:val="24"/>
        </w:rPr>
        <w:t xml:space="preserve"> (Wolke)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Applikations-Symbolleiste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(appbar)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links zu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öffentliche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Funktion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wie z.B. Hilfe.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Menüleiste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(menubar)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sämtliche 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drop-down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Menüs der iTixi Applikation.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Betreff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(subject)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zeigt der momentan aktive Webseite, z.B. Startseite.</w:t>
      </w:r>
      <w:r w:rsidR="00AF6CA4">
        <w:rPr>
          <w:rFonts w:ascii="Arial" w:hAnsi="Arial" w:cs="Arial"/>
          <w:color w:val="7F7F7F" w:themeColor="text1" w:themeTint="80"/>
          <w:sz w:val="24"/>
          <w:szCs w:val="24"/>
        </w:rPr>
        <w:t>..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Aufgabenleiste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(taskbar)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enthält Schaltbefehle für die momentan aktive Webseite, z.B. Filtern</w:t>
      </w:r>
    </w:p>
    <w:p w:rsidR="00692431" w:rsidRDefault="00692431" w:rsidP="00692431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Inhalt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(content)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enthält die eigentliche Information der aktive Webseite (Funktion)</w:t>
      </w:r>
    </w:p>
    <w:p w:rsidR="00692431" w:rsidRPr="00692431" w:rsidRDefault="00E346E6" w:rsidP="00033141">
      <w:pPr>
        <w:pStyle w:val="ListParagraph"/>
        <w:numPr>
          <w:ilvl w:val="0"/>
          <w:numId w:val="2"/>
        </w:num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Fehlermeldung</w:t>
      </w:r>
      <w:r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(errormsg)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in der Regel unsichtbar, beim vorliegen einer Fehler </w:t>
      </w:r>
      <w:r w:rsidR="00692431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zeigt es 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eine 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>verdunkelte  Bildschirm mit eine Fehlermeldungsmaske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über den Inhalt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AE679A" w:rsidRPr="00692431" w:rsidRDefault="00AE679A" w:rsidP="00692431">
      <w:pPr>
        <w:pStyle w:val="Heading2"/>
      </w:pPr>
      <w:bookmarkStart w:id="4" w:name="_Toc372961311"/>
      <w:bookmarkStart w:id="5" w:name="_Toc379551144"/>
      <w:r w:rsidRPr="00692431">
        <w:t>Aktualität</w:t>
      </w:r>
      <w:bookmarkEnd w:id="4"/>
      <w:bookmarkEnd w:id="5"/>
    </w:p>
    <w:p w:rsidR="00033141" w:rsidRDefault="00033141" w:rsidP="0003314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Abbildungen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und Ausführungen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 dieses Dokument können von der aktuellen Software abweichen. Das liegt daran, dass die Dokumentation der Software „hinterher hinkt“.</w:t>
      </w:r>
    </w:p>
    <w:p w:rsidR="00033141" w:rsidRPr="00863F31" w:rsidRDefault="00033141" w:rsidP="00033141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Wir entschuldigen uns daher jetzt schon für veraltete Beschreibungen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sowie</w:t>
      </w:r>
      <w:r w:rsidR="00AF6CA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Tippfehler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, 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orthografis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che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und andere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Fe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hler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</w:t>
      </w:r>
    </w:p>
    <w:p w:rsidR="00045FCA" w:rsidRDefault="00045FCA" w:rsidP="00045FCA">
      <w:pPr>
        <w:pStyle w:val="Heading2"/>
      </w:pPr>
      <w:bookmarkStart w:id="6" w:name="_Toc372961312"/>
      <w:bookmarkStart w:id="7" w:name="_Toc379551145"/>
      <w:r w:rsidRPr="00045FCA">
        <w:lastRenderedPageBreak/>
        <w:t>Browser Fenster</w:t>
      </w:r>
      <w:bookmarkEnd w:id="6"/>
      <w:bookmarkEnd w:id="7"/>
      <w:r w:rsidRPr="00045FCA">
        <w:t xml:space="preserve"> 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</w:rPr>
        <w:t>Das 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entspricht FireFox (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ersion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25.0.1</w:t>
      </w:r>
      <w:r>
        <w:rPr>
          <w:rFonts w:ascii="Arial" w:hAnsi="Arial" w:cs="Arial"/>
          <w:color w:val="7F7F7F" w:themeColor="text1" w:themeTint="80"/>
          <w:sz w:val="24"/>
          <w:szCs w:val="24"/>
        </w:rPr>
        <w:t>):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noProof/>
          <w:lang w:eastAsia="de-CH"/>
        </w:rPr>
        <w:drawing>
          <wp:inline distT="0" distB="0" distL="0" distR="0" wp14:anchorId="673335F8" wp14:editId="32AA641B">
            <wp:extent cx="5760720" cy="757603"/>
            <wp:effectExtent l="0" t="0" r="0" b="44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7576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Den Layout dieses Fensters kann durch anklicken der orange Schaltfläche (oben links)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geändert werden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Es escheint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dan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das F</w:t>
      </w:r>
      <w:r>
        <w:rPr>
          <w:rFonts w:ascii="Arial" w:hAnsi="Arial" w:cs="Arial"/>
          <w:color w:val="7F7F7F" w:themeColor="text1" w:themeTint="80"/>
          <w:sz w:val="24"/>
          <w:szCs w:val="24"/>
        </w:rPr>
        <w:t>olgende:</w:t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4DCF20B2" wp14:editId="1E26320B">
            <wp:extent cx="4169251" cy="2257425"/>
            <wp:effectExtent l="0" t="0" r="317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73727" cy="22598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„Einstellungen“ können Benutzer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Präferenzen eingestellt werden.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Ohne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der FireFox Navigations-Symbolleiste und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ohne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Lesezeichen-Symbolleiste sieht die iTixi Applikation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dann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schon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einiges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einfacher aus:</w:t>
      </w:r>
    </w:p>
    <w:p w:rsidR="00045FCA" w:rsidRDefault="00863F31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A5AA09F" wp14:editId="41D0B852">
            <wp:extent cx="5760720" cy="2108058"/>
            <wp:effectExtent l="0" t="0" r="0" b="698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080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A0AB5" w:rsidRDefault="00DA0AB5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863F31" w:rsidRPr="00863F31" w:rsidRDefault="00863F31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Es ist jedem Benutzer überlassen diese Einstellungen „nach gusto“ vorzunehmen. Insofern der Bildschirm gross genug ist, spielen diese Einstellungen keine Rolle, die Applikation verhält sich so wie in diese</w:t>
      </w:r>
      <w:r w:rsidR="004B178A">
        <w:rPr>
          <w:rFonts w:ascii="Arial" w:hAnsi="Arial" w:cs="Arial"/>
          <w:i/>
          <w:color w:val="7F7F7F" w:themeColor="text1" w:themeTint="80"/>
          <w:sz w:val="24"/>
          <w:szCs w:val="24"/>
        </w:rPr>
        <w:t>s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Dokument beschrieben</w:t>
      </w:r>
      <w:r w:rsidR="004B178A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wird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045FCA" w:rsidRDefault="00045FCA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DA0AB5" w:rsidRDefault="00045FCA" w:rsidP="00DA0AB5">
      <w:pPr>
        <w:pStyle w:val="Heading2"/>
        <w:ind w:left="578" w:hanging="578"/>
      </w:pPr>
      <w:bookmarkStart w:id="8" w:name="_Toc372961313"/>
      <w:bookmarkStart w:id="9" w:name="_Toc379551146"/>
      <w:r w:rsidRPr="00045FCA">
        <w:lastRenderedPageBreak/>
        <w:t>Applikations-Symbolleiste</w:t>
      </w:r>
      <w:bookmarkEnd w:id="8"/>
      <w:bookmarkEnd w:id="9"/>
    </w:p>
    <w:p w:rsidR="00045FCA" w:rsidRPr="00045FCA" w:rsidRDefault="003472CB" w:rsidP="00DA0AB5">
      <w:r>
        <w:rPr>
          <w:noProof/>
          <w:lang w:eastAsia="de-CH"/>
        </w:rPr>
        <w:drawing>
          <wp:inline distT="0" distB="0" distL="0" distR="0" wp14:anchorId="05971813" wp14:editId="10833638">
            <wp:extent cx="5760720" cy="375433"/>
            <wp:effectExtent l="133350" t="114300" r="144780" b="15811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7543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82372" w:rsidRDefault="00E82372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Dies ist der </w:t>
      </w:r>
      <w:r w:rsidRPr="00F107D5">
        <w:rPr>
          <w:rFonts w:ascii="Arial" w:hAnsi="Arial" w:cs="Arial"/>
          <w:i/>
          <w:color w:val="7F7F7F" w:themeColor="text1" w:themeTint="80"/>
          <w:sz w:val="24"/>
          <w:szCs w:val="24"/>
        </w:rPr>
        <w:t>öffentliche Bereich</w:t>
      </w: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der iTixi Applikation.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Durch anklicken der Hyperlinks werden die folgende öffentliche Webseiten aufgeschaltet:</w:t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Tixi 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Anklicken der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“ führt immer zur Startseite der iTixi Applikation.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iTixi 2.0.0</w:t>
      </w: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Link zu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About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“ Webseite, mit alle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relevanten Angaben zu der iTixi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Applikation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sowie die Angabe der aktuellen Version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Diese Seite 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nthält auch Angaben zu Lizenz- und Nutzungsbedingungen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(Open Source)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Durch die Nutzung der iTixi Software werden diese Bedingungen implizit anerkannt. 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D99594" w:themeColor="accent2" w:themeTint="99"/>
          <w:sz w:val="24"/>
          <w:szCs w:val="24"/>
          <w:u w:val="single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Mandant: ...</w:t>
      </w:r>
    </w:p>
    <w:p w:rsidR="00115B41" w:rsidRPr="00115B41" w:rsidRDefault="00115B41" w:rsidP="00115B41">
      <w:pPr>
        <w:pStyle w:val="ListParagraph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Link zu der Seite mit organisatorische Angaben zur Mandant. D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er</w:t>
      </w:r>
      <w:r w:rsidR="005D14E7">
        <w:rPr>
          <w:rFonts w:ascii="Arial" w:hAnsi="Arial" w:cs="Arial"/>
          <w:color w:val="7F7F7F" w:themeColor="text1" w:themeTint="80"/>
          <w:sz w:val="24"/>
          <w:szCs w:val="24"/>
        </w:rPr>
        <w:t xml:space="preserve"> fiktive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Mandant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btb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“ ist 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iTixi Testumgebung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E805F8">
        <w:rPr>
          <w:rFonts w:ascii="Arial" w:hAnsi="Arial" w:cs="Arial"/>
          <w:color w:val="7F7F7F" w:themeColor="text1" w:themeTint="80"/>
          <w:sz w:val="24"/>
          <w:szCs w:val="24"/>
        </w:rPr>
        <w:t>„Behinderten Transport Basel“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Einstellungen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ie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Einstellungen des Benutzers (hier </w:t>
      </w:r>
      <w:hyperlink r:id="rId15" w:history="1">
        <w:r w:rsidR="00115B41" w:rsidRPr="005A54D2">
          <w:rPr>
            <w:rStyle w:val="Hyperlink"/>
            <w:rFonts w:ascii="Arial" w:hAnsi="Arial" w:cs="Arial"/>
            <w:sz w:val="24"/>
            <w:szCs w:val="24"/>
          </w:rPr>
          <w:t>martin@btb.ch</w:t>
        </w:r>
      </w:hyperlink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). Primär ist dies dem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Passwort, die der Benutzer hier jederzeit ändern kann.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Support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Supp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ort Seite. Enthält Angaben zu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r Support ihren iTixi Software Instanz. Je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den Tixi Betrieb hat eine eigenständige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Datenbank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(Mandant)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Hilfe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Hilfe Seite. Hier findet der Benutzer dieses Dokument und andere.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0A7A81" w:rsidRPr="000A7A81" w:rsidRDefault="005C278D" w:rsidP="00E82372">
      <w:pPr>
        <w:pStyle w:val="ListParagraph"/>
        <w:numPr>
          <w:ilvl w:val="0"/>
          <w:numId w:val="8"/>
        </w:num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hyperlink r:id="rId16" w:history="1">
        <w:r w:rsidR="00E82372" w:rsidRPr="00E82372">
          <w:rPr>
            <w:rStyle w:val="Hyperlink"/>
            <w:rFonts w:ascii="Arial" w:hAnsi="Arial" w:cs="Arial"/>
            <w:sz w:val="24"/>
            <w:szCs w:val="24"/>
          </w:rPr>
          <w:t>martin@btb.ch:logout</w:t>
        </w:r>
      </w:hyperlink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(oder </w:t>
      </w:r>
      <w:r w:rsidR="00E82372" w:rsidRPr="005B49CA">
        <w:rPr>
          <w:rStyle w:val="Hyperlink"/>
          <w:rFonts w:ascii="Arial" w:hAnsi="Arial" w:cs="Arial"/>
          <w:sz w:val="24"/>
          <w:szCs w:val="24"/>
        </w:rPr>
        <w:t>undefined:login</w:t>
      </w:r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br/>
        <w:t>Link zu der Abmeldung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 xml:space="preserve"> von 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t xml:space="preserve"> / Anmeldung 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an der iTixi Applikat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ion.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Zugriff zu den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Daten </w:t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eines 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iTixi Mandanten ist durch ein Firewall geschützt. Erst nach eine erfolgreiche Anmeldung hat der Benutzer </w:t>
      </w:r>
      <w:r w:rsidR="005D2D12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Z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ugang zu der eigentliche iTixi Applikation</w:t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und deren Daten (nicht öffentliche Bereich)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182150" w:rsidRDefault="00182150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A7A81" w:rsidRPr="000A7A81" w:rsidRDefault="000A7A81" w:rsidP="000A7A81">
      <w:pPr>
        <w:pStyle w:val="Heading2"/>
        <w:ind w:left="578" w:hanging="578"/>
      </w:pPr>
      <w:bookmarkStart w:id="10" w:name="_Toc372961314"/>
      <w:bookmarkStart w:id="11" w:name="_Toc379551147"/>
      <w:r w:rsidRPr="000A7A81">
        <w:lastRenderedPageBreak/>
        <w:t>Anmelden</w:t>
      </w:r>
      <w:r>
        <w:t xml:space="preserve"> (login)</w:t>
      </w:r>
      <w:bookmarkEnd w:id="10"/>
      <w:bookmarkEnd w:id="11"/>
    </w:p>
    <w:p w:rsidR="005D14E7" w:rsidRDefault="000A7A81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2" w:name="_Toc372961315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Durch anklicken der Hyperlink 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 w:rsidRPr="005B49CA">
        <w:rPr>
          <w:rFonts w:ascii="Arial" w:hAnsi="Arial" w:cs="Arial"/>
          <w:color w:val="548DD4" w:themeColor="text2" w:themeTint="99"/>
          <w:sz w:val="24"/>
          <w:szCs w:val="24"/>
          <w:u w:val="single"/>
        </w:rPr>
        <w:t>undefined:login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meldet man sich bei der iTixi Applikation an.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Bildschirmmaske:</w:t>
      </w:r>
      <w:bookmarkEnd w:id="12"/>
    </w:p>
    <w:p w:rsidR="00182150" w:rsidRPr="00182150" w:rsidRDefault="00182150" w:rsidP="005D2706">
      <w:pPr>
        <w:ind w:left="708"/>
        <w:rPr>
          <w:i/>
        </w:rPr>
      </w:pPr>
      <w:bookmarkStart w:id="13" w:name="_Toc372961316"/>
      <w:r w:rsidRPr="00182150">
        <w:rPr>
          <w:i/>
          <w:noProof/>
          <w:lang w:eastAsia="de-CH"/>
        </w:rPr>
        <w:drawing>
          <wp:inline distT="0" distB="0" distL="0" distR="0" wp14:anchorId="3B300BC6" wp14:editId="3D408166">
            <wp:extent cx="2361600" cy="2559600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361600" cy="255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13"/>
    </w:p>
    <w:p w:rsidR="00182150" w:rsidRPr="002F7F84" w:rsidRDefault="00182150" w:rsidP="005D2706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4" w:name="_Toc372961317"/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Der Benutzername (Email) </w:t>
      </w:r>
      <w:r w:rsidR="00473AB8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und Initial-Passwort </w:t>
      </w:r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muss vorgängig durch der(die) Geschaftsleiter(in) in der Datenbank definiert sein.</w:t>
      </w:r>
      <w:bookmarkEnd w:id="14"/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5" w:name="_Toc372961318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Der Anmeldung ist relative einfach, Benutzername (Email) und Passwort in die entsprechende Felder ausfüllen und den“ Anmelden“ Schaltfläcke anklicken.</w:t>
      </w:r>
      <w:bookmarkEnd w:id="15"/>
    </w:p>
    <w:p w:rsidR="005E136E" w:rsidRDefault="00C33E45" w:rsidP="00C33E45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7A0F0791" wp14:editId="2DA23A44">
            <wp:extent cx="2318400" cy="2527200"/>
            <wp:effectExtent l="0" t="0" r="5715" b="698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18400" cy="252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</w:p>
    <w:p w:rsidR="00C33E45" w:rsidRDefault="00C33E45" w:rsidP="00C33E45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5E136E">
        <w:rPr>
          <w:rFonts w:ascii="Arial" w:hAnsi="Arial" w:cs="Arial"/>
          <w:i/>
          <w:color w:val="7F7F7F" w:themeColor="text1" w:themeTint="80"/>
          <w:sz w:val="24"/>
          <w:szCs w:val="24"/>
          <w:u w:val="single"/>
        </w:rPr>
        <w:t>Achtung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: Feststelltaste immer deaktivieren. </w:t>
      </w:r>
      <w:r w:rsidR="005E136E" w:rsidRPr="005E136E">
        <w:rPr>
          <w:rFonts w:ascii="Arial" w:hAnsi="Arial" w:cs="Arial"/>
          <w:i/>
          <w:color w:val="FF0000"/>
          <w:sz w:val="24"/>
          <w:szCs w:val="24"/>
        </w:rPr>
        <w:t>Fehlermeldung in rot.</w:t>
      </w: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lastRenderedPageBreak/>
        <w:t xml:space="preserve">Falls </w:t>
      </w:r>
      <w:r w:rsidR="00C33E45">
        <w:rPr>
          <w:rFonts w:ascii="Arial" w:hAnsi="Arial" w:cs="Arial"/>
          <w:i/>
          <w:color w:val="7F7F7F" w:themeColor="text1" w:themeTint="80"/>
          <w:sz w:val="24"/>
          <w:szCs w:val="24"/>
        </w:rPr>
        <w:t>die Anmeldung nicht erfolgreich ist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erscheint eine Fehlermeldung</w:t>
      </w:r>
      <w:r w:rsidR="009D4753">
        <w:rPr>
          <w:rFonts w:ascii="Arial" w:hAnsi="Arial" w:cs="Arial"/>
          <w:color w:val="7F7F7F" w:themeColor="text1" w:themeTint="80"/>
          <w:sz w:val="24"/>
          <w:szCs w:val="24"/>
        </w:rPr>
        <w:t xml:space="preserve"> (siehe unten)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der Benutzer muss sich erneut anmelden:</w:t>
      </w:r>
    </w:p>
    <w:p w:rsidR="00182150" w:rsidRDefault="002F7F84" w:rsidP="005D27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7D29F84" wp14:editId="463E7BCC">
            <wp:extent cx="2754000" cy="1821600"/>
            <wp:effectExtent l="0" t="0" r="8255" b="762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754000" cy="182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33E45" w:rsidRPr="00CE3CC4" w:rsidRDefault="00C33E45" w:rsidP="00CE3CC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Gründe für ein misslungene Anmeldung:</w:t>
      </w:r>
    </w:p>
    <w:p w:rsidR="00C33E45" w:rsidRPr="00CE3CC4" w:rsidRDefault="00C33E45" w:rsidP="00CE3CC4">
      <w:pPr>
        <w:pStyle w:val="ListParagraph"/>
        <w:numPr>
          <w:ilvl w:val="0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Benutzer (noch) nicht / nicht mehr in der Datenbank vorhanden.</w:t>
      </w:r>
    </w:p>
    <w:p w:rsidR="005D14E7" w:rsidRPr="00CE3CC4" w:rsidRDefault="005D14E7" w:rsidP="00CE3CC4">
      <w:pPr>
        <w:pStyle w:val="ListParagraph"/>
        <w:numPr>
          <w:ilvl w:val="1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Benutzer werden erstmalig durch die Geschäftsleitung eines Tixi-Betriebes angelegt.</w:t>
      </w:r>
    </w:p>
    <w:p w:rsidR="00C33E45" w:rsidRPr="00CE3CC4" w:rsidRDefault="00C33E45" w:rsidP="00CE3CC4">
      <w:pPr>
        <w:pStyle w:val="ListParagraph"/>
        <w:numPr>
          <w:ilvl w:val="0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Benutzername wurde falsch eingegeben.</w:t>
      </w:r>
    </w:p>
    <w:p w:rsidR="005D14E7" w:rsidRPr="00CE3CC4" w:rsidRDefault="005D14E7" w:rsidP="00CE3CC4">
      <w:pPr>
        <w:pStyle w:val="ListParagraph"/>
        <w:numPr>
          <w:ilvl w:val="1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 xml:space="preserve">Benutzername </w:t>
      </w:r>
      <w:r w:rsidR="00BC1B33" w:rsidRPr="00CE3CC4">
        <w:rPr>
          <w:rFonts w:ascii="Arial" w:hAnsi="Arial" w:cs="Arial"/>
          <w:color w:val="7F7F7F" w:themeColor="text1" w:themeTint="80"/>
          <w:sz w:val="24"/>
          <w:szCs w:val="24"/>
        </w:rPr>
        <w:t xml:space="preserve">immer </w:t>
      </w: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in der Form: name@firma.ch</w:t>
      </w:r>
    </w:p>
    <w:p w:rsidR="005D14E7" w:rsidRPr="00CE3CC4" w:rsidRDefault="00C33E45" w:rsidP="00CE3CC4">
      <w:pPr>
        <w:pStyle w:val="ListParagraph"/>
        <w:numPr>
          <w:ilvl w:val="0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Passwort wurde falsch eingegeben.</w:t>
      </w:r>
      <w:r w:rsidR="005D14E7" w:rsidRPr="00CE3CC4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C33E45" w:rsidRPr="00CE3CC4" w:rsidRDefault="005D14E7" w:rsidP="00CE3CC4">
      <w:pPr>
        <w:pStyle w:val="ListParagraph"/>
        <w:numPr>
          <w:ilvl w:val="1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Die Software unterscheidet zwischen Gross- und Kleinbuchstaben.</w:t>
      </w:r>
    </w:p>
    <w:p w:rsidR="00C33E45" w:rsidRPr="00CE3CC4" w:rsidRDefault="00C33E45" w:rsidP="00CE3CC4">
      <w:pPr>
        <w:pStyle w:val="ListParagraph"/>
        <w:numPr>
          <w:ilvl w:val="0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Benutzer ist in der Datenbank deaktiviert (istAktive = false (0)).</w:t>
      </w:r>
    </w:p>
    <w:p w:rsidR="00182150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6" w:name="_Toc372961319"/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Falls der Anmeldung erfolgreich ist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, wird der Benutzername 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im Bildschirm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oben rechts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dargestellt. Zum Beispiel: </w:t>
      </w:r>
      <w:hyperlink r:id="rId20" w:history="1">
        <w:r w:rsidRPr="009D4753">
          <w:rPr>
            <w:rFonts w:ascii="Arial" w:hAnsi="Arial" w:cs="Arial"/>
            <w:color w:val="548DD4" w:themeColor="text2" w:themeTint="99"/>
            <w:sz w:val="24"/>
            <w:szCs w:val="24"/>
            <w:u w:val="single"/>
          </w:rPr>
          <w:t>martin@btb.ch:logout</w:t>
        </w:r>
      </w:hyperlink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bookmarkEnd w:id="16"/>
    </w:p>
    <w:p w:rsidR="00473AB8" w:rsidRPr="005D2706" w:rsidRDefault="005D2D12" w:rsidP="005D2706">
      <w:pPr>
        <w:ind w:left="57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7" w:name="_Toc372961320"/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Nach der erste Anmeldung ist 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der Benutzer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verpflichtet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in „Einstellungen“ sein/ihr Passwort auf e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in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neuer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Wert ein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zu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stel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l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en.</w:t>
      </w:r>
      <w:bookmarkEnd w:id="17"/>
    </w:p>
    <w:p w:rsidR="00CE3CC4" w:rsidRDefault="00CE3CC4">
      <w:pPr>
        <w:rPr>
          <w:rFonts w:asciiTheme="majorHAnsi" w:eastAsiaTheme="majorEastAsia" w:hAnsiTheme="majorHAnsi" w:cstheme="majorBidi"/>
          <w:b/>
          <w:bCs/>
          <w:color w:val="4F81BD" w:themeColor="accent1"/>
        </w:rPr>
      </w:pPr>
      <w:bookmarkStart w:id="18" w:name="_Toc372961321"/>
      <w:r>
        <w:br w:type="page"/>
      </w:r>
    </w:p>
    <w:p w:rsidR="000A7A81" w:rsidRPr="000A7A81" w:rsidRDefault="000A7A81" w:rsidP="00CE3CC4">
      <w:pPr>
        <w:pStyle w:val="Heading3"/>
      </w:pPr>
      <w:bookmarkStart w:id="19" w:name="_Toc379551148"/>
      <w:r w:rsidRPr="000A7A81">
        <w:lastRenderedPageBreak/>
        <w:t>Abmelden</w:t>
      </w:r>
      <w:r>
        <w:t xml:space="preserve"> (logout)</w:t>
      </w:r>
      <w:bookmarkEnd w:id="18"/>
      <w:bookmarkEnd w:id="19"/>
    </w:p>
    <w:p w:rsidR="00473AB8" w:rsidRPr="005D2706" w:rsidRDefault="002B32DB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0" w:name="_Toc372961322"/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>Durch anklicken der Hyperlink „</w:t>
      </w:r>
      <w:r w:rsidR="00473AB8" w:rsidRPr="00D35330">
        <w:rPr>
          <w:rFonts w:ascii="Arial" w:hAnsi="Arial" w:cs="Arial"/>
          <w:color w:val="E5B8B7" w:themeColor="accent2" w:themeTint="66"/>
          <w:sz w:val="24"/>
          <w:szCs w:val="24"/>
          <w:u w:val="single"/>
        </w:rPr>
        <w:t>name:logout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 meldet man sich bei der iTixi Applikation ab.</w:t>
      </w:r>
      <w:bookmarkEnd w:id="20"/>
      <w:r w:rsidR="00D35330">
        <w:rPr>
          <w:rFonts w:ascii="Arial" w:hAnsi="Arial" w:cs="Arial"/>
          <w:color w:val="7F7F7F" w:themeColor="text1" w:themeTint="80"/>
          <w:sz w:val="24"/>
          <w:szCs w:val="24"/>
        </w:rPr>
        <w:br/>
      </w:r>
      <w:bookmarkStart w:id="21" w:name="_Toc372961323"/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21"/>
    </w:p>
    <w:p w:rsidR="00473AB8" w:rsidRDefault="00473AB8" w:rsidP="005D2706">
      <w:r>
        <w:rPr>
          <w:noProof/>
          <w:lang w:eastAsia="de-CH"/>
        </w:rPr>
        <w:drawing>
          <wp:inline distT="0" distB="0" distL="0" distR="0" wp14:anchorId="75B82D28" wp14:editId="35A946BA">
            <wp:extent cx="5760720" cy="1671993"/>
            <wp:effectExtent l="133350" t="95250" r="144780" b="15684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6719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2" w:name="_Toc372961324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Damit ist der Zugang zu der iTixi Applikation wieder auf den öffentliche Bereich eingeschränkt.</w:t>
      </w:r>
      <w:bookmarkEnd w:id="22"/>
    </w:p>
    <w:p w:rsidR="00473AB8" w:rsidRPr="00B73647" w:rsidRDefault="005D2706" w:rsidP="00473AB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Wichtig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473AB8" w:rsidRPr="00B73647" w:rsidRDefault="00473AB8" w:rsidP="00D35330">
      <w:pPr>
        <w:pStyle w:val="ListParagraph"/>
        <w:numPr>
          <w:ilvl w:val="0"/>
          <w:numId w:val="23"/>
        </w:numPr>
        <w:ind w:left="714" w:hanging="357"/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Der Benutzer kann sich 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mehrmals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an die iTixi Applikation anmelden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(multi-session),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für jede „session“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muss ein login erfolgen.</w:t>
      </w:r>
    </w:p>
    <w:p w:rsidR="00473AB8" w:rsidRDefault="00B73647" w:rsidP="00B73647">
      <w:pPr>
        <w:pStyle w:val="ListParagraph"/>
        <w:numPr>
          <w:ilvl w:val="0"/>
          <w:numId w:val="2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Wenn sich ein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„multi-session“ 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Benutzer abmeldet werden </w:t>
      </w:r>
      <w:r w:rsidR="00473AB8"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all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e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„sessions“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geschlossen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F90587" w:rsidRP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0A7A81" w:rsidRPr="000A7A81" w:rsidRDefault="000A7A81" w:rsidP="000A7A81"/>
    <w:p w:rsidR="00670D79" w:rsidRDefault="00670D79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670D79" w:rsidRPr="00BC1B33" w:rsidRDefault="00670D79" w:rsidP="00CE3CC4">
      <w:pPr>
        <w:pStyle w:val="Heading3"/>
      </w:pPr>
      <w:bookmarkStart w:id="23" w:name="_Toc379551149"/>
      <w:r w:rsidRPr="00BC1B33">
        <w:lastRenderedPageBreak/>
        <w:t>Rollen, Berechtigungen</w:t>
      </w:r>
      <w:bookmarkEnd w:id="23"/>
    </w:p>
    <w:p w:rsidR="002B32DB" w:rsidRDefault="002B32DB" w:rsidP="002B32DB">
      <w:pPr>
        <w:pStyle w:val="ListParagraph"/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670D79" w:rsidRPr="00BC1B33" w:rsidRDefault="00670D79" w:rsidP="00670D79">
      <w:pPr>
        <w:pStyle w:val="ListParagraph"/>
        <w:numPr>
          <w:ilvl w:val="0"/>
          <w:numId w:val="3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C1B33">
        <w:rPr>
          <w:rFonts w:ascii="Arial" w:hAnsi="Arial" w:cs="Arial"/>
          <w:color w:val="7F7F7F" w:themeColor="text1" w:themeTint="80"/>
          <w:sz w:val="24"/>
          <w:szCs w:val="24"/>
        </w:rPr>
        <w:t xml:space="preserve">Rollen sind „istManager“ und „istDisponent“. </w:t>
      </w:r>
    </w:p>
    <w:p w:rsidR="00670D79" w:rsidRPr="00BC1B33" w:rsidRDefault="00670D79" w:rsidP="00670D79">
      <w:pPr>
        <w:pStyle w:val="ListParagraph"/>
        <w:numPr>
          <w:ilvl w:val="0"/>
          <w:numId w:val="3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C1B33">
        <w:rPr>
          <w:rFonts w:ascii="Arial" w:hAnsi="Arial" w:cs="Arial"/>
          <w:color w:val="7F7F7F" w:themeColor="text1" w:themeTint="80"/>
          <w:sz w:val="24"/>
          <w:szCs w:val="24"/>
        </w:rPr>
        <w:t>Jeder Benutzer hat keine, eine oder beide Rollen.</w:t>
      </w:r>
    </w:p>
    <w:p w:rsidR="00670D79" w:rsidRPr="00BC1B33" w:rsidRDefault="00670D79" w:rsidP="00670D79">
      <w:pPr>
        <w:pStyle w:val="ListParagraph"/>
        <w:numPr>
          <w:ilvl w:val="0"/>
          <w:numId w:val="3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C1B33">
        <w:rPr>
          <w:rFonts w:ascii="Arial" w:hAnsi="Arial" w:cs="Arial"/>
          <w:color w:val="7F7F7F" w:themeColor="text1" w:themeTint="80"/>
          <w:sz w:val="24"/>
          <w:szCs w:val="24"/>
        </w:rPr>
        <w:t xml:space="preserve">Jede Webseite hat eine Berechtigung für ein einizige Rolle. </w:t>
      </w:r>
    </w:p>
    <w:p w:rsidR="002B32DB" w:rsidRDefault="002B32DB" w:rsidP="00670D79">
      <w:pPr>
        <w:rPr>
          <w:rFonts w:ascii="Arial" w:hAnsi="Arial" w:cs="Arial"/>
          <w:color w:val="7F7F7F" w:themeColor="text1" w:themeTint="80"/>
          <w:sz w:val="24"/>
          <w:szCs w:val="24"/>
          <w:u w:val="single"/>
        </w:rPr>
      </w:pPr>
    </w:p>
    <w:p w:rsidR="00670D79" w:rsidRDefault="00670D79" w:rsidP="00670D79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BC1B33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</w:p>
    <w:p w:rsidR="00670D79" w:rsidRDefault="00670D79" w:rsidP="00670D79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Eine Seite hat die Berechtigung = „istManager“ gesetzt.</w:t>
      </w:r>
    </w:p>
    <w:p w:rsidR="00670D79" w:rsidRDefault="00670D79" w:rsidP="00670D79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Benutzer mit der Rolle „istManager“ können die Seite lesen und schreiben.</w:t>
      </w:r>
    </w:p>
    <w:p w:rsidR="00670D79" w:rsidRDefault="00670D79" w:rsidP="00670D79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670D79">
        <w:rPr>
          <w:rFonts w:ascii="Arial" w:hAnsi="Arial" w:cs="Arial"/>
          <w:color w:val="7F7F7F" w:themeColor="text1" w:themeTint="80"/>
          <w:sz w:val="24"/>
          <w:szCs w:val="24"/>
        </w:rPr>
        <w:t>Benutzer ohne Rolle „istManager“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haben </w:t>
      </w:r>
      <w:r w:rsidRPr="00670D79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kein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Zugriff auf der entsprechende Seite. Dies wird wie folgt dargestellt:</w:t>
      </w:r>
    </w:p>
    <w:p w:rsidR="00670D79" w:rsidRPr="008D0D67" w:rsidRDefault="00670D79" w:rsidP="00670D79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47BA9D22" wp14:editId="5D2AEF33">
            <wp:extent cx="5001323" cy="4391638"/>
            <wp:effectExtent l="133350" t="114300" r="142240" b="16192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403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01323" cy="4391638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670D79" w:rsidRDefault="00670D79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bookmarkStart w:id="24" w:name="_Toc372961325"/>
      <w:r>
        <w:br w:type="page"/>
      </w:r>
    </w:p>
    <w:p w:rsidR="00045FCA" w:rsidRDefault="00670D79" w:rsidP="00045FCA">
      <w:pPr>
        <w:pStyle w:val="Heading2"/>
      </w:pPr>
      <w:bookmarkStart w:id="25" w:name="_Toc379551150"/>
      <w:r>
        <w:lastRenderedPageBreak/>
        <w:t>M</w:t>
      </w:r>
      <w:r w:rsidR="00045FCA" w:rsidRPr="00045FCA">
        <w:t>enüleiste</w:t>
      </w:r>
      <w:bookmarkEnd w:id="24"/>
      <w:bookmarkEnd w:id="25"/>
    </w:p>
    <w:p w:rsidR="003472CB" w:rsidRDefault="002B32DB"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2F7F84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unterstützt verschiedene Funktionen, die alle über eine Menüleiste (siehe unten) aktiviert werden können: </w:t>
      </w:r>
      <w:r w:rsidR="002F7F84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3472CB">
        <w:rPr>
          <w:noProof/>
          <w:lang w:eastAsia="de-CH"/>
        </w:rPr>
        <w:drawing>
          <wp:inline distT="0" distB="0" distL="0" distR="0" wp14:anchorId="41EAF68B" wp14:editId="6E010E48">
            <wp:extent cx="5760720" cy="263354"/>
            <wp:effectExtent l="133350" t="95250" r="144780" b="15621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6335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8D0D67" w:rsidRDefault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Durch den Mauszeiger werden, wo vorhanden (</w:t>
      </w:r>
      <w:r w:rsidRPr="008D0D67">
        <w:rPr>
          <w:rFonts w:ascii="Arial" w:hAnsi="Arial" w:cs="Arial"/>
          <w:color w:val="7F7F7F" w:themeColor="text1" w:themeTint="80"/>
          <w:sz w:val="24"/>
          <w:szCs w:val="24"/>
          <w:vertAlign w:val="subscript"/>
        </w:rPr>
        <w:t>v</w:t>
      </w: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), dropdown Optionen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angezeigt: </w:t>
      </w:r>
      <w:r w:rsidR="003472CB">
        <w:rPr>
          <w:noProof/>
          <w:lang w:eastAsia="de-CH"/>
        </w:rPr>
        <w:drawing>
          <wp:inline distT="0" distB="0" distL="0" distR="0" wp14:anchorId="398DCD8D" wp14:editId="10137B8F">
            <wp:extent cx="2695575" cy="942787"/>
            <wp:effectExtent l="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9427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0D67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Durch anklicken der Option wird dieselben aktiv.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4B3AF3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nachdem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8D0D67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angeklickt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wurde erscheint die folgende Seite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8D0D67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CAD8758" wp14:editId="1459505A">
            <wp:extent cx="5760720" cy="2088460"/>
            <wp:effectExtent l="0" t="0" r="0" b="762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8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0D67" w:rsidRPr="008D0D67" w:rsidRDefault="008D0D67" w:rsidP="008D0D67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i/>
          <w:color w:val="7F7F7F" w:themeColor="text1" w:themeTint="80"/>
          <w:sz w:val="24"/>
          <w:szCs w:val="24"/>
        </w:rPr>
        <w:t>Die obersten Menu-Elemente Disposition, Bereitstellen, Fahrgast, OVI, Fahrer, Fahrzeug, Unterhalt sind Themenbereiche die jeweils in ein eigens Hilfe-Datei erläutet werden.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Disposition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Einsatzplanung für den Betrieb.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Bereitstellen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Rapporte erzeugen, Daten versenden.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Fahrgast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Fahrgäste.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OVI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Orte von Interesse.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Fahrer.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Fahrzeuge.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Unterhalt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Funktionen für den Unterhalt der Applikation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(Daten).</w:t>
      </w: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3472CB" w:rsidRDefault="00045FCA" w:rsidP="00045FCA">
      <w:pPr>
        <w:pStyle w:val="Heading2"/>
      </w:pPr>
      <w:bookmarkStart w:id="26" w:name="_Toc372961326"/>
      <w:bookmarkStart w:id="27" w:name="_Toc379551151"/>
      <w:r w:rsidRPr="00045FCA">
        <w:lastRenderedPageBreak/>
        <w:t>Betreff</w:t>
      </w:r>
      <w:bookmarkEnd w:id="26"/>
      <w:bookmarkEnd w:id="27"/>
    </w:p>
    <w:p w:rsidR="00F90587" w:rsidRPr="00F90587" w:rsidRDefault="002B32DB" w:rsidP="00F90587"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ED4F76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ED4F76">
        <w:rPr>
          <w:rFonts w:ascii="Arial" w:hAnsi="Arial" w:cs="Arial"/>
          <w:color w:val="7F7F7F" w:themeColor="text1" w:themeTint="80"/>
          <w:sz w:val="24"/>
          <w:szCs w:val="24"/>
        </w:rPr>
        <w:t>ie Applikation hat eine Betreffzeile wo der Benutzer deutlich angezeigt wird wo er/sie sich momentan befindet. Beispiel: Homepage der iTixi Applikation.</w:t>
      </w:r>
    </w:p>
    <w:p w:rsidR="003472CB" w:rsidRDefault="003472CB">
      <w:r>
        <w:rPr>
          <w:noProof/>
          <w:lang w:eastAsia="de-CH"/>
        </w:rPr>
        <w:drawing>
          <wp:inline distT="0" distB="0" distL="0" distR="0" wp14:anchorId="2C716D41" wp14:editId="16792F08">
            <wp:extent cx="5760720" cy="250493"/>
            <wp:effectExtent l="133350" t="95250" r="144780" b="1689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04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2224F2" w:rsidRDefault="002224F2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</w:t>
      </w:r>
      <w:r w:rsidRPr="002224F2">
        <w:rPr>
          <w:rFonts w:ascii="Arial" w:hAnsi="Arial" w:cs="Arial"/>
          <w:color w:val="7F7F7F" w:themeColor="text1" w:themeTint="80"/>
          <w:sz w:val="24"/>
          <w:szCs w:val="24"/>
        </w:rPr>
        <w:t xml:space="preserve"> Betreffzeile zeigt immer der Seite an wo sich der Benutzer befindet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2224F2" w:rsidRDefault="002224F2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Bei Stammdaten kommt der Kontext hinzu, z.B. FAHRZEUG: VW Caddy 10, siehe Kapitel 2.7.</w:t>
      </w:r>
    </w:p>
    <w:p w:rsidR="002224F2" w:rsidRPr="002224F2" w:rsidRDefault="002224F2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D25392" w:rsidRPr="000A650D" w:rsidRDefault="00D25392" w:rsidP="00D25392">
      <w:pPr>
        <w:pStyle w:val="Heading3"/>
        <w:rPr>
          <w:sz w:val="26"/>
          <w:szCs w:val="26"/>
        </w:rPr>
      </w:pPr>
      <w:bookmarkStart w:id="28" w:name="_Toc379551152"/>
      <w:r w:rsidRPr="000A650D">
        <w:rPr>
          <w:sz w:val="26"/>
          <w:szCs w:val="26"/>
        </w:rPr>
        <w:t>Drucken</w:t>
      </w:r>
      <w:bookmarkEnd w:id="28"/>
    </w:p>
    <w:p w:rsidR="00176346" w:rsidRDefault="000A650D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ED4F76">
        <w:rPr>
          <w:rFonts w:ascii="Arial" w:hAnsi="Arial" w:cs="Arial"/>
          <w:color w:val="7F7F7F" w:themeColor="text1" w:themeTint="80"/>
          <w:sz w:val="24"/>
          <w:szCs w:val="24"/>
        </w:rPr>
        <w:t xml:space="preserve">Ganz rechts in der Betreffzeile ist ein Druckersymbol angezeigt.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Durch das anklicken des Druckersymboles erscheint d</w:t>
      </w:r>
      <w:r w:rsidR="003248AF">
        <w:rPr>
          <w:rFonts w:ascii="Arial" w:hAnsi="Arial" w:cs="Arial"/>
          <w:color w:val="7F7F7F" w:themeColor="text1" w:themeTint="80"/>
          <w:sz w:val="24"/>
          <w:szCs w:val="24"/>
        </w:rPr>
        <w:t>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standard Drucker Maske:</w:t>
      </w:r>
    </w:p>
    <w:p w:rsidR="00176346" w:rsidRDefault="000A650D" w:rsidP="00176346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B32DFF0" wp14:editId="79C5DD9D">
            <wp:extent cx="3416400" cy="2592000"/>
            <wp:effectExtent l="0" t="0" r="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3416400" cy="259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650D" w:rsidRDefault="000A650D" w:rsidP="000A650D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Der Benutzer kann nun auswählen an welche Drucker der Auftrag gesendet werden soll, sowie den Druckbereich und den Anzahl Exemplare.</w:t>
      </w:r>
    </w:p>
    <w:p w:rsidR="000A650D" w:rsidRDefault="000A650D" w:rsidP="000A650D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Falls ein Vorschau etc. Erwünscht ist , soll</w:t>
      </w:r>
      <w:r w:rsidR="002224F2">
        <w:rPr>
          <w:rFonts w:ascii="Arial" w:hAnsi="Arial" w:cs="Arial"/>
          <w:color w:val="7F7F7F" w:themeColor="text1" w:themeTint="80"/>
          <w:sz w:val="24"/>
          <w:szCs w:val="24"/>
        </w:rPr>
        <w:t>en 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Browser </w:t>
      </w:r>
      <w:r w:rsidR="002224F2">
        <w:rPr>
          <w:rFonts w:ascii="Arial" w:hAnsi="Arial" w:cs="Arial"/>
          <w:color w:val="7F7F7F" w:themeColor="text1" w:themeTint="80"/>
          <w:sz w:val="24"/>
          <w:szCs w:val="24"/>
        </w:rPr>
        <w:t>Druckoptionen ausgewählt werden (oben links im Bildschirm).</w:t>
      </w:r>
      <w:bookmarkStart w:id="29" w:name="_GoBack"/>
      <w:bookmarkEnd w:id="29"/>
    </w:p>
    <w:p w:rsidR="000A650D" w:rsidRDefault="000A650D" w:rsidP="000A650D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2224F2" w:rsidRDefault="002224F2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bookmarkStart w:id="30" w:name="_Toc372961327"/>
      <w:r>
        <w:br w:type="page"/>
      </w:r>
    </w:p>
    <w:p w:rsidR="00045FCA" w:rsidRDefault="00045FCA" w:rsidP="00045FCA">
      <w:pPr>
        <w:pStyle w:val="Heading2"/>
      </w:pPr>
      <w:bookmarkStart w:id="31" w:name="_Toc379551153"/>
      <w:r w:rsidRPr="00045FCA">
        <w:lastRenderedPageBreak/>
        <w:t>Aufgabenleiste</w:t>
      </w:r>
      <w:bookmarkEnd w:id="30"/>
      <w:bookmarkEnd w:id="31"/>
      <w:r w:rsidRPr="00045FCA">
        <w:t xml:space="preserve"> </w:t>
      </w:r>
    </w:p>
    <w:p w:rsidR="00176346" w:rsidRDefault="002B32DB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76346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176346">
        <w:rPr>
          <w:rFonts w:ascii="Arial" w:hAnsi="Arial" w:cs="Arial"/>
          <w:color w:val="7F7F7F" w:themeColor="text1" w:themeTint="80"/>
          <w:sz w:val="24"/>
          <w:szCs w:val="24"/>
        </w:rPr>
        <w:t>ie Applikation hat eine Aufgabenleiste (task bar), wo Schaltflä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>chen (buttons) angezeigt werden</w:t>
      </w:r>
      <w:r w:rsidR="00F0472B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 w:rsidR="00176346">
        <w:rPr>
          <w:rFonts w:ascii="Arial" w:hAnsi="Arial" w:cs="Arial"/>
          <w:color w:val="7F7F7F" w:themeColor="text1" w:themeTint="80"/>
          <w:sz w:val="24"/>
          <w:szCs w:val="24"/>
        </w:rPr>
        <w:t xml:space="preserve"> die Funktionen bzw. Aktionen anstossen können.</w:t>
      </w:r>
    </w:p>
    <w:p w:rsidR="00176346" w:rsidRPr="00F90587" w:rsidRDefault="00176346" w:rsidP="00F90587">
      <w:r>
        <w:rPr>
          <w:rFonts w:ascii="Arial" w:hAnsi="Arial" w:cs="Arial"/>
          <w:color w:val="7F7F7F" w:themeColor="text1" w:themeTint="80"/>
          <w:sz w:val="24"/>
          <w:szCs w:val="24"/>
        </w:rPr>
        <w:t>Leere Aufgabenleiste:</w:t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6930F37" wp14:editId="32BBB049">
            <wp:extent cx="5760720" cy="257842"/>
            <wp:effectExtent l="133350" t="95250" r="144780" b="16129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7842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176346" w:rsidRPr="00176346" w:rsidRDefault="00176346" w:rsidP="003472CB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76346">
        <w:rPr>
          <w:rFonts w:ascii="Arial" w:hAnsi="Arial" w:cs="Arial"/>
          <w:color w:val="7F7F7F" w:themeColor="text1" w:themeTint="80"/>
          <w:sz w:val="24"/>
          <w:szCs w:val="24"/>
        </w:rPr>
        <w:t>Aufgabenleiste mit vier Schaltflächen:</w:t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566AB4C" wp14:editId="2EC66717">
            <wp:extent cx="5760720" cy="237019"/>
            <wp:effectExtent l="133350" t="95250" r="144780" b="16319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7019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75C60" w:rsidRDefault="00176346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iTixi Applikation zeigt </w:t>
      </w:r>
      <w:r w:rsidR="00F0472B">
        <w:rPr>
          <w:rFonts w:ascii="Arial" w:hAnsi="Arial" w:cs="Arial"/>
          <w:color w:val="7F7F7F" w:themeColor="text1" w:themeTint="80"/>
          <w:sz w:val="24"/>
          <w:szCs w:val="24"/>
        </w:rPr>
        <w:t xml:space="preserve">in der Aufgabenleiste </w:t>
      </w:r>
      <w:r w:rsidR="00F0472B" w:rsidRPr="00F0472B">
        <w:rPr>
          <w:rFonts w:ascii="Arial" w:hAnsi="Arial" w:cs="Arial"/>
          <w:i/>
          <w:color w:val="7F7F7F" w:themeColor="text1" w:themeTint="80"/>
          <w:sz w:val="24"/>
          <w:szCs w:val="24"/>
        </w:rPr>
        <w:t>dynamisch</w:t>
      </w:r>
      <w:r w:rsidR="00F0472B">
        <w:rPr>
          <w:rFonts w:ascii="Arial" w:hAnsi="Arial" w:cs="Arial"/>
          <w:color w:val="7F7F7F" w:themeColor="text1" w:themeTint="80"/>
          <w:sz w:val="24"/>
          <w:szCs w:val="24"/>
        </w:rPr>
        <w:t xml:space="preserve"> alle 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>Aktionen</w:t>
      </w:r>
      <w:r w:rsidR="00F0472B">
        <w:rPr>
          <w:rFonts w:ascii="Arial" w:hAnsi="Arial" w:cs="Arial"/>
          <w:color w:val="7F7F7F" w:themeColor="text1" w:themeTint="80"/>
          <w:sz w:val="24"/>
          <w:szCs w:val="24"/>
        </w:rPr>
        <w:t xml:space="preserve"> an,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 xml:space="preserve"> die in der Kontext der Seite möglich sind. </w:t>
      </w:r>
    </w:p>
    <w:p w:rsidR="00176346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Fahrzeuge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E75C60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7BC8019" wp14:editId="458B1C85">
            <wp:extent cx="5760720" cy="2087880"/>
            <wp:effectExtent l="0" t="0" r="0" b="762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7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6C0A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Fahrzeug: VW Caddy 10 ist ausgewählt. </w:t>
      </w:r>
    </w:p>
    <w:p w:rsidR="00E75C60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der Taskleiste sind 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hier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folgende Aktionen möglich: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Filtern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Liste filtern mit den Wert die im Textfeld eingegeben wird.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Hinzufügen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Neuen Fahrzeug in der Liste hinzufügen.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Bearbeiten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Fahrzeug-Daten bearbeiten.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Löschen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Fahrzeug-Daten löschen.</w:t>
      </w:r>
    </w:p>
    <w:p w:rsidR="00FA6C0A" w:rsidRDefault="00FA6C0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3472CB" w:rsidRPr="00FA6C0A" w:rsidRDefault="00FA6C0A" w:rsidP="003472CB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lastRenderedPageBreak/>
        <w:t xml:space="preserve">Beispiel </w:t>
      </w:r>
      <w:r w:rsidRPr="00FA6C0A">
        <w:rPr>
          <w:rFonts w:ascii="Arial" w:hAnsi="Arial" w:cs="Arial"/>
          <w:b/>
          <w:color w:val="7F7F7F" w:themeColor="text1" w:themeTint="80"/>
          <w:sz w:val="24"/>
          <w:szCs w:val="24"/>
        </w:rPr>
        <w:t>Fahrgäste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FA6C0A" w:rsidRPr="003472CB" w:rsidRDefault="00FA6C0A" w:rsidP="003472CB">
      <w:r>
        <w:rPr>
          <w:noProof/>
          <w:lang w:eastAsia="de-CH"/>
        </w:rPr>
        <w:drawing>
          <wp:inline distT="0" distB="0" distL="0" distR="0" wp14:anchorId="11BFE005" wp14:editId="555D074A">
            <wp:extent cx="5760720" cy="2514726"/>
            <wp:effectExtent l="0" t="0" r="0" b="0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147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6C0A" w:rsidRDefault="00FA6C0A" w:rsidP="00FA6C0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der Taskleiste sind 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hier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folgende Aktionen möglich:</w:t>
      </w:r>
    </w:p>
    <w:p w:rsidR="00FA6C0A" w:rsidRPr="00E75C60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Filtern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Liste filtern mit den Wert die im Textfeld eingegeben wird.</w:t>
      </w:r>
    </w:p>
    <w:p w:rsidR="00FA6C0A" w:rsidRPr="00E75C60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Hinzufügen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Neuen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Fahrgast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in der Liste hinzufügen.</w:t>
      </w:r>
    </w:p>
    <w:p w:rsidR="00FA6C0A" w:rsidRPr="00E75C60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Bearbeiten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</w:t>
      </w:r>
      <w:r>
        <w:rPr>
          <w:rFonts w:ascii="Arial" w:hAnsi="Arial" w:cs="Arial"/>
          <w:color w:val="7F7F7F" w:themeColor="text1" w:themeTint="80"/>
          <w:sz w:val="24"/>
          <w:szCs w:val="24"/>
        </w:rPr>
        <w:t>gast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-Daten bearbeiten.</w:t>
      </w:r>
    </w:p>
    <w:p w:rsid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Löschen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</w:t>
      </w:r>
      <w:r>
        <w:rPr>
          <w:rFonts w:ascii="Arial" w:hAnsi="Arial" w:cs="Arial"/>
          <w:color w:val="7F7F7F" w:themeColor="text1" w:themeTint="80"/>
          <w:sz w:val="24"/>
          <w:szCs w:val="24"/>
        </w:rPr>
        <w:t>gast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-Daten löschen.</w:t>
      </w:r>
    </w:p>
    <w:p w:rsidR="00FA6C0A" w:rsidRPr="00FA6C0A" w:rsidRDefault="00FA6C0A" w:rsidP="00FA6C0A">
      <w:p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Zusätzlich sind jetzt „Umblättern“ Schaltflächen hinzugekommen, da es mehr Fahrgäste hat als auf eine Seite (20 Zeilen) dargestellt werden können.</w:t>
      </w:r>
    </w:p>
    <w:p w:rsidR="00FA6C0A" w:rsidRP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&lt;&lt;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Erste Seite</w:t>
      </w:r>
    </w:p>
    <w:p w:rsidR="00FA6C0A" w:rsidRP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&lt;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Vorgehende Seite</w:t>
      </w:r>
    </w:p>
    <w:p w:rsidR="00FA6C0A" w:rsidRP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500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Seite mit den Zeile mit ID = 500</w:t>
      </w:r>
    </w:p>
    <w:p w:rsidR="00FA6C0A" w:rsidRP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&gt;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Nächste Seite</w:t>
      </w:r>
    </w:p>
    <w:p w:rsidR="00FA6C0A" w:rsidRPr="00E75C60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&gt;&gt;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Letzte Seite</w:t>
      </w:r>
    </w:p>
    <w:p w:rsidR="00FA6C0A" w:rsidRDefault="00FA6C0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 xml:space="preserve">Falls ein Fahrgast gesucht 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>wird, geht das am schnellsten mit dem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„Filter“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Feld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Ein bekannten Eigenschaft des Benutzers genügt um die Menge der infrage kommende Benutzer zu reduzieren:</w:t>
      </w:r>
    </w:p>
    <w:p w:rsidR="00B97AFC" w:rsidRPr="00B97AFC" w:rsidRDefault="00B97AFC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 xml:space="preserve">Anrede </w:t>
      </w:r>
      <w:r w:rsidRPr="00B97AFC">
        <w:rPr>
          <w:rFonts w:ascii="Arial" w:hAnsi="Arial" w:cs="Arial"/>
          <w:color w:val="7F7F7F" w:themeColor="text1" w:themeTint="80"/>
          <w:sz w:val="24"/>
          <w:szCs w:val="24"/>
        </w:rPr>
        <w:t>eingeben, oder</w:t>
      </w:r>
    </w:p>
    <w:p w:rsidR="00FA6C0A" w:rsidRPr="00B97AFC" w:rsidRDefault="00FA6C0A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97AFC">
        <w:rPr>
          <w:rFonts w:ascii="Arial" w:hAnsi="Arial" w:cs="Arial"/>
          <w:b/>
          <w:color w:val="7F7F7F" w:themeColor="text1" w:themeTint="80"/>
          <w:sz w:val="24"/>
          <w:szCs w:val="24"/>
        </w:rPr>
        <w:t>Name</w:t>
      </w:r>
      <w:r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eingeben, oder</w:t>
      </w:r>
    </w:p>
    <w:p w:rsidR="00B97AFC" w:rsidRPr="00B97AFC" w:rsidRDefault="00FA6C0A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97AFC">
        <w:rPr>
          <w:rFonts w:ascii="Arial" w:hAnsi="Arial" w:cs="Arial"/>
          <w:b/>
          <w:color w:val="7F7F7F" w:themeColor="text1" w:themeTint="80"/>
          <w:sz w:val="24"/>
          <w:szCs w:val="24"/>
        </w:rPr>
        <w:t>Vorname</w:t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eingeben, oder</w:t>
      </w:r>
    </w:p>
    <w:p w:rsidR="00B97AFC" w:rsidRPr="00B97AFC" w:rsidRDefault="00B97AFC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97AFC">
        <w:rPr>
          <w:rFonts w:ascii="Arial" w:hAnsi="Arial" w:cs="Arial"/>
          <w:b/>
          <w:color w:val="7F7F7F" w:themeColor="text1" w:themeTint="80"/>
          <w:sz w:val="24"/>
          <w:szCs w:val="24"/>
        </w:rPr>
        <w:t>Strasse</w:t>
      </w:r>
      <w:r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eingeben, oder</w:t>
      </w:r>
    </w:p>
    <w:p w:rsidR="003472CB" w:rsidRDefault="00B97AFC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97AFC">
        <w:rPr>
          <w:rFonts w:ascii="Arial" w:hAnsi="Arial" w:cs="Arial"/>
          <w:b/>
          <w:color w:val="7F7F7F" w:themeColor="text1" w:themeTint="80"/>
          <w:sz w:val="24"/>
          <w:szCs w:val="24"/>
        </w:rPr>
        <w:t>Ortsname</w:t>
      </w:r>
      <w:r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eingeben</w:t>
      </w:r>
      <w:r w:rsidR="00FA6C0A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B97AFC" w:rsidRPr="00B97AFC" w:rsidRDefault="00B97AFC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Und dann den „Filtern“ Schaltfläche anklicken.</w:t>
      </w:r>
    </w:p>
    <w:p w:rsidR="00FA6C0A" w:rsidRPr="00B97AFC" w:rsidRDefault="002B32DB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  <w:u w:val="single"/>
        </w:rPr>
        <w:br/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Bemerkung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>: Gefiltert</w:t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wird in </w:t>
      </w:r>
      <w:r w:rsidR="00B97AFC" w:rsidRPr="00B97AFC">
        <w:rPr>
          <w:rFonts w:ascii="Arial" w:hAnsi="Arial" w:cs="Arial"/>
          <w:i/>
          <w:color w:val="7F7F7F" w:themeColor="text1" w:themeTint="80"/>
          <w:sz w:val="24"/>
          <w:szCs w:val="24"/>
        </w:rPr>
        <w:t>alle</w:t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angezeigte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Textfelder!</w:t>
      </w:r>
    </w:p>
    <w:p w:rsidR="00FA6C0A" w:rsidRDefault="00FA6C0A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</w:p>
    <w:p w:rsidR="003472CB" w:rsidRDefault="00045FCA" w:rsidP="00045FCA">
      <w:pPr>
        <w:pStyle w:val="Heading2"/>
      </w:pPr>
      <w:bookmarkStart w:id="32" w:name="_Toc372961328"/>
      <w:bookmarkStart w:id="33" w:name="_Toc379551154"/>
      <w:r w:rsidRPr="00045FCA">
        <w:lastRenderedPageBreak/>
        <w:t>Inhalt</w:t>
      </w:r>
      <w:bookmarkEnd w:id="32"/>
      <w:bookmarkEnd w:id="33"/>
    </w:p>
    <w:p w:rsidR="00F90587" w:rsidRDefault="002B32DB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EB1F40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EB1F40">
        <w:rPr>
          <w:rFonts w:ascii="Arial" w:hAnsi="Arial" w:cs="Arial"/>
          <w:color w:val="7F7F7F" w:themeColor="text1" w:themeTint="80"/>
          <w:sz w:val="24"/>
          <w:szCs w:val="24"/>
        </w:rPr>
        <w:t>ie Applikation hat viele Inhalte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 w:rsidR="00EB1F40">
        <w:rPr>
          <w:rFonts w:ascii="Arial" w:hAnsi="Arial" w:cs="Arial"/>
          <w:color w:val="7F7F7F" w:themeColor="text1" w:themeTint="80"/>
          <w:sz w:val="24"/>
          <w:szCs w:val="24"/>
        </w:rPr>
        <w:t xml:space="preserve"> die dem Benutzer in der untern Bildschirm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-Ausschnitt </w:t>
      </w:r>
      <w:r w:rsidR="00EB1F40">
        <w:rPr>
          <w:rFonts w:ascii="Arial" w:hAnsi="Arial" w:cs="Arial"/>
          <w:color w:val="7F7F7F" w:themeColor="text1" w:themeTint="80"/>
          <w:sz w:val="24"/>
          <w:szCs w:val="24"/>
        </w:rPr>
        <w:t xml:space="preserve">angezeigt werden. Diesen Teil der Bildschirm kann jeden beliebigen  Inhalt anzeigen. Der Aufbau ist nicht so starr 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 w:rsidR="00EB1F40">
        <w:rPr>
          <w:rFonts w:ascii="Arial" w:hAnsi="Arial" w:cs="Arial"/>
          <w:color w:val="7F7F7F" w:themeColor="text1" w:themeTint="80"/>
          <w:sz w:val="24"/>
          <w:szCs w:val="24"/>
        </w:rPr>
        <w:t xml:space="preserve"> der oberen Teil der Bildschirm.</w:t>
      </w:r>
    </w:p>
    <w:p w:rsidR="00EB1F40" w:rsidRPr="00F90587" w:rsidRDefault="00EB1F40" w:rsidP="00F90587"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Beispiel: </w:t>
      </w:r>
      <w:r w:rsidRPr="00EB1F40">
        <w:rPr>
          <w:rFonts w:ascii="Arial" w:hAnsi="Arial" w:cs="Arial"/>
          <w:b/>
          <w:color w:val="7F7F7F" w:themeColor="text1" w:themeTint="80"/>
          <w:sz w:val="24"/>
          <w:szCs w:val="24"/>
        </w:rPr>
        <w:t>Startseite</w:t>
      </w:r>
    </w:p>
    <w:p w:rsidR="00045FCA" w:rsidRPr="00045FCA" w:rsidRDefault="003472CB" w:rsidP="003472CB">
      <w:r>
        <w:rPr>
          <w:noProof/>
          <w:lang w:eastAsia="de-CH"/>
        </w:rPr>
        <w:drawing>
          <wp:inline distT="0" distB="0" distL="0" distR="0" wp14:anchorId="59911568" wp14:editId="2DEF2AEC">
            <wp:extent cx="5760720" cy="2711936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711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45FCA" w:rsidRPr="00045FCA">
        <w:t xml:space="preserve"> </w:t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AE679A" w:rsidRDefault="00045FCA" w:rsidP="00045FCA">
      <w:pPr>
        <w:pStyle w:val="Heading2"/>
      </w:pPr>
      <w:bookmarkStart w:id="34" w:name="_Toc372961329"/>
      <w:bookmarkStart w:id="35" w:name="_Toc379551155"/>
      <w:r w:rsidRPr="00692431">
        <w:lastRenderedPageBreak/>
        <w:t>Fehlermeldung</w:t>
      </w:r>
      <w:bookmarkEnd w:id="34"/>
      <w:bookmarkEnd w:id="35"/>
    </w:p>
    <w:p w:rsidR="00F90587" w:rsidRPr="00F90587" w:rsidRDefault="002B32DB" w:rsidP="00F90587"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2F7E2A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2F7E2A">
        <w:rPr>
          <w:rFonts w:ascii="Arial" w:hAnsi="Arial" w:cs="Arial"/>
          <w:color w:val="7F7F7F" w:themeColor="text1" w:themeTint="80"/>
          <w:sz w:val="24"/>
          <w:szCs w:val="24"/>
        </w:rPr>
        <w:t>ie Applikation meldet Fehler in ein modalen Fenster, siehe unten.</w:t>
      </w:r>
    </w:p>
    <w:p w:rsidR="002F7E2A" w:rsidRDefault="002F7E2A" w:rsidP="00D25392">
      <w:pPr>
        <w:ind w:left="708"/>
        <w:rPr>
          <w:noProof/>
          <w:lang w:eastAsia="de-CH"/>
        </w:rPr>
      </w:pPr>
      <w:r>
        <w:rPr>
          <w:noProof/>
          <w:lang w:eastAsia="de-CH"/>
        </w:rPr>
        <w:drawing>
          <wp:inline distT="0" distB="0" distL="0" distR="0" wp14:anchorId="1D9D8F2C" wp14:editId="1559A636">
            <wp:extent cx="4019550" cy="1952625"/>
            <wp:effectExtent l="0" t="0" r="0" b="952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019550" cy="1952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F7E2A" w:rsidRDefault="002F7E2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F7E2A">
        <w:rPr>
          <w:rFonts w:ascii="Arial" w:hAnsi="Arial" w:cs="Arial"/>
          <w:color w:val="7F7F7F" w:themeColor="text1" w:themeTint="80"/>
          <w:sz w:val="24"/>
          <w:szCs w:val="24"/>
        </w:rPr>
        <w:t>Durch das anklicken der Schaltfläche „Bestätigen“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verschwindet das Fenster.</w:t>
      </w:r>
    </w:p>
    <w:p w:rsidR="00045FCA" w:rsidRDefault="002F7E2A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2F7E2A">
        <w:rPr>
          <w:rFonts w:ascii="Arial" w:hAnsi="Arial" w:cs="Arial"/>
          <w:i/>
          <w:color w:val="7F7F7F" w:themeColor="text1" w:themeTint="80"/>
          <w:sz w:val="24"/>
          <w:szCs w:val="24"/>
        </w:rPr>
        <w:t>Allerdings verschwindet  leider der Fehler nicht. Der Benutzer ist dafür besorgt das der Fehler irgendwie verschwindet oder umgangen wird.</w:t>
      </w:r>
    </w:p>
    <w:p w:rsidR="002D0E9B" w:rsidRDefault="002D0E9B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2D0E9B" w:rsidRDefault="002D0E9B" w:rsidP="002D0E9B">
      <w:pPr>
        <w:pStyle w:val="Heading1"/>
      </w:pPr>
      <w:bookmarkStart w:id="36" w:name="_Toc379551156"/>
      <w:r>
        <w:lastRenderedPageBreak/>
        <w:t>Support</w:t>
      </w:r>
      <w:bookmarkEnd w:id="36"/>
    </w:p>
    <w:p w:rsidR="002D0E9B" w:rsidRDefault="002B32DB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DF7B9D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DF7B9D"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hat eine Support Seite: </w:t>
      </w:r>
    </w:p>
    <w:p w:rsidR="00DF7B9D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10954DB2" wp14:editId="2049AF91">
            <wp:extent cx="5760720" cy="2155217"/>
            <wp:effectExtent l="133350" t="114300" r="144780" b="168910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55217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DF7B9D" w:rsidRPr="00DF7B9D" w:rsidRDefault="00DF7B9D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F7B9D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Hier werden die verschiedene Möglichkeiten mit IT Probleme um zu gehen erklärt. </w:t>
      </w:r>
    </w:p>
    <w:p w:rsidR="00DF7B9D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Eine Option ist die iTixi Weiterentwicklung. Es besteht die Möglichkeit Fehler und / ode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r Verbesserungsvorschläge an das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Entwicklungsteam zu senden. </w:t>
      </w:r>
    </w:p>
    <w:p w:rsidR="00DF7B9D" w:rsidRPr="00D25392" w:rsidRDefault="00DF7B9D" w:rsidP="00D25392">
      <w:pPr>
        <w:pStyle w:val="ListParagraph"/>
        <w:numPr>
          <w:ilvl w:val="0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Das Projekt hat eine eigene Webseite </w:t>
      </w:r>
      <w:hyperlink r:id="rId34" w:history="1">
        <w:r w:rsidRPr="00D25392">
          <w:rPr>
            <w:rStyle w:val="Hyperlink"/>
            <w:rFonts w:ascii="Arial" w:hAnsi="Arial" w:cs="Arial"/>
            <w:sz w:val="24"/>
            <w:szCs w:val="24"/>
          </w:rPr>
          <w:t>http://sourceforge.net/projects/itixi/</w:t>
        </w:r>
      </w:hyperlink>
    </w:p>
    <w:p w:rsidR="00D25392" w:rsidRDefault="00DF7B9D" w:rsidP="00D25392">
      <w:pPr>
        <w:pStyle w:val="ListParagraph"/>
        <w:numPr>
          <w:ilvl w:val="0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Fehler / Verbesserungsvorschläge melden mit </w:t>
      </w:r>
      <w:hyperlink r:id="rId35" w:history="1">
        <w:r w:rsidRPr="00D25392">
          <w:rPr>
            <w:rStyle w:val="Hyperlink"/>
            <w:rFonts w:ascii="Arial" w:hAnsi="Arial" w:cs="Arial"/>
            <w:sz w:val="24"/>
            <w:szCs w:val="24"/>
          </w:rPr>
          <w:t>Tickets</w:t>
        </w:r>
      </w:hyperlink>
      <w:r w:rsid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D25392" w:rsidRDefault="00D25392" w:rsidP="00D25392">
      <w:pPr>
        <w:pStyle w:val="ListParagraph"/>
        <w:numPr>
          <w:ilvl w:val="1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Dazu muss der Benutzer ein Account bei SourceForge besitzen.</w:t>
      </w:r>
    </w:p>
    <w:p w:rsidR="00DF7B9D" w:rsidRPr="00D25392" w:rsidRDefault="0093612B" w:rsidP="00D25392">
      <w:pPr>
        <w:pStyle w:val="ListParagraph"/>
        <w:numPr>
          <w:ilvl w:val="1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Erst d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ann kann ein Dialog mit das Entwicklungsteam entstehen.</w:t>
      </w:r>
    </w:p>
    <w:p w:rsidR="00DF7B9D" w:rsidRPr="002D0E9B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E5566B5" wp14:editId="07E8AF45">
            <wp:extent cx="5760720" cy="3203734"/>
            <wp:effectExtent l="133350" t="114300" r="144780" b="168275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0373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sectPr w:rsidR="00DF7B9D" w:rsidRPr="002D0E9B">
      <w:headerReference w:type="default" r:id="rId37"/>
      <w:footerReference w:type="default" r:id="rId3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C278D" w:rsidRDefault="005C278D" w:rsidP="0079204A">
      <w:pPr>
        <w:spacing w:after="0" w:line="240" w:lineRule="auto"/>
      </w:pPr>
      <w:r>
        <w:separator/>
      </w:r>
    </w:p>
  </w:endnote>
  <w:endnote w:type="continuationSeparator" w:id="0">
    <w:p w:rsidR="005C278D" w:rsidRDefault="005C278D" w:rsidP="00792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AF6CA4" w:rsidP="00053EF7">
    <w:pPr>
      <w:pStyle w:val="Footer"/>
    </w:pPr>
    <w:r>
      <w:t>Martin Jonasse, Version 2.0.3</w:t>
    </w:r>
    <w:r w:rsidR="00053EF7">
      <w:tab/>
    </w:r>
    <w:r w:rsidR="00053EF7">
      <w:fldChar w:fldCharType="begin"/>
    </w:r>
    <w:r w:rsidR="00053EF7">
      <w:instrText xml:space="preserve"> SAVEDATE  \@ "dd.MM.yyyy"  \* MERGEFORMAT </w:instrText>
    </w:r>
    <w:r w:rsidR="00053EF7">
      <w:fldChar w:fldCharType="separate"/>
    </w:r>
    <w:r w:rsidR="003248AF">
      <w:rPr>
        <w:noProof/>
      </w:rPr>
      <w:t>07.02.2014</w:t>
    </w:r>
    <w:r w:rsidR="00053EF7">
      <w:fldChar w:fldCharType="end"/>
    </w:r>
    <w:r w:rsidR="00053EF7">
      <w:tab/>
    </w:r>
    <w:r w:rsidR="00053EF7">
      <w:fldChar w:fldCharType="begin"/>
    </w:r>
    <w:r w:rsidR="00053EF7">
      <w:instrText xml:space="preserve"> PAGE   \* MERGEFORMAT </w:instrText>
    </w:r>
    <w:r w:rsidR="00053EF7">
      <w:fldChar w:fldCharType="separate"/>
    </w:r>
    <w:r w:rsidR="003248AF">
      <w:rPr>
        <w:noProof/>
      </w:rPr>
      <w:t>11</w:t>
    </w:r>
    <w:r w:rsidR="00053EF7"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C278D" w:rsidRDefault="005C278D" w:rsidP="0079204A">
      <w:pPr>
        <w:spacing w:after="0" w:line="240" w:lineRule="auto"/>
      </w:pPr>
      <w:r>
        <w:separator/>
      </w:r>
    </w:p>
  </w:footnote>
  <w:footnote w:type="continuationSeparator" w:id="0">
    <w:p w:rsidR="005C278D" w:rsidRDefault="005C278D" w:rsidP="007920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79204A" w:rsidP="0079204A">
    <w:pPr>
      <w:pStyle w:val="Title"/>
    </w:pPr>
    <w:r>
      <w:t xml:space="preserve">iTixi </w:t>
    </w:r>
    <w:r w:rsidR="006B283D">
      <w:t>– Hilfe - Einführung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B9162F"/>
    <w:multiLevelType w:val="hybridMultilevel"/>
    <w:tmpl w:val="9F24AA0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B2258D6"/>
    <w:multiLevelType w:val="hybridMultilevel"/>
    <w:tmpl w:val="CA2A289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90F070F"/>
    <w:multiLevelType w:val="hybridMultilevel"/>
    <w:tmpl w:val="E78EC80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6E00EEB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>
    <w:nsid w:val="2C131695"/>
    <w:multiLevelType w:val="hybridMultilevel"/>
    <w:tmpl w:val="09E4E35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5B47970"/>
    <w:multiLevelType w:val="hybridMultilevel"/>
    <w:tmpl w:val="187EFFB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D2C4E05"/>
    <w:multiLevelType w:val="hybridMultilevel"/>
    <w:tmpl w:val="AEB8797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031225A"/>
    <w:multiLevelType w:val="hybridMultilevel"/>
    <w:tmpl w:val="AEB863E8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54BC6970"/>
    <w:multiLevelType w:val="hybridMultilevel"/>
    <w:tmpl w:val="7FB60BD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4DD6C8A"/>
    <w:multiLevelType w:val="hybridMultilevel"/>
    <w:tmpl w:val="688C379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5C282BB6"/>
    <w:multiLevelType w:val="hybridMultilevel"/>
    <w:tmpl w:val="65E47C6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15D6C20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>
    <w:nsid w:val="6C984F7D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3">
    <w:nsid w:val="6D9C48C9"/>
    <w:multiLevelType w:val="hybridMultilevel"/>
    <w:tmpl w:val="1E9A3AA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6E284F65"/>
    <w:multiLevelType w:val="hybridMultilevel"/>
    <w:tmpl w:val="28C458C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4"/>
  </w:num>
  <w:num w:numId="3">
    <w:abstractNumId w:val="7"/>
  </w:num>
  <w:num w:numId="4">
    <w:abstractNumId w:val="11"/>
  </w:num>
  <w:num w:numId="5">
    <w:abstractNumId w:val="11"/>
  </w:num>
  <w:num w:numId="6">
    <w:abstractNumId w:val="12"/>
  </w:num>
  <w:num w:numId="7">
    <w:abstractNumId w:val="12"/>
  </w:num>
  <w:num w:numId="8">
    <w:abstractNumId w:val="6"/>
  </w:num>
  <w:num w:numId="9">
    <w:abstractNumId w:val="12"/>
  </w:num>
  <w:num w:numId="10">
    <w:abstractNumId w:val="3"/>
  </w:num>
  <w:num w:numId="1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2"/>
  </w:num>
  <w:num w:numId="13">
    <w:abstractNumId w:val="12"/>
  </w:num>
  <w:num w:numId="14">
    <w:abstractNumId w:val="12"/>
  </w:num>
  <w:num w:numId="15">
    <w:abstractNumId w:val="12"/>
  </w:num>
  <w:num w:numId="16">
    <w:abstractNumId w:val="12"/>
  </w:num>
  <w:num w:numId="17">
    <w:abstractNumId w:val="12"/>
  </w:num>
  <w:num w:numId="18">
    <w:abstractNumId w:val="12"/>
  </w:num>
  <w:num w:numId="19">
    <w:abstractNumId w:val="12"/>
  </w:num>
  <w:num w:numId="20">
    <w:abstractNumId w:val="12"/>
  </w:num>
  <w:num w:numId="21">
    <w:abstractNumId w:val="12"/>
  </w:num>
  <w:num w:numId="22">
    <w:abstractNumId w:val="12"/>
  </w:num>
  <w:num w:numId="23">
    <w:abstractNumId w:val="2"/>
  </w:num>
  <w:num w:numId="24">
    <w:abstractNumId w:val="12"/>
  </w:num>
  <w:num w:numId="25">
    <w:abstractNumId w:val="5"/>
  </w:num>
  <w:num w:numId="26">
    <w:abstractNumId w:val="0"/>
  </w:num>
  <w:num w:numId="27">
    <w:abstractNumId w:val="13"/>
  </w:num>
  <w:num w:numId="28">
    <w:abstractNumId w:val="8"/>
  </w:num>
  <w:num w:numId="29">
    <w:abstractNumId w:val="12"/>
  </w:num>
  <w:num w:numId="30">
    <w:abstractNumId w:val="12"/>
  </w:num>
  <w:num w:numId="31">
    <w:abstractNumId w:val="12"/>
  </w:num>
  <w:num w:numId="32">
    <w:abstractNumId w:val="12"/>
  </w:num>
  <w:num w:numId="33">
    <w:abstractNumId w:val="4"/>
  </w:num>
  <w:num w:numId="34">
    <w:abstractNumId w:val="9"/>
  </w:num>
  <w:num w:numId="3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234E9"/>
    <w:rsid w:val="00033141"/>
    <w:rsid w:val="00043880"/>
    <w:rsid w:val="00045FCA"/>
    <w:rsid w:val="00053EF7"/>
    <w:rsid w:val="0005632D"/>
    <w:rsid w:val="0007528D"/>
    <w:rsid w:val="00081231"/>
    <w:rsid w:val="000A650D"/>
    <w:rsid w:val="000A7A81"/>
    <w:rsid w:val="000C59E5"/>
    <w:rsid w:val="00115B41"/>
    <w:rsid w:val="0014654F"/>
    <w:rsid w:val="00165945"/>
    <w:rsid w:val="00174C91"/>
    <w:rsid w:val="00176346"/>
    <w:rsid w:val="00182150"/>
    <w:rsid w:val="001A2E5D"/>
    <w:rsid w:val="002145F2"/>
    <w:rsid w:val="002224F2"/>
    <w:rsid w:val="002B32DB"/>
    <w:rsid w:val="002D0E9B"/>
    <w:rsid w:val="002F7E2A"/>
    <w:rsid w:val="002F7F84"/>
    <w:rsid w:val="003248AF"/>
    <w:rsid w:val="003472CB"/>
    <w:rsid w:val="003773FD"/>
    <w:rsid w:val="003C709C"/>
    <w:rsid w:val="00436D95"/>
    <w:rsid w:val="00473AB8"/>
    <w:rsid w:val="004B178A"/>
    <w:rsid w:val="004B2977"/>
    <w:rsid w:val="004B3AF3"/>
    <w:rsid w:val="004D20A2"/>
    <w:rsid w:val="004E3386"/>
    <w:rsid w:val="00532B3D"/>
    <w:rsid w:val="0055178F"/>
    <w:rsid w:val="005B49CA"/>
    <w:rsid w:val="005C278D"/>
    <w:rsid w:val="005C5982"/>
    <w:rsid w:val="005D14E7"/>
    <w:rsid w:val="005D2706"/>
    <w:rsid w:val="005D2D12"/>
    <w:rsid w:val="005E136E"/>
    <w:rsid w:val="005F32D6"/>
    <w:rsid w:val="005F78FE"/>
    <w:rsid w:val="00631883"/>
    <w:rsid w:val="00670D79"/>
    <w:rsid w:val="00683C61"/>
    <w:rsid w:val="00692431"/>
    <w:rsid w:val="006A4C32"/>
    <w:rsid w:val="006A51DB"/>
    <w:rsid w:val="006B283D"/>
    <w:rsid w:val="006B2DF4"/>
    <w:rsid w:val="006E1BFD"/>
    <w:rsid w:val="007538A3"/>
    <w:rsid w:val="007550E8"/>
    <w:rsid w:val="0077225B"/>
    <w:rsid w:val="0079204A"/>
    <w:rsid w:val="007B2A59"/>
    <w:rsid w:val="00817A73"/>
    <w:rsid w:val="0082063C"/>
    <w:rsid w:val="00842262"/>
    <w:rsid w:val="00863F31"/>
    <w:rsid w:val="00875831"/>
    <w:rsid w:val="008D0D67"/>
    <w:rsid w:val="0093612B"/>
    <w:rsid w:val="009C2E3D"/>
    <w:rsid w:val="009D4753"/>
    <w:rsid w:val="00A17E40"/>
    <w:rsid w:val="00A20077"/>
    <w:rsid w:val="00A86B7E"/>
    <w:rsid w:val="00AA4693"/>
    <w:rsid w:val="00AE679A"/>
    <w:rsid w:val="00AF6CA4"/>
    <w:rsid w:val="00B25950"/>
    <w:rsid w:val="00B73647"/>
    <w:rsid w:val="00B97AFC"/>
    <w:rsid w:val="00BC1B33"/>
    <w:rsid w:val="00BC374E"/>
    <w:rsid w:val="00C018A8"/>
    <w:rsid w:val="00C025A2"/>
    <w:rsid w:val="00C119C3"/>
    <w:rsid w:val="00C33E45"/>
    <w:rsid w:val="00C355EA"/>
    <w:rsid w:val="00C474EF"/>
    <w:rsid w:val="00C53C9A"/>
    <w:rsid w:val="00CC48ED"/>
    <w:rsid w:val="00CE3CC4"/>
    <w:rsid w:val="00CF0AB4"/>
    <w:rsid w:val="00D25392"/>
    <w:rsid w:val="00D35330"/>
    <w:rsid w:val="00D36508"/>
    <w:rsid w:val="00D40E33"/>
    <w:rsid w:val="00D87DE7"/>
    <w:rsid w:val="00DA0AB5"/>
    <w:rsid w:val="00DC749F"/>
    <w:rsid w:val="00DE0925"/>
    <w:rsid w:val="00DF7B9D"/>
    <w:rsid w:val="00E346E6"/>
    <w:rsid w:val="00E75C60"/>
    <w:rsid w:val="00E805F8"/>
    <w:rsid w:val="00E82372"/>
    <w:rsid w:val="00EB1F40"/>
    <w:rsid w:val="00ED4F76"/>
    <w:rsid w:val="00EE628A"/>
    <w:rsid w:val="00F0472B"/>
    <w:rsid w:val="00F107D5"/>
    <w:rsid w:val="00F24BDA"/>
    <w:rsid w:val="00F81F41"/>
    <w:rsid w:val="00F90587"/>
    <w:rsid w:val="00FA1DA3"/>
    <w:rsid w:val="00FA6C0A"/>
    <w:rsid w:val="00FF7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8.png"/><Relationship Id="rId26" Type="http://schemas.openxmlformats.org/officeDocument/2006/relationships/image" Target="media/image15.png"/><Relationship Id="rId39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media/image10.png"/><Relationship Id="rId34" Type="http://schemas.openxmlformats.org/officeDocument/2006/relationships/hyperlink" Target="http://sourceforge.net/projects/itixi/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7.png"/><Relationship Id="rId25" Type="http://schemas.openxmlformats.org/officeDocument/2006/relationships/image" Target="media/image14.png"/><Relationship Id="rId33" Type="http://schemas.openxmlformats.org/officeDocument/2006/relationships/image" Target="media/image22.png"/><Relationship Id="rId38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yperlink" Target="mailto:martin@btb.ch:logout" TargetMode="External"/><Relationship Id="rId20" Type="http://schemas.openxmlformats.org/officeDocument/2006/relationships/hyperlink" Target="mailto:martin@btb.ch:logout" TargetMode="External"/><Relationship Id="rId29" Type="http://schemas.openxmlformats.org/officeDocument/2006/relationships/image" Target="media/image18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3.png"/><Relationship Id="rId32" Type="http://schemas.openxmlformats.org/officeDocument/2006/relationships/image" Target="media/image21.png"/><Relationship Id="rId37" Type="http://schemas.openxmlformats.org/officeDocument/2006/relationships/header" Target="header1.xml"/><Relationship Id="rId40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hyperlink" Target="mailto:martin@btb.ch" TargetMode="External"/><Relationship Id="rId23" Type="http://schemas.openxmlformats.org/officeDocument/2006/relationships/image" Target="media/image12.png"/><Relationship Id="rId28" Type="http://schemas.openxmlformats.org/officeDocument/2006/relationships/image" Target="media/image17.png"/><Relationship Id="rId36" Type="http://schemas.openxmlformats.org/officeDocument/2006/relationships/image" Target="media/image23.png"/><Relationship Id="rId10" Type="http://schemas.openxmlformats.org/officeDocument/2006/relationships/image" Target="media/image2.png"/><Relationship Id="rId19" Type="http://schemas.openxmlformats.org/officeDocument/2006/relationships/image" Target="media/image9.png"/><Relationship Id="rId31" Type="http://schemas.openxmlformats.org/officeDocument/2006/relationships/image" Target="media/image20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image" Target="media/image6.png"/><Relationship Id="rId22" Type="http://schemas.openxmlformats.org/officeDocument/2006/relationships/image" Target="media/image11.PNG"/><Relationship Id="rId27" Type="http://schemas.openxmlformats.org/officeDocument/2006/relationships/image" Target="media/image16.png"/><Relationship Id="rId30" Type="http://schemas.openxmlformats.org/officeDocument/2006/relationships/image" Target="media/image19.png"/><Relationship Id="rId35" Type="http://schemas.openxmlformats.org/officeDocument/2006/relationships/hyperlink" Target="https://sourceforge.net/p/itixi/tickets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6EDD89B-410E-4042-93FB-E6813FD2F4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16</Pages>
  <Words>1654</Words>
  <Characters>10425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12055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3</cp:revision>
  <cp:lastPrinted>2014-02-07T14:53:00Z</cp:lastPrinted>
  <dcterms:created xsi:type="dcterms:W3CDTF">2014-02-07T14:53:00Z</dcterms:created>
  <dcterms:modified xsi:type="dcterms:W3CDTF">2014-02-07T15:01:00Z</dcterms:modified>
</cp:coreProperties>
</file>