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C83" w:rsidRDefault="00F76C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Arial" w:eastAsia="Arial" w:hAnsi="Arial" w:cs="Arial"/>
          <w:b/>
          <w:sz w:val="32"/>
          <w:szCs w:val="32"/>
        </w:rPr>
      </w:pPr>
    </w:p>
    <w:p w:rsidR="00F76C83" w:rsidRDefault="002F76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Especificación de Requerimientos Funcionales</w:t>
      </w: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5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6135"/>
        <w:gridCol w:w="1485"/>
      </w:tblGrid>
      <w:tr w:rsidR="00F76C83">
        <w:tc>
          <w:tcPr>
            <w:tcW w:w="1020" w:type="dxa"/>
          </w:tcPr>
          <w:p w:rsidR="00F76C83" w:rsidRDefault="002F76AA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</w:t>
            </w:r>
            <w:r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footnoteReference w:id="1"/>
            </w:r>
          </w:p>
          <w:p w:rsidR="00F76C83" w:rsidRDefault="00F76C83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135" w:type="dxa"/>
          </w:tcPr>
          <w:p w:rsidR="00F76C83" w:rsidRDefault="002F76AA">
            <w:pPr>
              <w:keepNext/>
              <w:ind w:left="0" w:hanging="2"/>
              <w:jc w:val="center"/>
              <w:textDirection w:val="lrTb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o subfunción</w:t>
            </w:r>
            <w:r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1485" w:type="dxa"/>
          </w:tcPr>
          <w:p w:rsidR="00F76C83" w:rsidRDefault="002F76AA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Prioridad</w:t>
            </w:r>
            <w:r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footnoteReference w:id="3"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 y tipo</w:t>
            </w:r>
            <w:r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footnoteReference w:id="4"/>
            </w:r>
          </w:p>
        </w:tc>
      </w:tr>
      <w:tr w:rsidR="00F76C83">
        <w:tc>
          <w:tcPr>
            <w:tcW w:w="1020" w:type="dxa"/>
          </w:tcPr>
          <w:p w:rsidR="00F76C83" w:rsidRDefault="002F76AA">
            <w:pPr>
              <w:keepNext/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RF-1</w:t>
            </w:r>
          </w:p>
        </w:tc>
        <w:tc>
          <w:tcPr>
            <w:tcW w:w="6135" w:type="dxa"/>
          </w:tcPr>
          <w:p w:rsidR="00F76C83" w:rsidRDefault="002F76AA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Módulo administrar usuarios</w:t>
            </w:r>
          </w:p>
        </w:tc>
        <w:tc>
          <w:tcPr>
            <w:tcW w:w="1485" w:type="dxa"/>
          </w:tcPr>
          <w:p w:rsidR="00F76C83" w:rsidRDefault="002F76AA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A-E</w:t>
            </w:r>
          </w:p>
        </w:tc>
      </w:tr>
      <w:tr w:rsidR="00F76C83">
        <w:tc>
          <w:tcPr>
            <w:tcW w:w="1020" w:type="dxa"/>
          </w:tcPr>
          <w:p w:rsidR="00F76C83" w:rsidRDefault="002F76AA">
            <w:pPr>
              <w:keepNext/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RF-1.1</w:t>
            </w:r>
          </w:p>
        </w:tc>
        <w:tc>
          <w:tcPr>
            <w:tcW w:w="6135" w:type="dxa"/>
          </w:tcPr>
          <w:p w:rsidR="00F76C83" w:rsidRDefault="002F76AA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Asignación de roles (admin</w:t>
            </w:r>
            <w:r w:rsidR="00EA100D">
              <w:rPr>
                <w:rFonts w:ascii="Arial" w:eastAsia="Arial" w:hAnsi="Arial" w:cs="Arial"/>
                <w:sz w:val="24"/>
                <w:szCs w:val="24"/>
              </w:rPr>
              <w:t>istrador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 usuarios)</w:t>
            </w:r>
          </w:p>
        </w:tc>
        <w:tc>
          <w:tcPr>
            <w:tcW w:w="1485" w:type="dxa"/>
          </w:tcPr>
          <w:p w:rsidR="00F76C83" w:rsidRDefault="002F76AA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A-E</w:t>
            </w:r>
          </w:p>
        </w:tc>
      </w:tr>
      <w:tr w:rsidR="00F76C83">
        <w:tc>
          <w:tcPr>
            <w:tcW w:w="1020" w:type="dxa"/>
          </w:tcPr>
          <w:p w:rsidR="00F76C83" w:rsidRDefault="002F76AA">
            <w:pPr>
              <w:keepNext/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RF-2</w:t>
            </w:r>
          </w:p>
        </w:tc>
        <w:tc>
          <w:tcPr>
            <w:tcW w:w="613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Hlk218633447"/>
            <w:r>
              <w:rPr>
                <w:rFonts w:ascii="Arial" w:eastAsia="Arial" w:hAnsi="Arial" w:cs="Arial"/>
                <w:sz w:val="24"/>
                <w:szCs w:val="24"/>
              </w:rPr>
              <w:t>Módulo</w:t>
            </w:r>
            <w:r w:rsidR="002F76AA"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r>
              <w:rPr>
                <w:rFonts w:ascii="Arial" w:eastAsia="Arial" w:hAnsi="Arial" w:cs="Arial"/>
                <w:sz w:val="24"/>
                <w:szCs w:val="24"/>
              </w:rPr>
              <w:t>estudiantes</w:t>
            </w:r>
            <w:bookmarkEnd w:id="0"/>
          </w:p>
        </w:tc>
        <w:tc>
          <w:tcPr>
            <w:tcW w:w="1485" w:type="dxa"/>
          </w:tcPr>
          <w:p w:rsidR="00F76C83" w:rsidRDefault="002F76AA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A-E</w:t>
            </w:r>
          </w:p>
        </w:tc>
      </w:tr>
      <w:tr w:rsidR="00F76C83">
        <w:tc>
          <w:tcPr>
            <w:tcW w:w="1020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RF-3</w:t>
            </w:r>
          </w:p>
        </w:tc>
        <w:tc>
          <w:tcPr>
            <w:tcW w:w="613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Módulo de grados escolares</w:t>
            </w:r>
          </w:p>
        </w:tc>
        <w:tc>
          <w:tcPr>
            <w:tcW w:w="148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A-E</w:t>
            </w:r>
          </w:p>
        </w:tc>
      </w:tr>
      <w:tr w:rsidR="00F76C83">
        <w:tc>
          <w:tcPr>
            <w:tcW w:w="1020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RF-3.1</w:t>
            </w:r>
          </w:p>
        </w:tc>
        <w:tc>
          <w:tcPr>
            <w:tcW w:w="613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Gestión de secciones</w:t>
            </w:r>
          </w:p>
        </w:tc>
        <w:tc>
          <w:tcPr>
            <w:tcW w:w="148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M-E</w:t>
            </w:r>
          </w:p>
        </w:tc>
      </w:tr>
      <w:tr w:rsidR="00F76C83">
        <w:tc>
          <w:tcPr>
            <w:tcW w:w="1020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RF-4</w:t>
            </w:r>
          </w:p>
        </w:tc>
        <w:tc>
          <w:tcPr>
            <w:tcW w:w="613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Módulo de matricula</w:t>
            </w:r>
          </w:p>
        </w:tc>
        <w:tc>
          <w:tcPr>
            <w:tcW w:w="1485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A-E</w:t>
            </w:r>
          </w:p>
        </w:tc>
      </w:tr>
      <w:tr w:rsidR="00F76C83">
        <w:tc>
          <w:tcPr>
            <w:tcW w:w="1020" w:type="dxa"/>
          </w:tcPr>
          <w:p w:rsidR="00F76C83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RF-4.1</w:t>
            </w:r>
          </w:p>
        </w:tc>
        <w:tc>
          <w:tcPr>
            <w:tcW w:w="6135" w:type="dxa"/>
          </w:tcPr>
          <w:p w:rsidR="00EF1279" w:rsidRDefault="00EF1279" w:rsidP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Generación de matriculas</w:t>
            </w:r>
          </w:p>
        </w:tc>
        <w:tc>
          <w:tcPr>
            <w:tcW w:w="1485" w:type="dxa"/>
          </w:tcPr>
          <w:p w:rsidR="00EF1279" w:rsidRDefault="00EF1279" w:rsidP="00EF1279">
            <w:pPr>
              <w:ind w:leftChars="0" w:left="0" w:firstLineChars="0" w:firstLine="0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A-E</w:t>
            </w:r>
          </w:p>
        </w:tc>
      </w:tr>
      <w:tr w:rsidR="00EF1279">
        <w:tc>
          <w:tcPr>
            <w:tcW w:w="1020" w:type="dxa"/>
          </w:tcPr>
          <w:p w:rsidR="00EF1279" w:rsidRDefault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RF-5</w:t>
            </w:r>
          </w:p>
        </w:tc>
        <w:tc>
          <w:tcPr>
            <w:tcW w:w="6135" w:type="dxa"/>
          </w:tcPr>
          <w:p w:rsidR="00EF1279" w:rsidRDefault="003929D1" w:rsidP="00EF1279">
            <w:pPr>
              <w:ind w:left="0" w:hanging="2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Módulo</w:t>
            </w:r>
            <w:r w:rsidR="00EF1279">
              <w:rPr>
                <w:rFonts w:ascii="Arial" w:eastAsia="Arial" w:hAnsi="Arial" w:cs="Arial"/>
                <w:sz w:val="24"/>
                <w:szCs w:val="24"/>
              </w:rPr>
              <w:t xml:space="preserve"> de encargado</w:t>
            </w:r>
            <w:r w:rsidR="00026142">
              <w:rPr>
                <w:rFonts w:ascii="Arial" w:eastAsia="Arial" w:hAnsi="Arial" w:cs="Arial"/>
                <w:sz w:val="24"/>
                <w:szCs w:val="24"/>
              </w:rPr>
              <w:t xml:space="preserve"> y responsables</w:t>
            </w:r>
          </w:p>
        </w:tc>
        <w:tc>
          <w:tcPr>
            <w:tcW w:w="1485" w:type="dxa"/>
          </w:tcPr>
          <w:p w:rsidR="00EF1279" w:rsidRDefault="00EF1279" w:rsidP="00EF1279">
            <w:pPr>
              <w:ind w:leftChars="0" w:left="0" w:firstLineChars="0" w:firstLine="0"/>
              <w:jc w:val="both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M-</w:t>
            </w:r>
            <w:r w:rsidR="003929D1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</w:tr>
    </w:tbl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spacing w:line="360" w:lineRule="auto"/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:rsidR="00F76C83" w:rsidRDefault="002F76AA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RF-1 Módulo administrar usuarios</w:t>
      </w:r>
    </w:p>
    <w:p w:rsidR="00026142" w:rsidRDefault="00026142" w:rsidP="003A0862">
      <w:pPr>
        <w:spacing w:line="360" w:lineRule="auto"/>
        <w:ind w:leftChars="0" w:left="0" w:firstLineChars="0" w:firstLine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</w:t>
      </w:r>
      <w:r w:rsidR="003A0862">
        <w:rPr>
          <w:rFonts w:ascii="Arial" w:eastAsia="Arial" w:hAnsi="Arial" w:cs="Arial"/>
          <w:sz w:val="24"/>
          <w:szCs w:val="24"/>
        </w:rPr>
        <w:t>módulo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3A0862">
        <w:rPr>
          <w:rFonts w:ascii="Arial" w:eastAsia="Arial" w:hAnsi="Arial" w:cs="Arial"/>
          <w:sz w:val="24"/>
          <w:szCs w:val="24"/>
        </w:rPr>
        <w:t>está</w:t>
      </w:r>
      <w:r>
        <w:rPr>
          <w:rFonts w:ascii="Arial" w:eastAsia="Arial" w:hAnsi="Arial" w:cs="Arial"/>
          <w:sz w:val="24"/>
          <w:szCs w:val="24"/>
        </w:rPr>
        <w:t xml:space="preserve"> diseñado para gestionar </w:t>
      </w:r>
      <w:r w:rsidR="003A0862">
        <w:rPr>
          <w:rFonts w:ascii="Arial" w:eastAsia="Arial" w:hAnsi="Arial" w:cs="Arial"/>
          <w:sz w:val="24"/>
          <w:szCs w:val="24"/>
        </w:rPr>
        <w:t>al personal que tenga una cuenta en el sistema</w:t>
      </w:r>
      <w:r>
        <w:rPr>
          <w:rFonts w:ascii="Arial" w:eastAsia="Arial" w:hAnsi="Arial" w:cs="Arial"/>
          <w:sz w:val="24"/>
          <w:szCs w:val="24"/>
        </w:rPr>
        <w:t xml:space="preserve">, asimismo, </w:t>
      </w:r>
      <w:r w:rsidR="003A0862">
        <w:rPr>
          <w:rFonts w:ascii="Arial" w:eastAsia="Arial" w:hAnsi="Arial" w:cs="Arial"/>
          <w:sz w:val="24"/>
          <w:szCs w:val="24"/>
        </w:rPr>
        <w:t>también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3A0862">
        <w:rPr>
          <w:rFonts w:ascii="Arial" w:eastAsia="Arial" w:hAnsi="Arial" w:cs="Arial"/>
          <w:sz w:val="24"/>
          <w:szCs w:val="24"/>
        </w:rPr>
        <w:t>está</w:t>
      </w:r>
      <w:r>
        <w:rPr>
          <w:rFonts w:ascii="Arial" w:eastAsia="Arial" w:hAnsi="Arial" w:cs="Arial"/>
          <w:sz w:val="24"/>
          <w:szCs w:val="24"/>
        </w:rPr>
        <w:t xml:space="preserve"> limitado de forma que solo personal </w:t>
      </w:r>
      <w:r w:rsidR="003A0862">
        <w:rPr>
          <w:rFonts w:ascii="Arial" w:eastAsia="Arial" w:hAnsi="Arial" w:cs="Arial"/>
          <w:sz w:val="24"/>
          <w:szCs w:val="24"/>
        </w:rPr>
        <w:t xml:space="preserve">autorizado, un usuario de tipo </w:t>
      </w:r>
      <w:r w:rsidR="00D31952">
        <w:rPr>
          <w:rFonts w:ascii="Arial" w:eastAsia="Arial" w:hAnsi="Arial" w:cs="Arial"/>
          <w:sz w:val="24"/>
          <w:szCs w:val="24"/>
        </w:rPr>
        <w:t>“director”</w:t>
      </w:r>
      <w:r w:rsidR="003A0862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tenga acceso. Por lo ta</w:t>
      </w:r>
      <w:r w:rsidR="003A0862">
        <w:rPr>
          <w:rFonts w:ascii="Arial" w:eastAsia="Arial" w:hAnsi="Arial" w:cs="Arial"/>
          <w:sz w:val="24"/>
          <w:szCs w:val="24"/>
        </w:rPr>
        <w:t xml:space="preserve">nto, este módulo ofrece al administrador </w:t>
      </w:r>
      <w:r w:rsidR="00D31952">
        <w:rPr>
          <w:rFonts w:ascii="Arial" w:eastAsia="Arial" w:hAnsi="Arial" w:cs="Arial"/>
          <w:sz w:val="24"/>
          <w:szCs w:val="24"/>
        </w:rPr>
        <w:t xml:space="preserve">el sistema </w:t>
      </w:r>
      <w:r w:rsidR="003A0862">
        <w:rPr>
          <w:rFonts w:ascii="Arial" w:eastAsia="Arial" w:hAnsi="Arial" w:cs="Arial"/>
          <w:sz w:val="24"/>
          <w:szCs w:val="24"/>
        </w:rPr>
        <w:t xml:space="preserve">funciones como agregar, editar, listar o eliminar usuarios. Por otro lado, también asegura definir los alcances y posibilidades que tienen una persona dependiendo el tipo de cuenta que tenga y su rol en la </w:t>
      </w:r>
      <w:r w:rsidR="00D31952">
        <w:rPr>
          <w:rFonts w:ascii="Arial" w:eastAsia="Arial" w:hAnsi="Arial" w:cs="Arial"/>
          <w:sz w:val="24"/>
          <w:szCs w:val="24"/>
        </w:rPr>
        <w:t>institución</w:t>
      </w:r>
      <w:r w:rsidR="003A0862">
        <w:rPr>
          <w:rFonts w:ascii="Arial" w:eastAsia="Arial" w:hAnsi="Arial" w:cs="Arial"/>
          <w:sz w:val="24"/>
          <w:szCs w:val="24"/>
        </w:rPr>
        <w:t xml:space="preserve">. </w:t>
      </w:r>
    </w:p>
    <w:p w:rsidR="003A0862" w:rsidRDefault="003A0862" w:rsidP="003A0862">
      <w:pPr>
        <w:spacing w:line="360" w:lineRule="auto"/>
        <w:ind w:leftChars="0" w:left="0" w:firstLineChars="0" w:firstLine="0"/>
        <w:jc w:val="both"/>
        <w:rPr>
          <w:rFonts w:ascii="Arial" w:eastAsia="Arial" w:hAnsi="Arial" w:cs="Arial"/>
          <w:sz w:val="24"/>
          <w:szCs w:val="24"/>
        </w:rPr>
      </w:pPr>
    </w:p>
    <w:p w:rsidR="003A0862" w:rsidRDefault="003A0862" w:rsidP="003A0862">
      <w:pPr>
        <w:spacing w:line="360" w:lineRule="auto"/>
        <w:ind w:leftChars="0" w:left="0" w:firstLineChars="0" w:firstLine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 este modo</w:t>
      </w:r>
      <w:bookmarkStart w:id="1" w:name="_GoBack"/>
      <w:r>
        <w:rPr>
          <w:rFonts w:ascii="Arial" w:eastAsia="Arial" w:hAnsi="Arial" w:cs="Arial"/>
          <w:sz w:val="24"/>
          <w:szCs w:val="24"/>
        </w:rPr>
        <w:t>, entre las acciones que puede realizar el administrador del sistema están agregar usuarios nuevos</w:t>
      </w:r>
      <w:r w:rsidR="00D31952">
        <w:rPr>
          <w:rFonts w:ascii="Arial" w:eastAsia="Arial" w:hAnsi="Arial" w:cs="Arial"/>
          <w:sz w:val="24"/>
          <w:szCs w:val="24"/>
        </w:rPr>
        <w:t xml:space="preserve"> y definir sus roles en el sistema, ya sea de tipo “administrativo” o “docente”, también </w:t>
      </w:r>
      <w:bookmarkEnd w:id="1"/>
      <w:r w:rsidR="00D31952">
        <w:rPr>
          <w:rFonts w:ascii="Arial" w:eastAsia="Arial" w:hAnsi="Arial" w:cs="Arial"/>
          <w:sz w:val="24"/>
          <w:szCs w:val="24"/>
        </w:rPr>
        <w:t>puede editar los usuarios con su información personal</w:t>
      </w:r>
      <w:r w:rsidR="001B01B2">
        <w:rPr>
          <w:rFonts w:ascii="Arial" w:eastAsia="Arial" w:hAnsi="Arial" w:cs="Arial"/>
          <w:sz w:val="24"/>
          <w:szCs w:val="24"/>
        </w:rPr>
        <w:t xml:space="preserve"> o</w:t>
      </w:r>
      <w:r w:rsidR="00D31952">
        <w:rPr>
          <w:rFonts w:ascii="Arial" w:eastAsia="Arial" w:hAnsi="Arial" w:cs="Arial"/>
          <w:sz w:val="24"/>
          <w:szCs w:val="24"/>
        </w:rPr>
        <w:t xml:space="preserve"> cambiar role</w:t>
      </w:r>
      <w:r w:rsidR="001B01B2">
        <w:rPr>
          <w:rFonts w:ascii="Arial" w:eastAsia="Arial" w:hAnsi="Arial" w:cs="Arial"/>
          <w:sz w:val="24"/>
          <w:szCs w:val="24"/>
        </w:rPr>
        <w:t>s</w:t>
      </w:r>
      <w:r w:rsidR="00D31952">
        <w:rPr>
          <w:rFonts w:ascii="Arial" w:eastAsia="Arial" w:hAnsi="Arial" w:cs="Arial"/>
          <w:sz w:val="24"/>
          <w:szCs w:val="24"/>
        </w:rPr>
        <w:t xml:space="preserve">, por otro lado, para la función de eliminar, este permite suspender cuentas de personas que ya no forman parte de la </w:t>
      </w:r>
      <w:r w:rsidR="00D31952">
        <w:rPr>
          <w:rFonts w:ascii="Arial" w:eastAsia="Arial" w:hAnsi="Arial" w:cs="Arial"/>
          <w:sz w:val="24"/>
          <w:szCs w:val="24"/>
        </w:rPr>
        <w:lastRenderedPageBreak/>
        <w:t xml:space="preserve">institución, por último, el modulo permite listar los usuarios registrados </w:t>
      </w:r>
      <w:r w:rsidR="001B01B2">
        <w:rPr>
          <w:rFonts w:ascii="Arial" w:eastAsia="Arial" w:hAnsi="Arial" w:cs="Arial"/>
          <w:sz w:val="24"/>
          <w:szCs w:val="24"/>
        </w:rPr>
        <w:t xml:space="preserve">y visualizar su información general.  </w:t>
      </w:r>
    </w:p>
    <w:p w:rsidR="00F76C83" w:rsidRDefault="001B01B2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lo que se refiere a validaciones, antes de registrarse una cuenta se debe verificar que cumpla con ciertos atributos como un nombre de usuario único, una dirección de correo única y verificada, una contraseña segura que cumpla con criterios mínimos, además, de otra información personal necesaria como el nombre y apellido de la persona a registrar, la cedula y el tipo de usuario. Además, el sistema debe verificar que la asignación de roles sea correcta y </w:t>
      </w:r>
      <w:r w:rsidR="00217E84"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personal p</w:t>
      </w:r>
      <w:r w:rsidR="00217E84">
        <w:rPr>
          <w:rFonts w:ascii="Arial" w:eastAsia="Arial" w:hAnsi="Arial" w:cs="Arial"/>
          <w:sz w:val="24"/>
          <w:szCs w:val="24"/>
        </w:rPr>
        <w:t>ueda</w:t>
      </w:r>
      <w:r>
        <w:rPr>
          <w:rFonts w:ascii="Arial" w:eastAsia="Arial" w:hAnsi="Arial" w:cs="Arial"/>
          <w:sz w:val="24"/>
          <w:szCs w:val="24"/>
        </w:rPr>
        <w:t xml:space="preserve"> acceder a las funciones que les compete.</w:t>
      </w:r>
    </w:p>
    <w:p w:rsidR="00F76C83" w:rsidRDefault="00F76C83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</w:p>
    <w:p w:rsidR="00F76C83" w:rsidRDefault="002F76AA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RF-2</w:t>
      </w:r>
      <w:r w:rsidR="00217E84">
        <w:rPr>
          <w:rFonts w:ascii="Arial" w:eastAsia="Arial" w:hAnsi="Arial" w:cs="Arial"/>
          <w:b/>
          <w:sz w:val="24"/>
          <w:szCs w:val="24"/>
        </w:rPr>
        <w:t xml:space="preserve"> </w:t>
      </w:r>
      <w:r w:rsidR="00217E84" w:rsidRPr="00217E84">
        <w:rPr>
          <w:rFonts w:ascii="Arial" w:eastAsia="Arial" w:hAnsi="Arial" w:cs="Arial"/>
          <w:b/>
          <w:sz w:val="24"/>
          <w:szCs w:val="24"/>
        </w:rPr>
        <w:t>Módulo de estudiantes</w:t>
      </w:r>
    </w:p>
    <w:p w:rsidR="00BA4E9D" w:rsidRDefault="00217E84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modulo</w:t>
      </w:r>
      <w:r w:rsidR="00BA4E9D">
        <w:rPr>
          <w:rFonts w:ascii="Arial" w:eastAsia="Arial" w:hAnsi="Arial" w:cs="Arial"/>
          <w:sz w:val="24"/>
          <w:szCs w:val="24"/>
        </w:rPr>
        <w:t xml:space="preserve"> es el que permite gestionar los estudiantes registrados en el sistema, cuenta con las cuatro funciones básicas de un CRUD, permitiendo el acceso de forma parcial o completa, dependiendo de el rol de el usuario utilice sus funciones.</w:t>
      </w:r>
    </w:p>
    <w:p w:rsidR="00BA4E9D" w:rsidRDefault="00BA4E9D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217E84" w:rsidRDefault="00BA4E9D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lo tanto, para los usuarios de tipo “docente”, se le permite utilizar la función de búsqueda y listar, de este modo pueden ver la información general de uno o muchos estudiantes, como su nombre, apellidos, los responsables y el encargado legal. Además, los usuarios con el rol de “administrativo” también pueden editar la información de un estudiante registrado, cambiar la lista de responsables o el encargado legal si es necesario, asimismo pueden utilizar las funciones de agregar estudiante y eliminar uno del sistema.</w:t>
      </w:r>
    </w:p>
    <w:p w:rsidR="00BA4E9D" w:rsidRDefault="00BA4E9D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BA4E9D" w:rsidRDefault="00BA4E9D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cuanto a las validaciones</w:t>
      </w:r>
      <w:r w:rsidR="00DD313C">
        <w:rPr>
          <w:rFonts w:ascii="Arial" w:eastAsia="Arial" w:hAnsi="Arial" w:cs="Arial"/>
          <w:sz w:val="24"/>
          <w:szCs w:val="24"/>
        </w:rPr>
        <w:t xml:space="preserve"> para agregar un estudiante nuevo se debe ingresar un nombre y apellidos validos que no contengan caracteres no alfabéticos, un numero de cedula verídico, el grado escolar, una lista de responsables, un encargado legal, los padecimientos, entre otros.</w:t>
      </w:r>
    </w:p>
    <w:p w:rsidR="00DD313C" w:rsidRDefault="00DD313C" w:rsidP="00DD313C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</w:p>
    <w:p w:rsidR="00DD313C" w:rsidRDefault="00DD313C" w:rsidP="00DD313C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RF-</w:t>
      </w:r>
      <w:r>
        <w:rPr>
          <w:rFonts w:ascii="Arial" w:eastAsia="Arial" w:hAnsi="Arial" w:cs="Arial"/>
          <w:b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217E84">
        <w:rPr>
          <w:rFonts w:ascii="Arial" w:eastAsia="Arial" w:hAnsi="Arial" w:cs="Arial"/>
          <w:b/>
          <w:sz w:val="24"/>
          <w:szCs w:val="24"/>
        </w:rPr>
        <w:t xml:space="preserve">Módulo </w:t>
      </w:r>
      <w:r w:rsidRPr="00DD313C">
        <w:rPr>
          <w:rFonts w:ascii="Arial" w:eastAsia="Arial" w:hAnsi="Arial" w:cs="Arial"/>
          <w:b/>
          <w:sz w:val="24"/>
          <w:szCs w:val="24"/>
        </w:rPr>
        <w:t>de grados escolares</w:t>
      </w:r>
    </w:p>
    <w:p w:rsidR="00DD313C" w:rsidRDefault="00DD313C" w:rsidP="00DD313C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RF-</w:t>
      </w:r>
      <w:r>
        <w:rPr>
          <w:rFonts w:ascii="Arial" w:eastAsia="Arial" w:hAnsi="Arial" w:cs="Arial"/>
          <w:b/>
          <w:sz w:val="24"/>
          <w:szCs w:val="24"/>
        </w:rPr>
        <w:t>4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217E84">
        <w:rPr>
          <w:rFonts w:ascii="Arial" w:eastAsia="Arial" w:hAnsi="Arial" w:cs="Arial"/>
          <w:b/>
          <w:sz w:val="24"/>
          <w:szCs w:val="24"/>
        </w:rPr>
        <w:t xml:space="preserve">Módulo de </w:t>
      </w:r>
      <w:r>
        <w:rPr>
          <w:rFonts w:ascii="Arial" w:eastAsia="Arial" w:hAnsi="Arial" w:cs="Arial"/>
          <w:b/>
          <w:sz w:val="24"/>
          <w:szCs w:val="24"/>
        </w:rPr>
        <w:t>matricula</w:t>
      </w:r>
    </w:p>
    <w:p w:rsidR="00DD313C" w:rsidRDefault="00DD313C" w:rsidP="00DD313C">
      <w:pPr>
        <w:spacing w:line="360" w:lineRule="auto"/>
        <w:ind w:left="0" w:hanging="2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RF-</w:t>
      </w:r>
      <w:r>
        <w:rPr>
          <w:rFonts w:ascii="Arial" w:eastAsia="Arial" w:hAnsi="Arial" w:cs="Arial"/>
          <w:b/>
          <w:sz w:val="24"/>
          <w:szCs w:val="24"/>
        </w:rPr>
        <w:t>5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217E84">
        <w:rPr>
          <w:rFonts w:ascii="Arial" w:eastAsia="Arial" w:hAnsi="Arial" w:cs="Arial"/>
          <w:b/>
          <w:sz w:val="24"/>
          <w:szCs w:val="24"/>
        </w:rPr>
        <w:t xml:space="preserve">Módulo de </w:t>
      </w:r>
      <w:r>
        <w:rPr>
          <w:rFonts w:ascii="Arial" w:eastAsia="Arial" w:hAnsi="Arial" w:cs="Arial"/>
          <w:b/>
          <w:sz w:val="24"/>
          <w:szCs w:val="24"/>
        </w:rPr>
        <w:t>encargados y responsables</w:t>
      </w:r>
    </w:p>
    <w:p w:rsidR="00DD313C" w:rsidRPr="00217E84" w:rsidRDefault="00DD313C">
      <w:pPr>
        <w:spacing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spacing w:line="360" w:lineRule="auto"/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:rsidR="00F76C83" w:rsidRDefault="00F76C83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sectPr w:rsidR="00F76C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7DE6" w:rsidRDefault="00E27DE6">
      <w:pPr>
        <w:spacing w:line="240" w:lineRule="auto"/>
        <w:ind w:left="0" w:hanging="2"/>
      </w:pPr>
      <w:r>
        <w:separator/>
      </w:r>
    </w:p>
  </w:endnote>
  <w:endnote w:type="continuationSeparator" w:id="0">
    <w:p w:rsidR="00E27DE6" w:rsidRDefault="00E27DE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E84" w:rsidRDefault="00217E84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E84" w:rsidRDefault="00217E84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E84" w:rsidRDefault="00217E84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7DE6" w:rsidRDefault="00E27DE6">
      <w:pPr>
        <w:spacing w:line="240" w:lineRule="auto"/>
        <w:ind w:left="0" w:hanging="2"/>
      </w:pPr>
      <w:r>
        <w:separator/>
      </w:r>
    </w:p>
  </w:footnote>
  <w:footnote w:type="continuationSeparator" w:id="0">
    <w:p w:rsidR="00E27DE6" w:rsidRDefault="00E27DE6">
      <w:pPr>
        <w:spacing w:line="240" w:lineRule="auto"/>
        <w:ind w:left="0" w:hanging="2"/>
      </w:pPr>
      <w:r>
        <w:continuationSeparator/>
      </w:r>
    </w:p>
  </w:footnote>
  <w:footnote w:id="1">
    <w:p w:rsidR="00217E84" w:rsidRDefault="00217E84">
      <w:pPr>
        <w:ind w:left="0" w:hanging="2"/>
      </w:pPr>
      <w:r>
        <w:rPr>
          <w:vertAlign w:val="superscript"/>
        </w:rPr>
        <w:footnoteRef/>
      </w:r>
      <w:r>
        <w:t xml:space="preserve"> Indicar nivel de la función, por ejemplo 1.1, 1.2, 1.2.1, etc.</w:t>
      </w:r>
    </w:p>
  </w:footnote>
  <w:footnote w:id="2">
    <w:p w:rsidR="00217E84" w:rsidRDefault="00217E84">
      <w:pPr>
        <w:ind w:left="0" w:hanging="2"/>
      </w:pPr>
      <w:r>
        <w:rPr>
          <w:vertAlign w:val="superscript"/>
        </w:rPr>
        <w:footnoteRef/>
      </w:r>
      <w:r>
        <w:t xml:space="preserve"> Lo ideal es que aparezcan entre dos y tres niveles de detalle para las funciones.</w:t>
      </w:r>
    </w:p>
  </w:footnote>
  <w:footnote w:id="3">
    <w:p w:rsidR="00217E84" w:rsidRDefault="00217E84">
      <w:pPr>
        <w:ind w:left="0" w:hanging="2"/>
      </w:pPr>
      <w:r>
        <w:rPr>
          <w:vertAlign w:val="superscript"/>
        </w:rPr>
        <w:footnoteRef/>
      </w:r>
      <w:r>
        <w:t xml:space="preserve"> Prioridad = A (alta), M (media) o B (baja).</w:t>
      </w:r>
    </w:p>
  </w:footnote>
  <w:footnote w:id="4">
    <w:p w:rsidR="00217E84" w:rsidRDefault="00217E84">
      <w:pPr>
        <w:ind w:left="0" w:hanging="2"/>
      </w:pPr>
      <w:r>
        <w:rPr>
          <w:vertAlign w:val="superscript"/>
        </w:rPr>
        <w:footnoteRef/>
      </w:r>
      <w:r>
        <w:t xml:space="preserve"> Tipo = E (evidente al usuario) u O (oculto al usuario pero evidente para el analista)</w:t>
      </w:r>
    </w:p>
    <w:p w:rsidR="00217E84" w:rsidRDefault="00217E84">
      <w:pPr>
        <w:ind w:left="0" w:hanging="2"/>
      </w:pPr>
    </w:p>
    <w:p w:rsidR="00217E84" w:rsidRDefault="00217E84">
      <w:pPr>
        <w:ind w:left="0" w:hanging="2"/>
      </w:pPr>
    </w:p>
    <w:p w:rsidR="00217E84" w:rsidRDefault="00217E84">
      <w:pPr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E84" w:rsidRDefault="00217E84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E84" w:rsidRDefault="00217E84" w:rsidP="003942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color w:val="000000"/>
      </w:rPr>
      <w:t>Sistema:</w:t>
    </w:r>
    <w:r>
      <w:t xml:space="preserve"> Sistema de Matricula - </w:t>
    </w:r>
    <w:proofErr w:type="spellStart"/>
    <w:r w:rsidRPr="00026142">
      <w:t>SmartEnrollment</w:t>
    </w:r>
    <w:proofErr w:type="spellEnd"/>
    <w:r>
      <w:t xml:space="preserve">  </w:t>
    </w:r>
    <w:r>
      <w:rPr>
        <w:color w:val="000000"/>
      </w:rPr>
      <w:t xml:space="preserve">                                                                         </w:t>
    </w:r>
    <w:r>
      <w:t>05/</w:t>
    </w:r>
    <w:r>
      <w:rPr>
        <w:color w:val="000000"/>
      </w:rPr>
      <w:t>0</w:t>
    </w:r>
    <w:r>
      <w:t>1</w:t>
    </w:r>
    <w:r>
      <w:rPr>
        <w:color w:val="000000"/>
      </w:rPr>
      <w:t>/</w:t>
    </w:r>
    <w:r>
      <w:t>25</w:t>
    </w:r>
  </w:p>
  <w:p w:rsidR="00217E84" w:rsidRDefault="00217E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color w:val="000000"/>
      </w:rPr>
      <w:t>Elaborado por: Josimar Gonzalez Badilla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E84" w:rsidRDefault="00217E84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17904"/>
    <w:multiLevelType w:val="multilevel"/>
    <w:tmpl w:val="CC8E1B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261546"/>
    <w:multiLevelType w:val="multilevel"/>
    <w:tmpl w:val="C4B62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AE6BC4"/>
    <w:multiLevelType w:val="multilevel"/>
    <w:tmpl w:val="36AE1E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A86CB1"/>
    <w:multiLevelType w:val="multilevel"/>
    <w:tmpl w:val="28D6F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C83"/>
    <w:rsid w:val="00026142"/>
    <w:rsid w:val="001B01B2"/>
    <w:rsid w:val="00217E84"/>
    <w:rsid w:val="002F76AA"/>
    <w:rsid w:val="003929D1"/>
    <w:rsid w:val="003942A6"/>
    <w:rsid w:val="003A0862"/>
    <w:rsid w:val="0052165D"/>
    <w:rsid w:val="006263B8"/>
    <w:rsid w:val="008615B1"/>
    <w:rsid w:val="008F1D21"/>
    <w:rsid w:val="00B92F96"/>
    <w:rsid w:val="00BA4E9D"/>
    <w:rsid w:val="00D31952"/>
    <w:rsid w:val="00DD313C"/>
    <w:rsid w:val="00E27DE6"/>
    <w:rsid w:val="00EA100D"/>
    <w:rsid w:val="00EF1279"/>
    <w:rsid w:val="00F5580E"/>
    <w:rsid w:val="00F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AB7599"/>
  <w15:docId w15:val="{BDFF1FF1-9950-4E59-A772-EBAD09AE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C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313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both"/>
    </w:pPr>
    <w:rPr>
      <w:rFonts w:ascii="Arial" w:hAnsi="Arial"/>
      <w:b/>
      <w:sz w:val="24"/>
      <w:lang w:val="es-MX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" w:hAnsi="Arial"/>
      <w:sz w:val="24"/>
      <w:lang w:val="es-MX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/>
      <w:b/>
      <w:sz w:val="32"/>
      <w:lang w:val="es-MX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notapie">
    <w:name w:val="footnote text"/>
    <w:basedOn w:val="Normal"/>
  </w:style>
  <w:style w:type="character" w:styleId="Refdenotaalpie">
    <w:name w:val="footnote reference"/>
    <w:basedOn w:val="Fuentedeprrafopredeter"/>
    <w:rPr>
      <w:w w:val="100"/>
      <w:position w:val="-1"/>
      <w:effect w:val="none"/>
      <w:vertAlign w:val="superscript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HR0Gu6cQkPIVA3AtvKaUb4RBTg==">CgMxLjA4AHIhMWFpSWZqQ1d5TUs4YTJNZ3VpZGFVMTdEVWpscWFkLVIw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Josimar Gonzalez</cp:lastModifiedBy>
  <cp:revision>2</cp:revision>
  <dcterms:created xsi:type="dcterms:W3CDTF">2026-01-07T06:48:00Z</dcterms:created>
  <dcterms:modified xsi:type="dcterms:W3CDTF">2026-01-07T06:48:00Z</dcterms:modified>
</cp:coreProperties>
</file>