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Powiatowe Centrum Edukacji i Kształcenia Zawodowego w Szczucinie</w:t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WYMAGANIA EDUKACYJNE Z INFORMATYKI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zakres rozszerzony · klasa 1TT (technikum) · 3 godziny tygodniowo</w:t>
      </w:r>
    </w:p>
    <w:p>
      <w:pPr>
        <w:pBdr>
          <w:bottom w:val="single" w:color="1F4E79" w:sz="6" w:space="6"/>
        </w:pBdr>
        <w:spacing w:after="3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łącznie 90 godzin w roku szkolnym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Postanowienia ogólne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edukacyjne opracowano na podstawie rozkładu materiału nauczania informatyki w zakresie rozszerzonym dla klasy 1TT oraz planu wynikowego do cyklu „Informatyka na czasie” – część 1 i część 2 (edycja 2024).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są zgodne z podstawą programową kształcenia ogólnego z informatyki dla liceum ogólnokształcącego i technikum w zakresie rozszerzonym. Symbole w kolumnie „Zapisy podstawy programowej” odsyłają do numeracji wymagań szczegółowych podstawy programowej; litera R oznacza wymagania właściwe wyłącznie dla zakresu rozszerzonego.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na poszczególne oceny mają charakter kumulatywny: uczeń, aby otrzymać daną ocenę, musi spełniać wymagania na wszystkie oceny niższe. Wymagania na ocenę dopuszczającą i dostateczną odpowiadają wymaganiom podstawowym planu wynikowego, wymagania na ocenę dobrą i bardzo dobrą – wymaganiom ponadpodstawowym.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Ocenę niedostateczną (1) otrzymuje uczeń, który nie spełnia wymagań na ocenę dopuszczającą, tj. nie opanował podstawowych wiadomości i umiejętności umożliwiających kontynuowanie nauki przedmiotu i nie wykonuje zadań o elementarnym stopniu trudności nawet z pomocą nauczyciela.</w:t>
      </w:r>
    </w:p>
    <w:p>
      <w:pPr>
        <w:spacing w:after="60" w:before="12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Formy sprawdzania osiągnięć ucznia: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sprawdziany działowe „Wiesz, umiesz, zdasz” – obejmujące treści całego działu, zapowiadane z co najmniej tygodniowym wyprzedzeniem;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kartkówki z bieżącego materiału (do trzech ostatnich lekcji), niewymagające zapowiedzi;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ćwiczenia i zadania praktyczne wykonywane przy komputerze, w tym programy w języku Python;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projekty zespołowe – oceniane za efekt końcowy, wkład własny ucznia oraz prezentację wyników;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odpowiedzi ustne, aktywność na lekcji oraz praca domowa;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osiągnięcia w konkursach i olimpiadach informatycznych.</w:t>
      </w:r>
    </w:p>
    <w:p>
      <w:pPr>
        <w:spacing w:after="60" w:before="1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Zasady poprawiania ocen i nieobecności: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 ma prawo poprawić ocenę ze sprawdzianu działowego jeden raz, w terminie dwóch tygodni od jej otrzymania;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 nieobecny na sprawdzianie zalicza go w terminie ustalonym z nauczycielem, nie później niż dwa tygodnie od powrotu do szkoły;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przy ocenianiu uwzględnia się zalecenia zawarte w opiniach i orzeczeniach poradni psychologiczno-pedagogicznej; wymagania dostosowuje się do możliwości psychofizycznych ucznia, zachowując wymagania konieczne;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nie może pracować przy komputerze z przyczyn zdrowotnych, wykonuje zadania w formie zastępczej, ustalonej z nauczycielem.</w:t>
      </w:r>
    </w:p>
    <w:p>
      <w:pPr>
        <w:spacing w:after="200" w:before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Podręcznik: „Informatyka na czasie” – zakres rozszerzony, część 1 i część 2, Wydawnictwo Nowa Era.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Rozkład godzin na działy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638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</w:t>
            </w: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Nazwa działu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Urządzenia komputerowe w sieci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Edytor tekstu i prezentacje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Społeczeństwo w internecie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Strony WWW i grafika komputerowa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Arkusz kalkulacyjny i bazy danych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Algorytmika i programowanie w języku Python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Razem: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90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Wymagania szczegółowe na poszczególne oceny</w:t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I. Urządzenia komputerowe w sieci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100"/>
        <w:gridCol w:w="2938"/>
      </w:tblGrid>
      <w:tr>
        <w:trPr>
          <w:tblHeader/>
        </w:trPr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Zapisy podstawy programowej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Lekcja organizacyjna. Zapoznanie z wymaganiami edukacyjnymi oraz bhp w sali komputerowej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Systemy operacyjne w środowisku sieciowym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III.3, V.3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Nowe technologie i oprogramowanie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III.1, III.2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Sieci komputerowe – budowa i usługi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III.1, III.4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Protokoły IPv4 i IPv6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 III.2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E-usługi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IV.2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Korzystanie z e-zasobów i współpraca zdalna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IV.5, V.1, V.2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Wiesz, umiesz, zdasz – podsumowanie działu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III.1–III.4, IV.2, IV.5, V.1–V.3, R III.2</w:t>
            </w:r>
          </w:p>
        </w:tc>
      </w:tr>
      <w:tr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2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zasady bezpieczeństwa i higieny pracy obowiązujące w pracowni komputerowej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systemy operacyjne oraz ich podstawowe zadania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rozumie potrzebę stosowania kont użytkownika w systemie operacyjnym i zna zasady tworzenia mocnych haseł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 pojęcia: sieć komputerowa, protokół sieciowy, adres 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rozróżnia i poprawnie nazywa sieci komputerowe ze względu na ich zasięg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podaje przykłady e-usług, z których korzysta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rozumie pojęcie informacji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wyszukuje potrzebne informacje w zasobach internetowych za pomocą wyszukiwarki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rozumie pojęcia sztuczna inteligencja i chmura obliczeniowa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instaluje i aktualizuje oprogramowanie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zakłada i usuwa konto w środowisku aplikacji Google, pracuje w środowisku sieciowym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budowę sieci lokalnej i sieci Internet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objaśnia pojęcia: host, router, maska podsieci, brama, DNS oraz omawia zasadę adresowania urządzeń w sieci Internet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konfiguruje przykładową lokalną sieć komputerową oraz bezprzewodowy dostęp do sieci Internet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poprawnie definiuje pojęcie e-usługi, wymienia różne zastosowania usług elektronicznych, charakteryzuje ich zalety i problemy z nimi związane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zastosowania automatyki i robotyki w życiu codziennym oraz wskazuje zalety i sposoby wykorzystania druku 3D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etapy rozwoju technologii komputerowych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różnych wyszukiwarek internetowych, wykorzystuje zasoby sieciowe do poszerzania własnej wiedzy (e-learning)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podstawy prawa autorskiego oraz stosuje zasady netykiety w komunikacji zdalnej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rozumie kwestie związane z bezpieczeństwem w przestrzeni cyfrowej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testuje prędkość połączenia z siecią Internet na wybranym urządzeniu i interpretuje otrzymany wynik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polecenia tekstowe służące do diagnostyki sieci i korzysta z nich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są fragmentacja i defragmentacja dysku; sprawdza poziom fragmentacji dysku i ocenia, czy defragmentacja jest wymagana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jaka jest rola systemu plików jako części systemu operacyjnego, i sprawdza, jaki system plików został przypisany do danego dysku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procedurę wykonania kopii zapasowej systemu operacyjnego i wszystkich danych użytkownika komputera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zabezpieczenia wybranych e-usług, w tym systemu ePUAP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pozycjonowanie serwisów internetowych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 zastosowanie nowych rozwiązań technologicznych w różnych dziedzinach życia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 sposób tworzenia wybranych e-zasobów oraz wskazuje zalety i wady poszczególnych rozwiązań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oblicza liczbę możliwych do zaadresowania hostów na podstawie adresów IP i masek podsieci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rozumie, czym jest model warstwowy TCP/IP, i wyjaśnia sposoby działania usługi NAT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porównuje protokoły IPv4 i IPv6 oraz uzasadnia potrzebę wdrażania protokołu IPv6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w jakim trybie (jądra czy użytkownika) powinien pracować program sterownika urządzenia w większości systemów operacyjnych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nośnik awaryjny uruchamiający komputer, gdy zainstalowany na nim system operacyjny nie działa prawidłowo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w jaki sposób uruchomić tryb awaryjny w systemie Windows, zna dostępne dla niego opcje i wie, do czego służą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polecenia trybu tekstowego systemu Windows i sprawnie się nimi posługuje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 możliwości rozwoju wybranych e-usług oraz wymienia narzędzia dostępne w sieci, które umożliwiają ich utworzenie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i stosuje zapisy ustawy o prawie autorskim i prawach pokrewnych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posługując się darmowymi aplikacjami do tworzenia rozszerzonej rzeczywistości, tworzy filmy, artykuły i infografiki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proponuje własne, dotąd nieznane, sposoby wykorzystania nowych technologii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projektuje, wykonuje i dokumentuje konfigurację sieci lokalnej z podziałem na podsieci, uzasadniając przyjęte rozwiązania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zadania o treści wykraczającej poza program nauczania, w tym zadania z arkuszy maturalnych i konkursów informatycznych z zakresu sieci komputerowych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i przedstawia klasie opracowanie na temat wybranej nowej technologii, korzystając z anglojęzycznej dokumentacji i źródeł branżowych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osiąga sukcesy w konkursach i olimpiadach informatycznych o tematyce związanej z działem lub reprezentuje szkołę w projektach zewnętrznych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II. Edytor tekstu i prezentacje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100"/>
        <w:gridCol w:w="2938"/>
      </w:tblGrid>
      <w:tr>
        <w:trPr>
          <w:tblHeader/>
        </w:trPr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Zapisy podstawy programowej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Rozbudowane dokumenty tekstowe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II.3b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Sztuka prezentacji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II.3e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Wiesz, umiesz, zdasz – podsumowanie działu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II.3b, II.3e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Nowoczesne technologie w służbie człowiekowi – projekt zespołowy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II.3a, II.3b, II.3e, III.1, III.2, III.4, R III.2, IV.1–IV.3, IV.5</w:t>
            </w:r>
          </w:p>
        </w:tc>
      </w:tr>
      <w:tr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2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posługuje się edytorem tekstu (Microsoft Word) oraz programem do tworzenia prezentacji multimedialnych (Microsoft PowerPoint) w podstawowym zakresie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formatuje znaki i akapity: dobiera krój, rozmiar i kolor czcionki, ustala wyrównanie i interlinię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wstawia do dokumentu oraz do prezentacji obraz i tabelę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prezentację złożoną z kilku slajdów z poprawnie sformatowaną treścią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uczestniczy w pracach zespołu projektowego, wykonując powierzone mu zadania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style nagłówkowe – korzysta z gotowych stylów i modyfikuje 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numerowanie i wypunktowanie, dostosowując ich styl do dokumentu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wstawia w dokumencie spisy treści, tabel i ilustracji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poprawnie operuje nagłówkiem i stopką dokumentu oraz numeracją stron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strony tytułowe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opracowuje plan prezentacji i zna zasady zachowania się podczas wystąpień publicznych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efekty i multimedia w prezentacji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aktywnie uczestniczy w realizacji projektu informatycznego i prezentuje efekty wspólnej pracy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formatuje elementy dokumentu odpowiedzialne za automatyczne spisy oraz aktualizuje spisy po wprowadzeniu zmian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współpracuje przy edycji dokumentu z innymi użytkownikami, korzystając z opcji recenzji dokumentu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narzędzia i pomoce wizualne wykorzystywane podczas prelekcji i świadomie je dobiera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dodaje do slajdów swój komentarz głosowy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przyjmuje różne role w zespole realizującym projekt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uzupełnia swoją wiedzę, korzystając z zasobów udostępnionych na platformie do e-nauczania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pracuje nad dokumentem wspólnie z innymi osobami w trybie śledzenia zmian – wprowadza, przegląda, akceptuje i odrzuca zmiany oraz komentuje dokument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rozbudowany dokument o strukturze pracy dyplomowej: z podziałem na sekcje, przypisami, bibliografią i automatycznymi odsyłaczami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przyjmuje rolę lidera odpowiedzialnego za zespół i projekt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i wygłasza wystąpienie publiczne, świadomie stosując zasady sztuki prezentacji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opracowuje szablon dokumentu lub prezentacji z własnym zestawem stylów, wykorzystywany następnie przez innych uczniów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zadania o podwyższonym stopniu trudności, w tym zadania z arkuszy maturalnych dotyczące opracowywania dokumentów i prezentacji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prowadzi projekt zespołowy o zasięgu wykraczającym poza klasę (np. na potrzeby szkoły lub środowiska lokalnego) i publicznie przedstawia jego rezultaty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III. Społeczeństwo w internecie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100"/>
        <w:gridCol w:w="2938"/>
      </w:tblGrid>
      <w:tr>
        <w:trPr>
          <w:tblHeader/>
        </w:trPr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Zapisy podstawy programowej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Moja cyfrowa tożsamość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IV.4, V.1, V.2, V.4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Przemiany społeczne a technologie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V.1, V.2, V.4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Cyberbezpieczeństwo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III.1, III.2, III.3, V.1, V.3, V.4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Podstawy kryptografii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 V.1, R V.2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Wiesz, umiesz, zdasz – podsumowanie działu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III.1–III.3, IV.4, V.1–V.4, R V.1, R V.2</w:t>
            </w:r>
          </w:p>
        </w:tc>
      </w:tr>
      <w:tr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pojęcie cyfrowej tożsamości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rozumie pojęcie wirtualnej komunikacji i komunikuje się z innymi w środowisku wirtualnym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rozumie pojęcie hejtu i dostrzega jego destrukcyjny wpływ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rozpoznaje podstawowe zagrożenia związane z oprogramowaniem komputerowym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dba o przestrzeganie podstawowych zasad bezpieczeństwa podczas korzystania z komputera i urządzeń mobilnych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wskazuje pozytywne i negatywne skutki rozwoju technologii informacyjnej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że informacje można zabezpieczać przez szyfrowanie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problemy zarządzania zasobami cyfrowymi i bezpiecznie kreuje swój wizerunek w przestrzeni medialnej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dostrzega zalety i wady komunikacji wirtualnej oraz posługiwania się cyfrową tożsamością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rozumie zagrożenia wynikające z upraszczania komunikacji za pośrednictwem sieci i zna narzędzia wirtualnej komunikacji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bezpiecznie korzysta z bankowości elektronicznej oraz weryfikuje własną tożsamość, korzystając z e-usług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rozumie związek ochrony danych osobowych z cyberbezpieczeństwem i stosuje pojęcia związane z bezpieczeństwem w internecie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właściwie zachowuje się w sytuacji cyberprzemocy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rozumie potrzebę stosowania regulacji prawnych i norm etycznych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operuje pojęciami: e-zasoby, e-usługi, e-learning; rozumie pojęcie mediów i przestrzeni medialnej w kontekście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objaśnia rolę technik uwierzytelniania, kryptografii i podpisu elektronicznego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zautomatyzowane profilowanie i przetwarzanie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prawa przysługujące osobom, których dane są wykorzystywane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symptomy wskazujące na zainfekowanie komputera złośliwym oprogramowaniem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wyzwania, przed którymi stoi edukacja, oraz wskazuje możliwości zapobiegania negatywnym skutkom rozwoju technologii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czym są: steganografia, kryptologia, kryptografia, kryptogram, kryptoanaliza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zasadę Kerckhoffsa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infrastruktura krytyczna i w jaki sposób się ją chroni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jak kolejne certyfikaty protokołu SSL (DV, OV i EV) zwiększają poziom bezpieczeństwa usług sieciowych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 znaczenie problemu bezkolizyjności funkcji haszujących i ich znaczenie dla kryptoanalizy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prezentuje przykład zaawansowanej kryptoanalizy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wymyśla rozwiązania technologiczne, których nie ma jeszcze na rynku, i ocenia ich możliwe skutki społeczne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opracowuje i przedstawia analizę wybranego incydentu cyberbezpieczeństwa lub kampanii dezinformacyjnej wraz z oceną zastosowanych zabezpieczeń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implementuje wybrany algorytm kryptograficzny lub funkcję haszującą i omawia jego odporność na kryptoanalizę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podejmuje działania edukacyjne na rzecz bezpieczeństwa cyfrowego w szkole lub środowisku lokalnym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IV. Strony WWW i grafika komputerowa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100"/>
        <w:gridCol w:w="2938"/>
      </w:tblGrid>
      <w:tr>
        <w:trPr>
          <w:tblHeader/>
        </w:trPr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Zapisy podstawy programowej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Tworzenie stron internetowych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II.3a, II.3f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Grafika 2D i 3D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II.3a, II.3f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Animacja komputerowa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 II.3a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Wiesz, umiesz, zdasz – podsumowanie działu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II.3a, II.3f, R II.3a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Responsywna strona WWW w systemie CMS – projekt zespołowy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II.3f, II.4, III.2</w:t>
            </w:r>
          </w:p>
        </w:tc>
      </w:tr>
      <w:tr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2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różnych przeglądarek internetowych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strukturę strony WWW i definiuje podstawowe znaczniki języka 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rozróżnia pojęcia grafiki rastrowej i wektorowej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proste operacje na obrazie w wybranym programie do grafiki rastrowej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prostą animację w wybranym programie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uczestniczy w pracach zespołu tworzącego stronę WWW w systemie CMS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atrybutów znaczników i tworzy prostą stronę WWW zawierającą tekst, obraz i odsyłacze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reguły stosowania arkuszy stylów w połączeniu z kodem 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narzędzia wspierające pisanie kodu źródłowego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wyszukuje w sieci informacje na temat tworzenia stron WWW i korzysta z zasobów witryn branżowych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właściwe narzędzia do edycji zdjęć w wybranym programie graficznym i wykonuje różne operacje na obrazie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różne formaty plików graficznych i korzysta z nich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rysuje za pomocą narzędzi grafiki wektorowej oraz modeluje proste obiekty w grafice 3D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i edytuje dwuwymiarowe oraz trójwymiarowe wizualizacje i animacje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aktywnie uczestniczy w realizacji projektu i prezentuje efekty wspólnej pracy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rozbudowaną stronę WWW z podstronami, tabelą i elementami graficznymi, formatując jej wygląd za pomocą stylów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bryły obrotowe i kompozycje obiektów na scenie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wektorowe modele sfotografowanego przez siebie wybranego obiektu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format zapisu animacji i grafiki do przeznaczenia pracy oraz uzasadnia swój wybór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publikuje własną stronę w internecie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przyjmuje różne role w zespole realizującym projekt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projektuje bardziej skomplikowane trójwymiarowe modele, w tym trójwymiarowe modele budynków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stronę responsywną, poprawnie wyświetlaną na urządzeniach o różnej wielkości ekranu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rozbudowuje witrynę w systemie CMS o dodatkowe moduły i dostosowuje jej szablon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animację z ruchem kamery, oświetleniem i teksturowaniem obiektów oraz renderuje ją do pliku wideo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przyjmuje rolę lidera odpowiedzialnego za zespół i projekt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witrynę internetową z wykorzystaniem elementów języka JavaScript lub wybranego frameworka CSS, wykraczających poza program nauczania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zaawansowany projekt graficzny lub animację na potrzeby szkoły albo instytucji zewnętrznej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bierze udział w konkursach z zakresu grafiki komputerowej lub projektowania stron internetowych i osiąga w nich sukcesy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V. Arkusz kalkulacyjny i bazy danych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21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100"/>
        <w:gridCol w:w="2938"/>
      </w:tblGrid>
      <w:tr>
        <w:trPr>
          <w:tblHeader/>
        </w:trPr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Zapisy podstawy programowej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Jak pobierać dane do arkusza kalkulacyjnego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II.3c, II.4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Wyciągamy wiedzę z danych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II.3c, II.4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Zaawansowane formuły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 II.3b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Konsekwencje zaokrąglania liczb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 I.9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Korespondencja seryjna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II.2, II.3b, II.3c, II.3d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Wiesz, umiesz, zdasz – podsumowanie działu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II.2, II.3b–II.3d, R I.7, R II.4c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Współdziałanie aplikacji – projekt zespołowy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II.3b, II.3c, II.3d, II.4, IV.5</w:t>
            </w:r>
          </w:p>
        </w:tc>
      </w:tr>
      <w:tr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21</w:t>
            </w:r>
          </w:p>
        </w:tc>
        <w:tc>
          <w:tcPr>
            <w:tcW w:type="dxa" w:w="2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wprowadza i formatuje dane w arkuszu kalkulacyjnym, stosuje adresowanie względne i bezwzględne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gromadzi w tabeli arkusza kalkulacyjnego dane pochodzące z różnych źródeł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prosty wykres na podstawie danych z arkusza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sortuje i filtruje dane według jednego kryterium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pojęcie korespondencji seryjnej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uczestniczy w pracach zespołu projektowego, wykonując powierzone mu zadania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różnorodnych funkcji arkusza w zależności od rodzaju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filtruje dane według kilku kryteriów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rodzaj wykresu do rodzaju danych i poprawnie go opisuje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dane, korzystając z dodatkowych narzędzi, w tym z tabel i wykresów przestawnych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zaawansowane funkcje arkusza kalkulacyjnego w zależności od rodzaju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jakie może być źródło błędów pojawiających się w obliczeniach komputerowych: błąd zaokrąglenia i błąd przybliżenia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wyszukuje informacje, korzystając z bazy danych opartej na co najmniej dwóch tabelach, stosuje filtrowanie i formułuje proste kwerendy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korespondencję seryjną na podstawie przygotowanego źródła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aktywnie uczestniczy w realizacji projektów informatycznych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importuje do arkusza dane z plików tekstowych, stron internetowych i innych źródeł zewnętrznych oraz przygotowuje je do analizy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łączy funkcje w formułach zagnieżdżonych, stosuje funkcje wyszukiwania i funkcje warunkowe do rozwiązywania złożonych zadań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zadania w arkuszu kalkulacyjnym z wykorzystaniem funkcji służących do zaokrąglania liczb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właściwości formatu walutowego i projektuje obliczenia walutowe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relacje między tabelami bazy danych, tworzy i modyfikuje formularze oraz drukuje raporty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rozwiązania problemów prawidłowo dobiera środowiska informatyczne, aplikacje oraz zasoby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przyjmuje różne role w zespole realizującym projekt i prezentuje efekty wspólnej pracy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projektuje arkusz do analizy większego zbioru danych: dobiera funkcje, formatowanie warunkowe, tabele i wykresy przestawne oraz interpretuje otrzymane wyniki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ocenia wpływ błędów zaokrągleń na wynik obliczeń i proponuje sposoby ograniczenia tego wpływu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formułuje złożone kwerendy w bazie danych opartej na wielu tabelach i uzasadnia przyjęty model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quiz lub inne rozwiązanie z wykorzystaniem współdziałania kilku aplikacji użytkowych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przyjmuje rolę lidera odpowiedzialnego za zespół i projekt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zadania maturalne z arkusza kalkulacyjnego i bazy danych na poziomie rozszerzonym, wykraczające poza materiał lekcyjny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automatyzuje pracę w arkuszu za pomocą makropoleceń lub skryptów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opracowuje narzędzie do analizy danych na potrzeby szkoły lub własnego projektu i przedstawia wnioski z przeprowadzonej analizy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VI. Algorytmika i programowanie w języku Python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24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100"/>
        <w:gridCol w:w="2938"/>
      </w:tblGrid>
      <w:tr>
        <w:trPr>
          <w:tblHeader/>
        </w:trPr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Zapisy podstawy programowej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Od problemu do programu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I.1–I.3, R I.3, II.1, R II.2, R I i II.1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Systemy liczbowe i reprezentacja danych w komputerze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I.3, R I.7, R I.8, II.1, R II.2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Algorytmy zamiany reprezentacji liczb między systemami liczbowymi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I.2, I.2a, I.3, R I.5, R I.6, II.1, R II.2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Czy to jest palindrom?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I.2b, I.3, R I.1, II.1, R II.2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Czy ta liczba jest pierwsza?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I.2, I.2a, I.3, R I.2, R I.3, R I.5, II.1, R II.2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Działania na liczbach w systemach innych niż dziesiętny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I.1–I.3, R I.3, R I.6, R I.8, II.1, R II.2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Algorytm Euklidesa i działania na ułamkach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I.2, I.2a, I.3, R I.2, R I.3, R I.5, R I.6, R I.10, II.1, R II.2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Szyfr Cezara i inne szyfry podstawieniowe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I.2b, I.3, R I.3, II.1, R II.2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Wiesz, umiesz, zdasz – podsumowanie działu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I.1–I.3, R I.2, R I.3, R I.5, R I.7, II.1, R I i II.1</w:t>
            </w:r>
          </w:p>
        </w:tc>
      </w:tr>
      <w:tr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2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pojęcie specyfikacji algorytmu, określa dane i wyniki dla prostego problemu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różne sposoby przedstawiania algorytmów: opis słowny, lista kroków, pseudokod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w języku Python podstawowe konstrukcje programistyczne: wczytywanie i wypisywanie danych, instrukcję warunkową, operatory matematyczne i logiczne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pojęcie pozycyjnego systemu liczbowego, wymienia systemy liczbowe stosowane w informatyce oraz definiuje pojęcia bitu i bajtu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pojęcie palindromu i określa, czy dany napis lub liczba są palindromami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podstawowe własności liczb pierwszych i sprawdza, czy dana liczba jest pierwsza, stosując algorytm naiwny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geometryczną interpretację algorytmu Euklidesa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szyfry: podstawieniowy, monoalfabetyczny i permutacyjny oraz wymienia przykłady takich szyfrów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uruchamia i testuje program napisany na lekcji, korzystając ze wskazówek nauczyciela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planuje kolejne kroki rozwiązania problemu, programuje i testuje rozwiązanie, sprawdza działanie algorytmu dla różnych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w języku Python programy wykonujące działania na liczbach całkowitych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dokonuje konwersji między pozycyjnymi systemami liczbowymi, wykorzystując zależności między systemami binarnym i ósemkowym oraz binarnym i heksadecymalnym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sposób reprezentowania liczb całkowitych w komputerze i wyjaśnia, czym różni się typ int w Pythonie, o nieograniczonym zakresie, od typów o stałej długości używanych w innych językach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reprezentację znaków i napisów (typ str), odwołuje się do znaku w napisie za pomocą indeksu, wyjaśnia, czym jest tablica kodów ASCII, i stosuje funkcje ord oraz chr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działanie operacji logicznych i reprezentację ich wyników w komputerze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programy do konwersji między liczbami w systemach binarnym i decymalnym oraz konwertujące liczbę dziesiętną na liczbę w podanym systemie pozycyjnym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operacje na napisach: wczytuje napisy ze spacjami, sprawdza długość napisu, zamienia wielkość liter, porównuje znaki, wycina i zastępuje fragmenty napisów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własne funkcje w języku Python, wyjaśnia celowość ich stosowania, rozróżnia parametry formalne i aktualne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rozkłada liczbę złożoną na czynniki pierwsze i wyznacza liczby bliźniacze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działania arytmetyczne na liczbach w różnych systemach pozycyjnych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pisze program realizujący algorytm Euklidesa w wersjach z dzieleniem i odejmowaniem, stosując funkcję niezwracającą wartości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pisze program szyfrujący informację szyfrem Cezara i stosuje w programach operacje plikowe – wczytywanie danych z pliku i zapis wyniku do pliku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struktury i typy danych do rodzaju problemu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posługuje się środowiskiem programistycznym, strukturami danych oraz językiem programowania w stopniu umożliwiającym implementację omawianych algorytmów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binarną reprezentację liczby w algorytmie szybkiego podnoszenia do potęgi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realizuje w języku Python algorytmy sprawdzające, czy dany napis jest palindromem, oraz wyszukujące palindromy w zdaniach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i stosuje popularne metody napisów (upper, lower, len, wycinki, replace, find)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obliczenia na dowolnie dużych liczbach zapisanych jako napisy i porównuje własną implementację z wbudowanym typem int, który w Pythonie nie ma ograniczenia zakresu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odejmowanie w dzieleniu pisemnym liczb binarnych oraz dodawanie liczby przeciwnej zapisanej w kodzie U2 przy odejmowaniu liczb binarnych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krotkę lub własną klasę do reprezentacji liczb wymiernych i wykorzystuje algorytm Euklidesa do działań na ułamkach; porównuje wynik z modułem fractions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zmienne lokalne i globalne, wyjaśnia, że argumenty przekazywane są przez odwołanie do obiektu, i przewiduje skutki modyfikowania obiektu zmiennego wewnątrz funkcji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szyfr Vigenère'a; pisze program szyfrujący szyfrem Cezara z uwzględnieniem polskich znaków diakrytycznych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pisze programy zamieniające liczby z systemu decymalnego na system heksadecymalny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wyszukuje optymalne rozwiązania problemów, ocenia efektywność algorytmu, objaśnia dobrany algorytm oraz uzasadnia jego poprawność i wybór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posługuje się środowiskiem programistycznym oraz językiem programowania w stopniu zaawansowanym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rozwiązania problemu dobiera optymalny algorytm i struktury danych oraz uzasadnia poprawność zaproponowanego rozwiązania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dostępnych bibliotek oraz tworzy własne funkcje, dobierając i uzasadniając sposób przekazywania parametrów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optymalny algorytm sprawdzający, czy liczba jest pierwsza, wykorzystując funkcję logiczną, i uzasadnia jego efektywność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pisze program rozkładający liczbę złożoną na sumę dwóch liczb pierwszych (hipoteza Goldbacha)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pisze programy wykonujące operacje arytmetyczne na liczbach w różnych systemach pozycyjnych, optymalizuje je i szacuje ich efektywność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odpowiednio dobrane struktury danych w programach szyfrujących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zadania o podwyższonym stopniu trudności: oznaczone trzema gwiazdkami w podręczniku, pochodzące z arkuszy maturalnych z lat poprzednich oraz z konkursów i olimpiad informatycznych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opracowuje rozwiązania problemów algorytmicznych wykraczających poza program nauczania i przedstawia ich analizę złożoności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bierze udział w Olimpiadzie Informatycznej lub innych zawodach programistycznych i osiąga w nich sukcesy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7"/>
        <w:szCs w:val="17"/>
      </w:rPr>
      <w:t xml:space="preserve">Wymagania edukacyjne – informatyka ZR, klasa 1TT   |   s.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Wymagania edukacyjne z informatyki – zakres rozszerzony, klasa 1TT</dc:title>
  <dc:creator>PCEiKZ Szczucin</dc:creator>
  <dc:description>Wymagania edukacyjne opracowane na podstawie rozkładu materiału 1TT i planu wynikowego Informatyka na czasie cz. 1 i 2</dc:description>
  <cp:lastModifiedBy>Un-named</cp:lastModifiedBy>
  <cp:revision>1</cp:revision>
  <dcterms:created xsi:type="dcterms:W3CDTF">2026-09-08T21:04:56.150Z</dcterms:created>
  <dcterms:modified xsi:type="dcterms:W3CDTF">2026-09-08T21:04:56.151Z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