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48B62" w14:textId="4BF97AAC" w:rsidR="00792CC6" w:rsidRPr="006A1C73" w:rsidRDefault="00E11751" w:rsidP="003C4441">
      <w:pPr>
        <w:pStyle w:val="Titel"/>
      </w:pPr>
      <w:r w:rsidRPr="006A1C73">
        <w:t>Physik Lernzettel 16. 1. 19</w:t>
      </w:r>
    </w:p>
    <w:p w14:paraId="3CE40941" w14:textId="5E51E32C" w:rsidR="00AA0480" w:rsidRPr="006A1C73" w:rsidRDefault="00AA0480" w:rsidP="003C4441">
      <w:pPr>
        <w:pStyle w:val="berschrift1"/>
        <w:spacing w:line="240" w:lineRule="auto"/>
      </w:pPr>
      <w:r w:rsidRPr="006A1C73">
        <w:t>Optik</w:t>
      </w:r>
    </w:p>
    <w:p w14:paraId="0684F650" w14:textId="4BBFCCBB" w:rsidR="00C37CDC" w:rsidRPr="006A1C73" w:rsidRDefault="00C37CDC" w:rsidP="00C37CDC">
      <w:pPr>
        <w:pStyle w:val="Untertitel"/>
        <w:rPr>
          <w:sz w:val="28"/>
          <w:szCs w:val="28"/>
        </w:rPr>
      </w:pPr>
      <w:r w:rsidRPr="006A1C73">
        <w:rPr>
          <w:sz w:val="28"/>
          <w:szCs w:val="28"/>
        </w:rPr>
        <w:t>Lupen</w:t>
      </w:r>
    </w:p>
    <w:p w14:paraId="181E1148" w14:textId="4A924F8F" w:rsidR="00C37CDC" w:rsidRPr="006A1C73" w:rsidRDefault="00C37CDC" w:rsidP="00C37CDC">
      <w:r w:rsidRPr="006A1C73">
        <w:t>Eine Lupe ist eine Samm</w:t>
      </w:r>
      <w:r w:rsidR="000A6C90" w:rsidRPr="006A1C73">
        <w:t>ellinse. Wenn sie im richtigen Abstand zum Gegenstand ist, wird er vergrössert</w:t>
      </w:r>
      <w:r w:rsidR="004D48FC" w:rsidRPr="006A1C73">
        <w:t>. Dabei entsteht ein virtuelles Bild:</w:t>
      </w:r>
    </w:p>
    <w:p w14:paraId="6A02F145" w14:textId="2DA8ED24" w:rsidR="00A8571D" w:rsidRPr="006A1C73" w:rsidRDefault="00A8571D" w:rsidP="00C37CDC">
      <w:r w:rsidRPr="006A1C73">
        <w:rPr>
          <w:noProof/>
        </w:rPr>
        <w:drawing>
          <wp:inline distT="0" distB="0" distL="0" distR="0" wp14:anchorId="449E48EE" wp14:editId="26F94761">
            <wp:extent cx="2424818" cy="5050312"/>
            <wp:effectExtent l="1587" t="0" r="0" b="0"/>
            <wp:docPr id="5" name="020E9F8B-BA35-4094-9480-AC4FE340D67B" descr="cid:020E9F8B-BA35-4094-9480-AC4FE340D67B"/>
            <wp:cNvGraphicFramePr/>
            <a:graphic xmlns:a="http://schemas.openxmlformats.org/drawingml/2006/main">
              <a:graphicData uri="http://schemas.openxmlformats.org/drawingml/2006/picture">
                <pic:pic xmlns:pic="http://schemas.openxmlformats.org/drawingml/2006/picture">
                  <pic:nvPicPr>
                    <pic:cNvPr id="1" name="020E9F8B-BA35-4094-9480-AC4FE340D67B" descr="cid:020E9F8B-BA35-4094-9480-AC4FE340D67B"/>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rot="16200000">
                      <a:off x="0" y="0"/>
                      <a:ext cx="2441424" cy="5084898"/>
                    </a:xfrm>
                    <a:prstGeom prst="rect">
                      <a:avLst/>
                    </a:prstGeom>
                    <a:noFill/>
                    <a:ln>
                      <a:noFill/>
                    </a:ln>
                  </pic:spPr>
                </pic:pic>
              </a:graphicData>
            </a:graphic>
          </wp:inline>
        </w:drawing>
      </w:r>
    </w:p>
    <w:p w14:paraId="5A0FF460" w14:textId="2BC6A5A8" w:rsidR="00B37AC4" w:rsidRPr="006A1C73" w:rsidRDefault="00056705" w:rsidP="003C4441">
      <w:pPr>
        <w:pStyle w:val="Untertitel"/>
        <w:spacing w:line="240" w:lineRule="auto"/>
        <w:rPr>
          <w:sz w:val="28"/>
          <w:szCs w:val="28"/>
        </w:rPr>
      </w:pPr>
      <w:r w:rsidRPr="006A1C73">
        <w:rPr>
          <w:sz w:val="28"/>
          <w:szCs w:val="28"/>
        </w:rPr>
        <w:t>Flachs</w:t>
      </w:r>
      <w:r w:rsidR="00916A2B" w:rsidRPr="006A1C73">
        <w:rPr>
          <w:sz w:val="28"/>
          <w:szCs w:val="28"/>
        </w:rPr>
        <w:t>piegel</w:t>
      </w:r>
    </w:p>
    <w:p w14:paraId="0ABE93E1" w14:textId="1BECE8F7" w:rsidR="00916A2B" w:rsidRPr="006A1C73" w:rsidRDefault="00916A2B" w:rsidP="003C4441">
      <w:pPr>
        <w:spacing w:line="240" w:lineRule="auto"/>
      </w:pPr>
      <w:r w:rsidRPr="006A1C73">
        <w:t xml:space="preserve">Bei Abbildungen mit </w:t>
      </w:r>
      <w:r w:rsidR="00056705" w:rsidRPr="006A1C73">
        <w:t>Flachs</w:t>
      </w:r>
      <w:r w:rsidRPr="006A1C73">
        <w:t xml:space="preserve">piegeln entsteht immer ein Virtuelles Bild, da </w:t>
      </w:r>
      <w:r w:rsidR="00ED7208" w:rsidRPr="006A1C73">
        <w:t>dieses Aufrecht steht.</w:t>
      </w:r>
    </w:p>
    <w:p w14:paraId="145BC145" w14:textId="38DEE3AC" w:rsidR="00056705" w:rsidRPr="006A1C73" w:rsidRDefault="00B756B2" w:rsidP="003C4441">
      <w:pPr>
        <w:spacing w:line="240" w:lineRule="auto"/>
        <w:rPr>
          <w:noProof/>
        </w:rPr>
      </w:pPr>
      <w:r w:rsidRPr="006A1C73">
        <w:t xml:space="preserve">Wenn eine Person vor einem </w:t>
      </w:r>
      <w:r w:rsidR="00056705" w:rsidRPr="006A1C73">
        <w:t xml:space="preserve">Flachspiegeln </w:t>
      </w:r>
      <w:r w:rsidRPr="006A1C73">
        <w:t xml:space="preserve">steht, muss der </w:t>
      </w:r>
      <w:r w:rsidR="00056705" w:rsidRPr="006A1C73">
        <w:t xml:space="preserve">Flachspiegeln </w:t>
      </w:r>
      <w:r w:rsidRPr="006A1C73">
        <w:t xml:space="preserve">immer genau </w:t>
      </w:r>
      <w:r w:rsidR="00E64D09" w:rsidRPr="006A1C73">
        <w:t>halb</w:t>
      </w:r>
      <w:r w:rsidRPr="006A1C73">
        <w:t xml:space="preserve"> so gross sein wie sie, damit sich die Person komple</w:t>
      </w:r>
      <w:r w:rsidR="003C4441" w:rsidRPr="006A1C73">
        <w:t>tt darin sehen kann</w:t>
      </w:r>
      <w:r w:rsidR="00B95C10" w:rsidRPr="006A1C73">
        <w:t>:</w:t>
      </w:r>
      <w:r w:rsidR="00C16B30" w:rsidRPr="006A1C73">
        <w:rPr>
          <w:noProof/>
        </w:rPr>
        <w:t xml:space="preserve"> </w:t>
      </w:r>
    </w:p>
    <w:p w14:paraId="38C531CB" w14:textId="65D0BFD2" w:rsidR="00B756B2" w:rsidRPr="006A1C73" w:rsidRDefault="00C16B30" w:rsidP="003C4441">
      <w:pPr>
        <w:spacing w:line="240" w:lineRule="auto"/>
      </w:pPr>
      <w:r w:rsidRPr="006A1C73">
        <w:rPr>
          <w:noProof/>
        </w:rPr>
        <w:drawing>
          <wp:inline distT="0" distB="0" distL="0" distR="0" wp14:anchorId="5B33D8C6" wp14:editId="70610B90">
            <wp:extent cx="2781383" cy="4299617"/>
            <wp:effectExtent l="2857" t="0" r="2858" b="2857"/>
            <wp:docPr id="3" name="CD699546-E867-4B9B-AAC6-9AD8AD6B5CE2" descr="cid:CD699546-E867-4B9B-AAC6-9AD8AD6B5CE2"/>
            <wp:cNvGraphicFramePr/>
            <a:graphic xmlns:a="http://schemas.openxmlformats.org/drawingml/2006/main">
              <a:graphicData uri="http://schemas.openxmlformats.org/drawingml/2006/picture">
                <pic:pic xmlns:pic="http://schemas.openxmlformats.org/drawingml/2006/picture">
                  <pic:nvPicPr>
                    <pic:cNvPr id="3" name="CD699546-E867-4B9B-AAC6-9AD8AD6B5CE2" descr="cid:CD699546-E867-4B9B-AAC6-9AD8AD6B5CE2"/>
                    <pic:cNvPicPr/>
                  </pic:nvPicPr>
                  <pic:blipFill>
                    <a:blip r:embed="rId8" r:link="rId10" cstate="print">
                      <a:extLst>
                        <a:ext uri="{BEBA8EAE-BF5A-486C-A8C5-ECC9F3942E4B}">
                          <a14:imgProps xmlns:a14="http://schemas.microsoft.com/office/drawing/2010/main">
                            <a14:imgLayer r:embed="rId9">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2796094" cy="4322359"/>
                    </a:xfrm>
                    <a:prstGeom prst="rect">
                      <a:avLst/>
                    </a:prstGeom>
                    <a:noFill/>
                    <a:ln>
                      <a:noFill/>
                    </a:ln>
                  </pic:spPr>
                </pic:pic>
              </a:graphicData>
            </a:graphic>
          </wp:inline>
        </w:drawing>
      </w:r>
    </w:p>
    <w:p w14:paraId="1BFB3277" w14:textId="77777777" w:rsidR="00C16B30" w:rsidRPr="006A1C73" w:rsidRDefault="00C16B30">
      <w:pPr>
        <w:rPr>
          <w:rFonts w:eastAsiaTheme="minorEastAsia"/>
          <w:color w:val="5A5A5A" w:themeColor="text1" w:themeTint="A5"/>
          <w:spacing w:val="15"/>
          <w:sz w:val="28"/>
          <w:szCs w:val="28"/>
        </w:rPr>
      </w:pPr>
      <w:r w:rsidRPr="006A1C73">
        <w:rPr>
          <w:sz w:val="28"/>
          <w:szCs w:val="28"/>
        </w:rPr>
        <w:br w:type="page"/>
      </w:r>
    </w:p>
    <w:p w14:paraId="4043EA2B" w14:textId="6A10A79D" w:rsidR="00E11751" w:rsidRPr="006A1C73" w:rsidRDefault="00A34392" w:rsidP="003C4441">
      <w:pPr>
        <w:pStyle w:val="Untertitel"/>
        <w:spacing w:line="240" w:lineRule="auto"/>
        <w:rPr>
          <w:sz w:val="28"/>
          <w:szCs w:val="28"/>
        </w:rPr>
      </w:pPr>
      <w:r w:rsidRPr="006A1C73">
        <w:rPr>
          <w:sz w:val="28"/>
          <w:szCs w:val="28"/>
        </w:rPr>
        <w:lastRenderedPageBreak/>
        <w:t>Hohlspiegel</w:t>
      </w:r>
      <w:r w:rsidR="005C4AEB" w:rsidRPr="006A1C73">
        <w:rPr>
          <w:sz w:val="28"/>
          <w:szCs w:val="28"/>
        </w:rPr>
        <w:t xml:space="preserve"> (Konkavspiegel)</w:t>
      </w:r>
    </w:p>
    <w:p w14:paraId="087B5CF9" w14:textId="240B6644" w:rsidR="00A34392" w:rsidRPr="006A1C73" w:rsidRDefault="005C4AEB" w:rsidP="003C4441">
      <w:pPr>
        <w:spacing w:line="240" w:lineRule="auto"/>
      </w:pPr>
      <w:r w:rsidRPr="006A1C73">
        <w:rPr>
          <w:noProof/>
        </w:rPr>
        <w:drawing>
          <wp:inline distT="0" distB="0" distL="0" distR="0" wp14:anchorId="6010C8E0" wp14:editId="14D374FD">
            <wp:extent cx="2913829" cy="2064190"/>
            <wp:effectExtent l="0" t="0" r="1270" b="0"/>
            <wp:docPr id="1" name="Grafik 1" descr="Bildergebnis fÃ¼r hohlspieg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hohlspieg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4406" cy="2107103"/>
                    </a:xfrm>
                    <a:prstGeom prst="rect">
                      <a:avLst/>
                    </a:prstGeom>
                    <a:noFill/>
                    <a:ln>
                      <a:noFill/>
                    </a:ln>
                  </pic:spPr>
                </pic:pic>
              </a:graphicData>
            </a:graphic>
          </wp:inline>
        </w:drawing>
      </w:r>
    </w:p>
    <w:p w14:paraId="7FAA7EC4" w14:textId="0FEB3B94" w:rsidR="005C4AEB" w:rsidRPr="006A1C73" w:rsidRDefault="005C4AEB" w:rsidP="003C4441">
      <w:pPr>
        <w:spacing w:line="240" w:lineRule="auto"/>
      </w:pPr>
      <w:r w:rsidRPr="006A1C73">
        <w:t xml:space="preserve">Hier ist ein Beispiel eines Konkavspiegels. Die parallelen Lichtstrahlen treffen auf den Spiegel und werden so reflektiert, dass sie alle in einem Punkt schneiden. Dies funktioniert allerdings auch andersherum, sodass bei F eine Lichtquelle liegt und von dieser </w:t>
      </w:r>
      <w:r w:rsidR="006A1C73" w:rsidRPr="006A1C73">
        <w:t>aus den Strahlen</w:t>
      </w:r>
      <w:r w:rsidRPr="006A1C73">
        <w:t xml:space="preserve"> </w:t>
      </w:r>
      <w:bookmarkStart w:id="0" w:name="_GoBack"/>
      <w:bookmarkEnd w:id="0"/>
      <w:r w:rsidRPr="006A1C73">
        <w:t>wiederum so reflektiert werden, dass sie zu parallelen Strahlen werden.</w:t>
      </w:r>
    </w:p>
    <w:p w14:paraId="63894E5B" w14:textId="77777777" w:rsidR="005736B9" w:rsidRPr="006A1C73" w:rsidRDefault="005C4AEB" w:rsidP="003C4441">
      <w:pPr>
        <w:spacing w:line="240" w:lineRule="auto"/>
        <w:rPr>
          <w:noProof/>
        </w:rPr>
      </w:pPr>
      <w:r w:rsidRPr="006A1C73">
        <w:t>Wenn man Abbildungen mit Konkavspiegeln konstruieren möchte, kann man dies mit einer Konstruktion machen:</w:t>
      </w:r>
      <w:r w:rsidR="00986FE3" w:rsidRPr="006A1C73">
        <w:rPr>
          <w:noProof/>
        </w:rPr>
        <w:t xml:space="preserve"> </w:t>
      </w:r>
    </w:p>
    <w:p w14:paraId="060169B5" w14:textId="77777777" w:rsidR="005736B9" w:rsidRPr="006A1C73" w:rsidRDefault="005736B9" w:rsidP="003C4441">
      <w:pPr>
        <w:spacing w:line="240" w:lineRule="auto"/>
        <w:rPr>
          <w:noProof/>
        </w:rPr>
      </w:pPr>
      <w:r w:rsidRPr="006A1C73">
        <w:rPr>
          <w:noProof/>
        </w:rPr>
        <w:drawing>
          <wp:inline distT="0" distB="0" distL="0" distR="0" wp14:anchorId="0CD4040C" wp14:editId="364A69AD">
            <wp:extent cx="2785485" cy="3367634"/>
            <wp:effectExtent l="0" t="0" r="0" b="4445"/>
            <wp:docPr id="4" name="E7AA13D1-4B4A-47FC-BE52-F752383A2658" descr="cid:E7AA13D1-4B4A-47FC-BE52-F752383A2658"/>
            <wp:cNvGraphicFramePr/>
            <a:graphic xmlns:a="http://schemas.openxmlformats.org/drawingml/2006/main">
              <a:graphicData uri="http://schemas.openxmlformats.org/drawingml/2006/picture">
                <pic:pic xmlns:pic="http://schemas.openxmlformats.org/drawingml/2006/picture">
                  <pic:nvPicPr>
                    <pic:cNvPr id="4" name="E7AA13D1-4B4A-47FC-BE52-F752383A2658" descr="cid:E7AA13D1-4B4A-47FC-BE52-F752383A2658"/>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2888301" cy="3491938"/>
                    </a:xfrm>
                    <a:prstGeom prst="rect">
                      <a:avLst/>
                    </a:prstGeom>
                    <a:noFill/>
                    <a:ln>
                      <a:noFill/>
                    </a:ln>
                  </pic:spPr>
                </pic:pic>
              </a:graphicData>
            </a:graphic>
          </wp:inline>
        </w:drawing>
      </w:r>
    </w:p>
    <w:p w14:paraId="0C00925E" w14:textId="56EE10A5" w:rsidR="002345AA" w:rsidRPr="006A1C73" w:rsidRDefault="007F3066" w:rsidP="003C4441">
      <w:pPr>
        <w:spacing w:line="240" w:lineRule="auto"/>
        <w:rPr>
          <w:noProof/>
        </w:rPr>
      </w:pPr>
      <w:r w:rsidRPr="006A1C73">
        <w:rPr>
          <w:noProof/>
        </w:rPr>
        <w:t xml:space="preserve">Natürlich gibt es auch das gegenteil der Konkavspiegeln. Die Konvexspiegel (Wölbspiegel). </w:t>
      </w:r>
      <w:r w:rsidR="005D531F" w:rsidRPr="006A1C73">
        <w:rPr>
          <w:noProof/>
        </w:rPr>
        <w:t>Sie verkleinern ein Gegenstand in jedem Fall:</w:t>
      </w:r>
    </w:p>
    <w:p w14:paraId="6FEDEA62" w14:textId="1A5AF903" w:rsidR="009F2F9B" w:rsidRPr="006A1C73" w:rsidRDefault="005D531F" w:rsidP="003C4441">
      <w:pPr>
        <w:spacing w:line="240" w:lineRule="auto"/>
      </w:pPr>
      <w:r w:rsidRPr="006A1C73">
        <w:rPr>
          <w:noProof/>
        </w:rPr>
        <w:drawing>
          <wp:inline distT="0" distB="0" distL="0" distR="0" wp14:anchorId="2F0FADB3" wp14:editId="1E08AF18">
            <wp:extent cx="1335574" cy="2417597"/>
            <wp:effectExtent l="0" t="7620" r="0" b="0"/>
            <wp:docPr id="2" name="ABD70CB9-8391-45CD-AAC8-D720297A4ECA" descr="cid:ABD70CB9-8391-45CD-AAC8-D720297A4ECA"/>
            <wp:cNvGraphicFramePr/>
            <a:graphic xmlns:a="http://schemas.openxmlformats.org/drawingml/2006/main">
              <a:graphicData uri="http://schemas.openxmlformats.org/drawingml/2006/picture">
                <pic:pic xmlns:pic="http://schemas.openxmlformats.org/drawingml/2006/picture">
                  <pic:nvPicPr>
                    <pic:cNvPr id="3" name="ABD70CB9-8391-45CD-AAC8-D720297A4ECA" descr="cid:ABD70CB9-8391-45CD-AAC8-D720297A4ECA"/>
                    <pic:cNvPicPr/>
                  </pic:nvPicPr>
                  <pic:blipFill rotWithShape="1">
                    <a:blip r:embed="rId14" r:link="rId15" cstate="print">
                      <a:extLst>
                        <a:ext uri="{28A0092B-C50C-407E-A947-70E740481C1C}">
                          <a14:useLocalDpi xmlns:a14="http://schemas.microsoft.com/office/drawing/2010/main" val="0"/>
                        </a:ext>
                      </a:extLst>
                    </a:blip>
                    <a:srcRect l="4378"/>
                    <a:stretch/>
                  </pic:blipFill>
                  <pic:spPr bwMode="auto">
                    <a:xfrm rot="16200000">
                      <a:off x="0" y="0"/>
                      <a:ext cx="1374818" cy="2488635"/>
                    </a:xfrm>
                    <a:prstGeom prst="rect">
                      <a:avLst/>
                    </a:prstGeom>
                    <a:noFill/>
                    <a:ln>
                      <a:noFill/>
                    </a:ln>
                    <a:extLst>
                      <a:ext uri="{53640926-AAD7-44D8-BBD7-CCE9431645EC}">
                        <a14:shadowObscured xmlns:a14="http://schemas.microsoft.com/office/drawing/2010/main"/>
                      </a:ext>
                    </a:extLst>
                  </pic:spPr>
                </pic:pic>
              </a:graphicData>
            </a:graphic>
          </wp:inline>
        </w:drawing>
      </w:r>
    </w:p>
    <w:p w14:paraId="4ACE1BE4" w14:textId="148CA0B3" w:rsidR="00AA0480" w:rsidRPr="006A1C73" w:rsidRDefault="003A3690" w:rsidP="003C4441">
      <w:pPr>
        <w:tabs>
          <w:tab w:val="left" w:pos="6161"/>
        </w:tabs>
        <w:spacing w:line="240" w:lineRule="auto"/>
        <w:rPr>
          <w:noProof/>
        </w:rPr>
      </w:pPr>
      <w:r w:rsidRPr="006A1C73">
        <w:rPr>
          <w:noProof/>
        </w:rPr>
        <w:lastRenderedPageBreak/>
        <w:t xml:space="preserve"> </w:t>
      </w:r>
    </w:p>
    <w:p w14:paraId="12C46CBF" w14:textId="33C5C153" w:rsidR="005C4AEB" w:rsidRPr="006A1C73" w:rsidRDefault="00AA0480" w:rsidP="003C4441">
      <w:pPr>
        <w:pStyle w:val="berschrift1"/>
        <w:spacing w:line="240" w:lineRule="auto"/>
        <w:rPr>
          <w:noProof/>
        </w:rPr>
      </w:pPr>
      <w:r w:rsidRPr="006A1C73">
        <w:t>Mechanik</w:t>
      </w:r>
    </w:p>
    <w:p w14:paraId="6F7C0F99" w14:textId="418ACB52" w:rsidR="00AA0480" w:rsidRPr="006A1C73" w:rsidRDefault="00A202B9" w:rsidP="003C4441">
      <w:pPr>
        <w:pStyle w:val="Untertitel"/>
        <w:spacing w:line="240" w:lineRule="auto"/>
        <w:rPr>
          <w:sz w:val="28"/>
          <w:szCs w:val="28"/>
        </w:rPr>
      </w:pPr>
      <w:r w:rsidRPr="006A1C73">
        <w:rPr>
          <w:sz w:val="28"/>
          <w:szCs w:val="28"/>
        </w:rPr>
        <w:t>Einheiten</w:t>
      </w:r>
    </w:p>
    <w:tbl>
      <w:tblPr>
        <w:tblStyle w:val="Gitternetztabelle1hell"/>
        <w:tblW w:w="0" w:type="auto"/>
        <w:tblLook w:val="04A0" w:firstRow="1" w:lastRow="0" w:firstColumn="1" w:lastColumn="0" w:noHBand="0" w:noVBand="1"/>
      </w:tblPr>
      <w:tblGrid>
        <w:gridCol w:w="3020"/>
        <w:gridCol w:w="3021"/>
        <w:gridCol w:w="3021"/>
      </w:tblGrid>
      <w:tr w:rsidR="002361BF" w:rsidRPr="006A1C73" w14:paraId="339C8897" w14:textId="77777777" w:rsidTr="00236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1CADCD" w14:textId="4F6A2CB3" w:rsidR="002361BF" w:rsidRPr="006A1C73" w:rsidRDefault="00866862" w:rsidP="003C4441">
            <w:r w:rsidRPr="006A1C73">
              <w:t>Grösse</w:t>
            </w:r>
          </w:p>
        </w:tc>
        <w:tc>
          <w:tcPr>
            <w:tcW w:w="3021" w:type="dxa"/>
          </w:tcPr>
          <w:p w14:paraId="0F446745" w14:textId="080C55FE" w:rsidR="002361BF" w:rsidRPr="006A1C73" w:rsidRDefault="00866862" w:rsidP="003C4441">
            <w:pPr>
              <w:cnfStyle w:val="100000000000" w:firstRow="1" w:lastRow="0" w:firstColumn="0" w:lastColumn="0" w:oddVBand="0" w:evenVBand="0" w:oddHBand="0" w:evenHBand="0" w:firstRowFirstColumn="0" w:firstRowLastColumn="0" w:lastRowFirstColumn="0" w:lastRowLastColumn="0"/>
            </w:pPr>
            <w:r w:rsidRPr="006A1C73">
              <w:t>Symbol</w:t>
            </w:r>
          </w:p>
        </w:tc>
        <w:tc>
          <w:tcPr>
            <w:tcW w:w="3021" w:type="dxa"/>
          </w:tcPr>
          <w:p w14:paraId="4E3A74B8" w14:textId="0DA0A91E" w:rsidR="002361BF" w:rsidRPr="006A1C73" w:rsidRDefault="00866862" w:rsidP="003C4441">
            <w:pPr>
              <w:cnfStyle w:val="100000000000" w:firstRow="1" w:lastRow="0" w:firstColumn="0" w:lastColumn="0" w:oddVBand="0" w:evenVBand="0" w:oddHBand="0" w:evenHBand="0" w:firstRowFirstColumn="0" w:firstRowLastColumn="0" w:lastRowFirstColumn="0" w:lastRowLastColumn="0"/>
            </w:pPr>
            <w:r w:rsidRPr="006A1C73">
              <w:t>Einheit</w:t>
            </w:r>
          </w:p>
        </w:tc>
      </w:tr>
      <w:tr w:rsidR="002361BF" w:rsidRPr="006A1C73" w14:paraId="4AE1FAB8" w14:textId="77777777" w:rsidTr="002361BF">
        <w:tc>
          <w:tcPr>
            <w:cnfStyle w:val="001000000000" w:firstRow="0" w:lastRow="0" w:firstColumn="1" w:lastColumn="0" w:oddVBand="0" w:evenVBand="0" w:oddHBand="0" w:evenHBand="0" w:firstRowFirstColumn="0" w:firstRowLastColumn="0" w:lastRowFirstColumn="0" w:lastRowLastColumn="0"/>
            <w:tcW w:w="3020" w:type="dxa"/>
          </w:tcPr>
          <w:p w14:paraId="1730E937" w14:textId="26CD3538" w:rsidR="002361BF" w:rsidRPr="006A1C73" w:rsidRDefault="00866862" w:rsidP="003C4441">
            <w:r w:rsidRPr="006A1C73">
              <w:t>Strecke</w:t>
            </w:r>
          </w:p>
        </w:tc>
        <w:tc>
          <w:tcPr>
            <w:tcW w:w="3021" w:type="dxa"/>
          </w:tcPr>
          <w:p w14:paraId="4A6FAD16" w14:textId="40F87C63" w:rsidR="002361BF" w:rsidRPr="006A1C73" w:rsidRDefault="00A47996" w:rsidP="003C4441">
            <w:pPr>
              <w:cnfStyle w:val="000000000000" w:firstRow="0" w:lastRow="0" w:firstColumn="0" w:lastColumn="0" w:oddVBand="0" w:evenVBand="0" w:oddHBand="0" w:evenHBand="0" w:firstRowFirstColumn="0" w:firstRowLastColumn="0" w:lastRowFirstColumn="0" w:lastRowLastColumn="0"/>
            </w:pPr>
            <w:r w:rsidRPr="006A1C73">
              <w:t>s</w:t>
            </w:r>
          </w:p>
        </w:tc>
        <w:tc>
          <w:tcPr>
            <w:tcW w:w="3021" w:type="dxa"/>
          </w:tcPr>
          <w:p w14:paraId="394FF11F" w14:textId="57C077AA" w:rsidR="002361BF" w:rsidRPr="006A1C73" w:rsidRDefault="00A47996" w:rsidP="003C4441">
            <w:pPr>
              <w:cnfStyle w:val="000000000000" w:firstRow="0" w:lastRow="0" w:firstColumn="0" w:lastColumn="0" w:oddVBand="0" w:evenVBand="0" w:oddHBand="0" w:evenHBand="0" w:firstRowFirstColumn="0" w:firstRowLastColumn="0" w:lastRowFirstColumn="0" w:lastRowLastColumn="0"/>
            </w:pPr>
            <w:r w:rsidRPr="006A1C73">
              <w:t>m</w:t>
            </w:r>
          </w:p>
        </w:tc>
      </w:tr>
      <w:tr w:rsidR="002361BF" w:rsidRPr="006A1C73" w14:paraId="343B7852" w14:textId="77777777" w:rsidTr="002361BF">
        <w:tc>
          <w:tcPr>
            <w:cnfStyle w:val="001000000000" w:firstRow="0" w:lastRow="0" w:firstColumn="1" w:lastColumn="0" w:oddVBand="0" w:evenVBand="0" w:oddHBand="0" w:evenHBand="0" w:firstRowFirstColumn="0" w:firstRowLastColumn="0" w:lastRowFirstColumn="0" w:lastRowLastColumn="0"/>
            <w:tcW w:w="3020" w:type="dxa"/>
          </w:tcPr>
          <w:p w14:paraId="5A5C311F" w14:textId="6F7B9E78" w:rsidR="002361BF" w:rsidRPr="006A1C73" w:rsidRDefault="00A47996" w:rsidP="003C4441">
            <w:r w:rsidRPr="006A1C73">
              <w:t>Zeit</w:t>
            </w:r>
          </w:p>
        </w:tc>
        <w:tc>
          <w:tcPr>
            <w:tcW w:w="3021" w:type="dxa"/>
          </w:tcPr>
          <w:p w14:paraId="1DD548A8" w14:textId="747B44A5" w:rsidR="002361BF" w:rsidRPr="006A1C73" w:rsidRDefault="00A47996" w:rsidP="003C4441">
            <w:pPr>
              <w:cnfStyle w:val="000000000000" w:firstRow="0" w:lastRow="0" w:firstColumn="0" w:lastColumn="0" w:oddVBand="0" w:evenVBand="0" w:oddHBand="0" w:evenHBand="0" w:firstRowFirstColumn="0" w:firstRowLastColumn="0" w:lastRowFirstColumn="0" w:lastRowLastColumn="0"/>
            </w:pPr>
            <w:r w:rsidRPr="006A1C73">
              <w:t>t</w:t>
            </w:r>
          </w:p>
        </w:tc>
        <w:tc>
          <w:tcPr>
            <w:tcW w:w="3021" w:type="dxa"/>
          </w:tcPr>
          <w:p w14:paraId="1A511912" w14:textId="4AA0A46E" w:rsidR="002361BF" w:rsidRPr="006A1C73" w:rsidRDefault="005F2139" w:rsidP="003C4441">
            <w:pPr>
              <w:cnfStyle w:val="000000000000" w:firstRow="0" w:lastRow="0" w:firstColumn="0" w:lastColumn="0" w:oddVBand="0" w:evenVBand="0" w:oddHBand="0" w:evenHBand="0" w:firstRowFirstColumn="0" w:firstRowLastColumn="0" w:lastRowFirstColumn="0" w:lastRowLastColumn="0"/>
            </w:pPr>
            <w:r w:rsidRPr="006A1C73">
              <w:t>s oder h</w:t>
            </w:r>
          </w:p>
        </w:tc>
      </w:tr>
      <w:tr w:rsidR="002361BF" w:rsidRPr="006A1C73" w14:paraId="03D99966" w14:textId="77777777" w:rsidTr="002361BF">
        <w:tc>
          <w:tcPr>
            <w:cnfStyle w:val="001000000000" w:firstRow="0" w:lastRow="0" w:firstColumn="1" w:lastColumn="0" w:oddVBand="0" w:evenVBand="0" w:oddHBand="0" w:evenHBand="0" w:firstRowFirstColumn="0" w:firstRowLastColumn="0" w:lastRowFirstColumn="0" w:lastRowLastColumn="0"/>
            <w:tcW w:w="3020" w:type="dxa"/>
          </w:tcPr>
          <w:p w14:paraId="07440FAF" w14:textId="679BA85F" w:rsidR="002361BF" w:rsidRPr="006A1C73" w:rsidRDefault="005F2139" w:rsidP="003C4441">
            <w:r w:rsidRPr="006A1C73">
              <w:t>Geschwindigkeit</w:t>
            </w:r>
          </w:p>
        </w:tc>
        <w:tc>
          <w:tcPr>
            <w:tcW w:w="3021" w:type="dxa"/>
          </w:tcPr>
          <w:p w14:paraId="591A5F26" w14:textId="599729AA" w:rsidR="002361BF" w:rsidRPr="006A1C73" w:rsidRDefault="005F2139" w:rsidP="003C4441">
            <w:pPr>
              <w:cnfStyle w:val="000000000000" w:firstRow="0" w:lastRow="0" w:firstColumn="0" w:lastColumn="0" w:oddVBand="0" w:evenVBand="0" w:oddHBand="0" w:evenHBand="0" w:firstRowFirstColumn="0" w:firstRowLastColumn="0" w:lastRowFirstColumn="0" w:lastRowLastColumn="0"/>
            </w:pPr>
            <w:r w:rsidRPr="006A1C73">
              <w:t>v</w:t>
            </w:r>
          </w:p>
        </w:tc>
        <w:tc>
          <w:tcPr>
            <w:tcW w:w="3021" w:type="dxa"/>
          </w:tcPr>
          <w:p w14:paraId="63C125F2" w14:textId="0FB7048E" w:rsidR="002361BF" w:rsidRPr="006A1C73" w:rsidRDefault="005F2139" w:rsidP="003C4441">
            <w:pPr>
              <w:cnfStyle w:val="000000000000" w:firstRow="0" w:lastRow="0" w:firstColumn="0" w:lastColumn="0" w:oddVBand="0" w:evenVBand="0" w:oddHBand="0" w:evenHBand="0" w:firstRowFirstColumn="0" w:firstRowLastColumn="0" w:lastRowFirstColumn="0" w:lastRowLastColumn="0"/>
            </w:pPr>
            <w:r w:rsidRPr="006A1C73">
              <w:t>m/s oder km/h</w:t>
            </w:r>
          </w:p>
        </w:tc>
      </w:tr>
    </w:tbl>
    <w:p w14:paraId="50C96DD8" w14:textId="4A8F9DE2" w:rsidR="00F0372F" w:rsidRPr="006A1C73" w:rsidRDefault="00F0372F" w:rsidP="003C4441">
      <w:pPr>
        <w:spacing w:line="240" w:lineRule="auto"/>
      </w:pPr>
      <w:r w:rsidRPr="006A1C73">
        <w:t>Dazu gelten folgende Gleichungen:</w:t>
      </w:r>
    </w:p>
    <w:p w14:paraId="3544BAA4" w14:textId="433666AB" w:rsidR="00075957" w:rsidRPr="006A1C73" w:rsidRDefault="007C02DB" w:rsidP="003C4441">
      <w:pPr>
        <w:spacing w:line="240" w:lineRule="auto"/>
      </w:pPr>
      <w:r w:rsidRPr="006A1C73">
        <w:t>v = s</w:t>
      </w:r>
      <w:r w:rsidR="00075957" w:rsidRPr="006A1C73">
        <w:t xml:space="preserve"> </w:t>
      </w:r>
      <w:r w:rsidRPr="006A1C73">
        <w:t>/</w:t>
      </w:r>
      <w:r w:rsidR="00075957" w:rsidRPr="006A1C73">
        <w:t xml:space="preserve"> </w:t>
      </w:r>
      <w:r w:rsidRPr="006A1C73">
        <w:t>t</w:t>
      </w:r>
      <w:r w:rsidR="00595FA2" w:rsidRPr="006A1C73">
        <w:br/>
      </w:r>
      <w:r w:rsidR="00075957" w:rsidRPr="006A1C73">
        <w:t>s = v * t</w:t>
      </w:r>
      <w:r w:rsidR="00595FA2" w:rsidRPr="006A1C73">
        <w:br/>
      </w:r>
      <w:r w:rsidR="00595FA2" w:rsidRPr="006A1C73">
        <w:t>t = s/v</w:t>
      </w:r>
    </w:p>
    <w:p w14:paraId="7FFD00AE" w14:textId="713A946A" w:rsidR="007C02DB" w:rsidRPr="006A1C73" w:rsidRDefault="00A40790" w:rsidP="003C4441">
      <w:pPr>
        <w:spacing w:line="240" w:lineRule="auto"/>
        <w:rPr>
          <w:rFonts w:eastAsiaTheme="minorEastAsia"/>
        </w:rPr>
      </w:pPr>
      <w:r w:rsidRPr="006A1C73">
        <w:rPr>
          <w:rFonts w:eastAsiaTheme="minorEastAsia"/>
        </w:rPr>
        <w:t xml:space="preserve">Um von m/s zu km/h zu gelangen wird ein Faktor von </w:t>
      </w:r>
      <w:r w:rsidR="007F49B1" w:rsidRPr="006A1C73">
        <w:rPr>
          <w:rFonts w:eastAsiaTheme="minorEastAsia"/>
        </w:rPr>
        <w:t>3.6 benötigt</w:t>
      </w:r>
      <w:r w:rsidR="001678CA" w:rsidRPr="006A1C73">
        <w:rPr>
          <w:rFonts w:eastAsiaTheme="minorEastAsia"/>
        </w:rPr>
        <w:t>: 60</w:t>
      </w:r>
      <w:r w:rsidR="00625BBD" w:rsidRPr="006A1C73">
        <w:rPr>
          <w:rFonts w:eastAsiaTheme="minorEastAsia"/>
        </w:rPr>
        <w:t xml:space="preserve"> </w:t>
      </w:r>
      <w:r w:rsidR="001678CA" w:rsidRPr="006A1C73">
        <w:rPr>
          <w:rFonts w:eastAsiaTheme="minorEastAsia"/>
        </w:rPr>
        <w:t>*</w:t>
      </w:r>
      <w:r w:rsidR="00625BBD" w:rsidRPr="006A1C73">
        <w:rPr>
          <w:rFonts w:eastAsiaTheme="minorEastAsia"/>
        </w:rPr>
        <w:t xml:space="preserve"> </w:t>
      </w:r>
      <w:r w:rsidR="001678CA" w:rsidRPr="006A1C73">
        <w:rPr>
          <w:rFonts w:eastAsiaTheme="minorEastAsia"/>
        </w:rPr>
        <w:t>60</w:t>
      </w:r>
      <w:r w:rsidR="00625BBD" w:rsidRPr="006A1C73">
        <w:rPr>
          <w:rFonts w:eastAsiaTheme="minorEastAsia"/>
        </w:rPr>
        <w:t xml:space="preserve"> </w:t>
      </w:r>
      <w:r w:rsidR="001678CA" w:rsidRPr="006A1C73">
        <w:rPr>
          <w:rFonts w:eastAsiaTheme="minorEastAsia"/>
        </w:rPr>
        <w:t>/</w:t>
      </w:r>
      <w:r w:rsidR="00625BBD" w:rsidRPr="006A1C73">
        <w:rPr>
          <w:rFonts w:eastAsiaTheme="minorEastAsia"/>
        </w:rPr>
        <w:t xml:space="preserve"> </w:t>
      </w:r>
      <w:r w:rsidR="001678CA" w:rsidRPr="006A1C73">
        <w:rPr>
          <w:rFonts w:eastAsiaTheme="minorEastAsia"/>
        </w:rPr>
        <w:t>1000</w:t>
      </w:r>
      <w:r w:rsidR="00625BBD" w:rsidRPr="006A1C73">
        <w:rPr>
          <w:rFonts w:eastAsiaTheme="minorEastAsia"/>
        </w:rPr>
        <w:t xml:space="preserve"> </w:t>
      </w:r>
      <w:r w:rsidR="001678CA" w:rsidRPr="006A1C73">
        <w:rPr>
          <w:rFonts w:eastAsiaTheme="minorEastAsia"/>
        </w:rPr>
        <w:t>=</w:t>
      </w:r>
      <w:r w:rsidR="00625BBD" w:rsidRPr="006A1C73">
        <w:rPr>
          <w:rFonts w:eastAsiaTheme="minorEastAsia"/>
        </w:rPr>
        <w:t xml:space="preserve"> 3.6</w:t>
      </w:r>
    </w:p>
    <w:p w14:paraId="6F5C8E22" w14:textId="1F46222A" w:rsidR="00625BBD" w:rsidRPr="006A1C73" w:rsidRDefault="00625BBD" w:rsidP="003C4441">
      <w:pPr>
        <w:pStyle w:val="Untertitel"/>
        <w:spacing w:line="240" w:lineRule="auto"/>
        <w:rPr>
          <w:sz w:val="28"/>
          <w:szCs w:val="28"/>
        </w:rPr>
      </w:pPr>
      <w:r w:rsidRPr="006A1C73">
        <w:rPr>
          <w:sz w:val="28"/>
          <w:szCs w:val="28"/>
        </w:rPr>
        <w:t>Durchschnittsgeschwindigkeit</w:t>
      </w:r>
    </w:p>
    <w:p w14:paraId="60997714" w14:textId="569DF49C" w:rsidR="007D3E88" w:rsidRPr="006A1C73" w:rsidRDefault="003F54BC" w:rsidP="003C4441">
      <w:pPr>
        <w:spacing w:line="240" w:lineRule="auto"/>
      </w:pPr>
      <w:r w:rsidRPr="006A1C73">
        <w:t>Die Durch</w:t>
      </w:r>
      <w:r w:rsidR="000306FC" w:rsidRPr="006A1C73">
        <w:t xml:space="preserve">schnittsgeschwindigkeit wird so berechnet: Totale </w:t>
      </w:r>
      <w:r w:rsidR="009B67D4" w:rsidRPr="006A1C73">
        <w:t>Strecke/Totale Zeit</w:t>
      </w:r>
    </w:p>
    <w:p w14:paraId="04BDD78C" w14:textId="75403077" w:rsidR="009B67D4" w:rsidRPr="006A1C73" w:rsidRDefault="00E06D1D" w:rsidP="003C4441">
      <w:pPr>
        <w:pStyle w:val="Untertitel"/>
        <w:spacing w:line="240" w:lineRule="auto"/>
        <w:rPr>
          <w:sz w:val="28"/>
          <w:szCs w:val="28"/>
        </w:rPr>
      </w:pPr>
      <w:r w:rsidRPr="006A1C73">
        <w:rPr>
          <w:sz w:val="28"/>
          <w:szCs w:val="28"/>
        </w:rPr>
        <w:t>s-t und v-t Diagramme</w:t>
      </w:r>
    </w:p>
    <w:p w14:paraId="55A85E76" w14:textId="77777777" w:rsidR="005651F9" w:rsidRPr="006A1C73" w:rsidRDefault="005651F9" w:rsidP="003C4441">
      <w:pPr>
        <w:spacing w:line="240" w:lineRule="auto"/>
      </w:pPr>
      <w:r w:rsidRPr="006A1C73">
        <w:t>Bei einem s-t Diagramm wird die Strecke in der Höhe und die Zeit in der Breite dargestellt.</w:t>
      </w:r>
    </w:p>
    <w:p w14:paraId="373CA963" w14:textId="78BDBF06" w:rsidR="005651F9" w:rsidRPr="006A1C73" w:rsidRDefault="005651F9" w:rsidP="003C4441">
      <w:pPr>
        <w:spacing w:line="240" w:lineRule="auto"/>
      </w:pPr>
      <w:r w:rsidRPr="006A1C73">
        <w:t>Bei einem v-t Diagramm wird die Geschwindigkeit in der Höhe und die Zeit in der Breite dargestellt.</w:t>
      </w:r>
      <w:r w:rsidR="00212930" w:rsidRPr="006A1C73">
        <w:t xml:space="preserve"> Die Fläche eines v-t Diagramms ist </w:t>
      </w:r>
      <w:r w:rsidR="00886127" w:rsidRPr="006A1C73">
        <w:t>zudem die gesamte Strecke.</w:t>
      </w:r>
    </w:p>
    <w:p w14:paraId="73CE065D" w14:textId="522CF3FB" w:rsidR="00E06D1D" w:rsidRPr="006A1C73" w:rsidRDefault="005651F9" w:rsidP="003C4441">
      <w:pPr>
        <w:spacing w:line="240" w:lineRule="auto"/>
      </w:pPr>
      <w:r w:rsidRPr="006A1C73">
        <w:t xml:space="preserve">Wenn die Strecke sinkt </w:t>
      </w:r>
      <w:r w:rsidR="00492D97" w:rsidRPr="006A1C73">
        <w:t>bzw. die Geschwindigkeit in den Minus-Bereich geht, dann wird der Weg zurück gegangen.</w:t>
      </w:r>
    </w:p>
    <w:sectPr w:rsidR="00E06D1D" w:rsidRPr="006A1C73">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7ACF" w:rsidP="00616676" w:rsidRDefault="008C7ACF" w14:paraId="5B6D1BE1" w14:textId="77777777">
      <w:pPr>
        <w:spacing w:after="0" w:line="240" w:lineRule="auto"/>
      </w:pPr>
      <w:r>
        <w:separator/>
      </w:r>
    </w:p>
  </w:endnote>
  <w:endnote w:type="continuationSeparator" w:id="0">
    <w:p w:rsidR="008C7ACF" w:rsidP="00616676" w:rsidRDefault="008C7ACF" w14:paraId="6296B81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445358"/>
      <w:docPartObj>
        <w:docPartGallery w:val="Page Numbers (Bottom of Page)"/>
        <w:docPartUnique/>
      </w:docPartObj>
    </w:sdtPr>
    <w:sdtEndPr/>
    <w:sdtContent>
      <w:p w14:paraId="319FD87F" w14:textId="4DECCE1E" w:rsidR="00616676" w:rsidRDefault="00616676">
        <w:pPr>
          <w:pStyle w:val="Fuzeile"/>
          <w:jc w:val="center"/>
        </w:pPr>
        <w:r>
          <w:fldChar w:fldCharType="begin"/>
        </w:r>
        <w:r>
          <w:instrText>PAGE   \* MERGEFORMAT</w:instrText>
        </w:r>
        <w:r>
          <w:fldChar w:fldCharType="separate"/>
        </w:r>
        <w:r>
          <w:rPr>
            <w:lang w:val="de-DE"/>
          </w:rPr>
          <w:t>2</w:t>
        </w:r>
        <w:r>
          <w:fldChar w:fldCharType="end"/>
        </w:r>
      </w:p>
    </w:sdtContent>
  </w:sdt>
  <w:p w14:paraId="48276CD2" w14:textId="4CBE8B6D" w:rsidR="00616676" w:rsidRPr="00616676" w:rsidRDefault="00616676">
    <w:pPr>
      <w:pStyle w:val="Fuzeile"/>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7ACF" w:rsidP="00616676" w:rsidRDefault="008C7ACF" w14:paraId="26AB7B88" w14:textId="77777777">
      <w:pPr>
        <w:spacing w:after="0" w:line="240" w:lineRule="auto"/>
      </w:pPr>
      <w:r>
        <w:separator/>
      </w:r>
    </w:p>
  </w:footnote>
  <w:footnote w:type="continuationSeparator" w:id="0">
    <w:p w:rsidR="008C7ACF" w:rsidP="00616676" w:rsidRDefault="008C7ACF" w14:paraId="1FC20B8B" w14:textId="77777777">
      <w:pPr>
        <w:spacing w:after="0" w:line="240" w:lineRule="auto"/>
      </w:pPr>
      <w:r>
        <w:continuationSeparator/>
      </w:r>
    </w:p>
  </w:footnote>
</w:footnote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751"/>
    <w:rsid w:val="000306FC"/>
    <w:rsid w:val="00056705"/>
    <w:rsid w:val="00075957"/>
    <w:rsid w:val="000A6C90"/>
    <w:rsid w:val="001678CA"/>
    <w:rsid w:val="001841B5"/>
    <w:rsid w:val="00212930"/>
    <w:rsid w:val="002345AA"/>
    <w:rsid w:val="002361BF"/>
    <w:rsid w:val="00251B0A"/>
    <w:rsid w:val="003A3690"/>
    <w:rsid w:val="003C4441"/>
    <w:rsid w:val="003F54BC"/>
    <w:rsid w:val="004675B3"/>
    <w:rsid w:val="00492D97"/>
    <w:rsid w:val="004B44BB"/>
    <w:rsid w:val="004D48FC"/>
    <w:rsid w:val="005576BB"/>
    <w:rsid w:val="005651F9"/>
    <w:rsid w:val="005736B9"/>
    <w:rsid w:val="00595FA2"/>
    <w:rsid w:val="005C4AEB"/>
    <w:rsid w:val="005D531F"/>
    <w:rsid w:val="005F2139"/>
    <w:rsid w:val="00616676"/>
    <w:rsid w:val="00625BBD"/>
    <w:rsid w:val="006A1C73"/>
    <w:rsid w:val="00710CFB"/>
    <w:rsid w:val="00792CC6"/>
    <w:rsid w:val="007C02DB"/>
    <w:rsid w:val="007D3E88"/>
    <w:rsid w:val="007F3066"/>
    <w:rsid w:val="007F49B1"/>
    <w:rsid w:val="00866862"/>
    <w:rsid w:val="00886127"/>
    <w:rsid w:val="008C7ACF"/>
    <w:rsid w:val="00916A2B"/>
    <w:rsid w:val="00986FE3"/>
    <w:rsid w:val="00995AFD"/>
    <w:rsid w:val="009B67D4"/>
    <w:rsid w:val="009F2F9B"/>
    <w:rsid w:val="00A202B9"/>
    <w:rsid w:val="00A34392"/>
    <w:rsid w:val="00A40790"/>
    <w:rsid w:val="00A47996"/>
    <w:rsid w:val="00A8571D"/>
    <w:rsid w:val="00AA0480"/>
    <w:rsid w:val="00B37AC4"/>
    <w:rsid w:val="00B756B2"/>
    <w:rsid w:val="00B95C10"/>
    <w:rsid w:val="00C16B30"/>
    <w:rsid w:val="00C37CDC"/>
    <w:rsid w:val="00DA7F68"/>
    <w:rsid w:val="00E06D1D"/>
    <w:rsid w:val="00E11751"/>
    <w:rsid w:val="00E64D09"/>
    <w:rsid w:val="00ED7208"/>
    <w:rsid w:val="00EF42E1"/>
    <w:rsid w:val="00F0372F"/>
    <w:rsid w:val="00FE39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4A51C"/>
  <w15:chartTrackingRefBased/>
  <w15:docId w15:val="{DF9656AF-B94A-4FDD-BDC7-D123513934E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Standard" w:default="1">
    <w:name w:val="Normal"/>
    <w:qFormat/>
  </w:style>
  <w:style w:type="paragraph" w:styleId="berschrift1">
    <w:name w:val="heading 1"/>
    <w:basedOn w:val="Standard"/>
    <w:next w:val="Standard"/>
    <w:link w:val="berschrift1Zchn"/>
    <w:uiPriority w:val="9"/>
    <w:qFormat/>
    <w:rsid w:val="00AA0480"/>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Titel">
    <w:name w:val="Title"/>
    <w:basedOn w:val="Standard"/>
    <w:next w:val="Standard"/>
    <w:link w:val="TitelZchn"/>
    <w:uiPriority w:val="10"/>
    <w:qFormat/>
    <w:rsid w:val="00E11751"/>
    <w:pPr>
      <w:spacing w:after="0" w:line="240" w:lineRule="auto"/>
      <w:contextualSpacing/>
    </w:pPr>
    <w:rPr>
      <w:rFonts w:asciiTheme="majorHAnsi" w:hAnsiTheme="majorHAnsi" w:eastAsiaTheme="majorEastAsia" w:cstheme="majorBidi"/>
      <w:spacing w:val="-10"/>
      <w:kern w:val="28"/>
      <w:sz w:val="56"/>
      <w:szCs w:val="56"/>
    </w:rPr>
  </w:style>
  <w:style w:type="character" w:styleId="TitelZchn" w:customStyle="1">
    <w:name w:val="Titel Zchn"/>
    <w:basedOn w:val="Absatz-Standardschriftart"/>
    <w:link w:val="Titel"/>
    <w:uiPriority w:val="10"/>
    <w:rsid w:val="00E11751"/>
    <w:rPr>
      <w:rFonts w:asciiTheme="majorHAnsi" w:hAnsiTheme="majorHAnsi" w:eastAsiaTheme="majorEastAsia" w:cstheme="majorBidi"/>
      <w:spacing w:val="-10"/>
      <w:kern w:val="28"/>
      <w:sz w:val="56"/>
      <w:szCs w:val="56"/>
    </w:rPr>
  </w:style>
  <w:style w:type="paragraph" w:styleId="Untertitel">
    <w:name w:val="Subtitle"/>
    <w:basedOn w:val="Standard"/>
    <w:next w:val="Standard"/>
    <w:link w:val="UntertitelZchn"/>
    <w:uiPriority w:val="11"/>
    <w:qFormat/>
    <w:rsid w:val="00A34392"/>
    <w:pPr>
      <w:numPr>
        <w:ilvl w:val="1"/>
      </w:numPr>
    </w:pPr>
    <w:rPr>
      <w:rFonts w:eastAsiaTheme="minorEastAsia"/>
      <w:color w:val="5A5A5A" w:themeColor="text1" w:themeTint="A5"/>
      <w:spacing w:val="15"/>
    </w:rPr>
  </w:style>
  <w:style w:type="character" w:styleId="UntertitelZchn" w:customStyle="1">
    <w:name w:val="Untertitel Zchn"/>
    <w:basedOn w:val="Absatz-Standardschriftart"/>
    <w:link w:val="Untertitel"/>
    <w:uiPriority w:val="11"/>
    <w:rsid w:val="00A34392"/>
    <w:rPr>
      <w:rFonts w:eastAsiaTheme="minorEastAsia"/>
      <w:color w:val="5A5A5A" w:themeColor="text1" w:themeTint="A5"/>
      <w:spacing w:val="15"/>
    </w:rPr>
  </w:style>
  <w:style w:type="character" w:styleId="Hyperlink">
    <w:name w:val="Hyperlink"/>
    <w:basedOn w:val="Absatz-Standardschriftart"/>
    <w:uiPriority w:val="99"/>
    <w:unhideWhenUsed/>
    <w:rsid w:val="005C4AEB"/>
    <w:rPr>
      <w:color w:val="0563C1" w:themeColor="hyperlink"/>
      <w:u w:val="single"/>
    </w:rPr>
  </w:style>
  <w:style w:type="character" w:styleId="NichtaufgelsteErwhnung">
    <w:name w:val="Unresolved Mention"/>
    <w:basedOn w:val="Absatz-Standardschriftart"/>
    <w:uiPriority w:val="99"/>
    <w:semiHidden/>
    <w:unhideWhenUsed/>
    <w:rsid w:val="005C4AEB"/>
    <w:rPr>
      <w:color w:val="605E5C"/>
      <w:shd w:val="clear" w:color="auto" w:fill="E1DFDD"/>
    </w:rPr>
  </w:style>
  <w:style w:type="character" w:styleId="berschrift1Zchn" w:customStyle="1">
    <w:name w:val="Überschrift 1 Zchn"/>
    <w:basedOn w:val="Absatz-Standardschriftart"/>
    <w:link w:val="berschrift1"/>
    <w:uiPriority w:val="9"/>
    <w:rsid w:val="00AA0480"/>
    <w:rPr>
      <w:rFonts w:asciiTheme="majorHAnsi" w:hAnsiTheme="majorHAnsi" w:eastAsiaTheme="majorEastAsia" w:cstheme="majorBidi"/>
      <w:color w:val="2F5496" w:themeColor="accent1" w:themeShade="BF"/>
      <w:sz w:val="32"/>
      <w:szCs w:val="32"/>
    </w:rPr>
  </w:style>
  <w:style w:type="table" w:styleId="Tabellenraster">
    <w:name w:val="Table Grid"/>
    <w:basedOn w:val="NormaleTabelle"/>
    <w:uiPriority w:val="39"/>
    <w:rsid w:val="002361B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itternetztabelle1hell">
    <w:name w:val="Grid Table 1 Light"/>
    <w:basedOn w:val="NormaleTabelle"/>
    <w:uiPriority w:val="46"/>
    <w:rsid w:val="002361BF"/>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Platzhaltertext">
    <w:name w:val="Placeholder Text"/>
    <w:basedOn w:val="Absatz-Standardschriftart"/>
    <w:uiPriority w:val="99"/>
    <w:semiHidden/>
    <w:rsid w:val="00F0372F"/>
    <w:rPr>
      <w:color w:val="808080"/>
    </w:rPr>
  </w:style>
  <w:style w:type="paragraph" w:styleId="Kopfzeile">
    <w:name w:val="header"/>
    <w:basedOn w:val="Standard"/>
    <w:link w:val="KopfzeileZchn"/>
    <w:uiPriority w:val="99"/>
    <w:unhideWhenUsed/>
    <w:rsid w:val="00616676"/>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616676"/>
  </w:style>
  <w:style w:type="paragraph" w:styleId="Fuzeile">
    <w:name w:val="footer"/>
    <w:basedOn w:val="Standard"/>
    <w:link w:val="FuzeileZchn"/>
    <w:uiPriority w:val="99"/>
    <w:unhideWhenUsed/>
    <w:rsid w:val="00616676"/>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616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cid:E7AA13D1-4B4A-47FC-BE52-F752383A2658"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cid:020E9F8B-BA35-4094-9480-AC4FE340D67B"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cid:ABD70CB9-8391-45CD-AAC8-D720297A4ECA" TargetMode="External"/><Relationship Id="rId10" Type="http://schemas.openxmlformats.org/officeDocument/2006/relationships/image" Target="cid:CD699546-E867-4B9B-AAC6-9AD8AD6B5CE2" TargetMode="External"/><Relationship Id="rId4" Type="http://schemas.openxmlformats.org/officeDocument/2006/relationships/footnotes" Target="footnote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250</Words>
  <Characters>1582</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Josia John</dc:creator>
  <cp:keywords/>
  <dc:description/>
  <cp:lastModifiedBy>Josia John</cp:lastModifiedBy>
  <cp:revision>54</cp:revision>
  <dcterms:created xsi:type="dcterms:W3CDTF">2019-01-13T07:51:00Z</dcterms:created>
  <dcterms:modified xsi:type="dcterms:W3CDTF">2019-01-13T11:09:00Z</dcterms:modified>
</cp:coreProperties>
</file>