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b w:val="1"/>
          <w:sz w:val="56"/>
          <w:szCs w:val="56"/>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ageBreakBefore w:val="0"/>
        <w:jc w:val="cente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OTMC Subscription Management System</w:t>
      </w:r>
    </w:p>
    <w:p w:rsidR="00000000" w:rsidDel="00000000" w:rsidP="00000000" w:rsidRDefault="00000000" w:rsidRPr="00000000" w14:paraId="00000004">
      <w:pPr>
        <w:pageBreakBefore w:val="0"/>
        <w:spacing w:after="0"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pageBreakBefore w:val="0"/>
        <w:tabs>
          <w:tab w:val="left" w:leader="none" w:pos="2970"/>
          <w:tab w:val="center" w:leader="none" w:pos="4680"/>
        </w:tabs>
        <w:spacing w:after="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Presented by:</w:t>
      </w:r>
    </w:p>
    <w:p w:rsidR="00000000" w:rsidDel="00000000" w:rsidP="00000000" w:rsidRDefault="00000000" w:rsidRPr="00000000" w14:paraId="00000006">
      <w:pPr>
        <w:pageBreakBefore w:val="0"/>
        <w:spacing w:after="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Josiah Rodriguez</w:t>
      </w:r>
    </w:p>
    <w:p w:rsidR="00000000" w:rsidDel="00000000" w:rsidP="00000000" w:rsidRDefault="00000000" w:rsidRPr="00000000" w14:paraId="00000007">
      <w:pPr>
        <w:pageBreakBefore w:val="0"/>
        <w:jc w:val="center"/>
        <w:rPr>
          <w:rFonts w:ascii="Tahoma" w:cs="Tahoma" w:eastAsia="Tahoma" w:hAnsi="Tahoma"/>
          <w:color w:val="000000"/>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sectPr>
          <w:headerReference r:id="rId7" w:type="default"/>
          <w:headerReference r:id="rId8" w:type="first"/>
          <w:footerReference r:id="rId9" w:type="default"/>
          <w:footerReference r:id="rId10" w:type="first"/>
          <w:pgSz w:h="15840" w:w="12240" w:orient="portrait"/>
          <w:pgMar w:bottom="1440" w:top="1440" w:left="1440" w:right="1440" w:header="1440" w:footer="144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E">
          <w:pPr>
            <w:pageBreakBefore w:val="0"/>
            <w:tabs>
              <w:tab w:val="right" w:leader="none" w:pos="9360"/>
            </w:tabs>
            <w:spacing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0F">
          <w:pPr>
            <w:pageBreakBefore w:val="0"/>
            <w:tabs>
              <w:tab w:val="right" w:leader="none" w:pos="9360"/>
            </w:tabs>
            <w:spacing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1"/>
              <w:smallCaps w:val="1"/>
              <w:sz w:val="24"/>
              <w:szCs w:val="24"/>
              <w:rtl w:val="0"/>
            </w:rPr>
            <w:t xml:space="preserve">. </w:t>
          </w:r>
          <w:hyperlink w:anchor="_heading=h.4d34og8">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Analysis Strateg</w:t>
            </w:r>
          </w:hyperlink>
          <w:r w:rsidDel="00000000" w:rsidR="00000000" w:rsidRPr="00000000">
            <w:rPr>
              <w:rFonts w:ascii="Times New Roman" w:cs="Times New Roman" w:eastAsia="Times New Roman" w:hAnsi="Times New Roman"/>
              <w:b w:val="1"/>
              <w:smallCaps w:val="1"/>
              <w:sz w:val="24"/>
              <w:szCs w:val="24"/>
              <w:rtl w:val="0"/>
            </w:rPr>
            <w:t xml:space="preserve">ies and Techniques</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mallCaps w:val="1"/>
              <w:color w:val="000000"/>
              <w:sz w:val="24"/>
              <w:szCs w:val="24"/>
              <w:u w:val="none"/>
              <w:rtl w:val="0"/>
            </w:rPr>
            <w:t xml:space="preserve">4</w:t>
          </w:r>
          <w:r w:rsidDel="00000000" w:rsidR="00000000" w:rsidRPr="00000000">
            <w:rPr>
              <w:rtl w:val="0"/>
            </w:rPr>
          </w:r>
        </w:p>
        <w:p w:rsidR="00000000" w:rsidDel="00000000" w:rsidP="00000000" w:rsidRDefault="00000000" w:rsidRPr="00000000" w14:paraId="00000010">
          <w:pPr>
            <w:pageBreakBefore w:val="0"/>
            <w:tabs>
              <w:tab w:val="right" w:leader="none" w:pos="9360"/>
            </w:tabs>
            <w:spacing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mallCaps w:val="1"/>
              <w:color w:val="000000"/>
              <w:sz w:val="24"/>
              <w:szCs w:val="24"/>
              <w:u w:val="none"/>
              <w:rtl w:val="0"/>
            </w:rPr>
            <w:t xml:space="preserve">2</w:t>
          </w:r>
          <w:hyperlink w:anchor="_heading=h.2s8eyo1">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 Requirements Analysis</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mallCaps w:val="1"/>
              <w:color w:val="000000"/>
              <w:sz w:val="24"/>
              <w:szCs w:val="24"/>
              <w:u w:val="none"/>
              <w:rtl w:val="0"/>
            </w:rPr>
            <w:t xml:space="preserve">5</w:t>
          </w:r>
          <w:r w:rsidDel="00000000" w:rsidR="00000000" w:rsidRPr="00000000">
            <w:rPr>
              <w:rtl w:val="0"/>
            </w:rPr>
          </w:r>
        </w:p>
        <w:p w:rsidR="00000000" w:rsidDel="00000000" w:rsidP="00000000" w:rsidRDefault="00000000" w:rsidRPr="00000000" w14:paraId="00000011">
          <w:pPr>
            <w:pageBreakBefore w:val="0"/>
            <w:tabs>
              <w:tab w:val="right" w:leader="none"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2</w:t>
          </w: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Use </w:t>
            </w:r>
          </w:hyperlink>
          <w:r w:rsidDel="00000000" w:rsidR="00000000" w:rsidRPr="00000000">
            <w:rPr>
              <w:rtl w:val="0"/>
            </w:rPr>
            <w:t xml:space="preserve">Cases Descriptions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5</w:t>
          </w:r>
          <w:r w:rsidDel="00000000" w:rsidR="00000000" w:rsidRPr="00000000">
            <w:rPr>
              <w:rtl w:val="0"/>
            </w:rPr>
          </w:r>
        </w:p>
        <w:p w:rsidR="00000000" w:rsidDel="00000000" w:rsidP="00000000" w:rsidRDefault="00000000" w:rsidRPr="00000000" w14:paraId="00000012">
          <w:pPr>
            <w:pageBreakBefore w:val="0"/>
            <w:tabs>
              <w:tab w:val="right" w:leader="none"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2</w:t>
          </w: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 case </w:t>
            </w:r>
          </w:hyperlink>
          <w:r w:rsidDel="00000000" w:rsidR="00000000" w:rsidRPr="00000000">
            <w:rPr>
              <w:rtl w:val="0"/>
            </w:rPr>
            <w:t xml:space="preserve">Diagram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3">
          <w:pPr>
            <w:pageBreakBefore w:val="0"/>
            <w:tabs>
              <w:tab w:val="right" w:leader="none" w:pos="9360"/>
            </w:tabs>
            <w:spacing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mallCaps w:val="1"/>
              <w:color w:val="000000"/>
              <w:sz w:val="24"/>
              <w:szCs w:val="24"/>
              <w:u w:val="none"/>
              <w:rtl w:val="0"/>
            </w:rPr>
            <w:t xml:space="preserve">3</w:t>
          </w:r>
          <w:hyperlink w:anchor="_heading=h.lnxbz9">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 Use case realizations</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mallCaps w:val="1"/>
              <w:color w:val="000000"/>
              <w:sz w:val="24"/>
              <w:szCs w:val="24"/>
              <w:u w:val="none"/>
              <w:rtl w:val="0"/>
            </w:rPr>
            <w:t xml:space="preserve">10</w:t>
          </w:r>
          <w:r w:rsidDel="00000000" w:rsidR="00000000" w:rsidRPr="00000000">
            <w:rPr>
              <w:rtl w:val="0"/>
            </w:rPr>
          </w:r>
        </w:p>
        <w:p w:rsidR="00000000" w:rsidDel="00000000" w:rsidP="00000000" w:rsidRDefault="00000000" w:rsidRPr="00000000" w14:paraId="00000014">
          <w:pPr>
            <w:pageBreakBefore w:val="0"/>
            <w:tabs>
              <w:tab w:val="right" w:leader="none"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3</w:t>
          </w: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Behavioral models (interaction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10</w:t>
          </w:r>
          <w:r w:rsidDel="00000000" w:rsidR="00000000" w:rsidRPr="00000000">
            <w:rPr>
              <w:rtl w:val="0"/>
            </w:rPr>
          </w:r>
        </w:p>
        <w:p w:rsidR="00000000" w:rsidDel="00000000" w:rsidP="00000000" w:rsidRDefault="00000000" w:rsidRPr="00000000" w14:paraId="00000015">
          <w:pPr>
            <w:pageBreakBefore w:val="0"/>
            <w:tabs>
              <w:tab w:val="right" w:leader="none"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3</w:t>
          </w: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.2Structural models (class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13</w:t>
          </w:r>
          <w:r w:rsidDel="00000000" w:rsidR="00000000" w:rsidRPr="00000000">
            <w:rPr>
              <w:rtl w:val="0"/>
            </w:rPr>
          </w:r>
        </w:p>
        <w:p w:rsidR="00000000" w:rsidDel="00000000" w:rsidP="00000000" w:rsidRDefault="00000000" w:rsidRPr="00000000" w14:paraId="00000016">
          <w:pPr>
            <w:pageBreakBefore w:val="0"/>
            <w:tabs>
              <w:tab w:val="right" w:leader="none"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3</w:t>
          </w: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Domain Model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7">
          <w:pPr>
            <w:pageBreakBefore w:val="0"/>
            <w:tabs>
              <w:tab w:val="right" w:leader="none" w:pos="9360"/>
            </w:tabs>
            <w:spacing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mallCaps w:val="1"/>
              <w:color w:val="000000"/>
              <w:sz w:val="24"/>
              <w:szCs w:val="24"/>
              <w:u w:val="none"/>
              <w:rtl w:val="0"/>
            </w:rPr>
            <w:t xml:space="preserve">4</w:t>
          </w:r>
          <w:hyperlink w:anchor="_heading=h.2jxsxqh">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 System architecture</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mallCaps w:val="1"/>
              <w:color w:val="000000"/>
              <w:sz w:val="24"/>
              <w:szCs w:val="24"/>
              <w:u w:val="none"/>
              <w:rtl w:val="0"/>
            </w:rPr>
            <w:t xml:space="preserve">16</w:t>
          </w:r>
          <w:r w:rsidDel="00000000" w:rsidR="00000000" w:rsidRPr="00000000">
            <w:rPr>
              <w:rtl w:val="0"/>
            </w:rPr>
          </w:r>
        </w:p>
        <w:p w:rsidR="00000000" w:rsidDel="00000000" w:rsidP="00000000" w:rsidRDefault="00000000" w:rsidRPr="00000000" w14:paraId="00000018">
          <w:pPr>
            <w:pageBreakBefore w:val="0"/>
            <w:tabs>
              <w:tab w:val="right" w:leader="none" w:pos="9360"/>
            </w:tabs>
            <w:spacing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mallCaps w:val="1"/>
              <w:color w:val="000000"/>
              <w:sz w:val="24"/>
              <w:szCs w:val="24"/>
              <w:u w:val="none"/>
              <w:rtl w:val="0"/>
            </w:rPr>
            <w:t xml:space="preserve">5</w:t>
          </w:r>
          <w:hyperlink w:anchor="_heading=h.z337ya">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 User interface design</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b w:val="1"/>
              <w:smallCaps w:val="1"/>
              <w:sz w:val="24"/>
              <w:szCs w:val="24"/>
              <w:rtl w:val="0"/>
            </w:rPr>
            <w:t xml:space="preserve">7</w:t>
          </w:r>
          <w:r w:rsidDel="00000000" w:rsidR="00000000" w:rsidRPr="00000000">
            <w:rPr>
              <w:rtl w:val="0"/>
            </w:rPr>
          </w:r>
        </w:p>
        <w:p w:rsidR="00000000" w:rsidDel="00000000" w:rsidP="00000000" w:rsidRDefault="00000000" w:rsidRPr="00000000" w14:paraId="00000019">
          <w:pPr>
            <w:pageBreakBefore w:val="0"/>
            <w:tabs>
              <w:tab w:val="right" w:leader="none" w:pos="9360"/>
            </w:tabs>
            <w:spacing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mallCaps w:val="1"/>
              <w:color w:val="000000"/>
              <w:sz w:val="24"/>
              <w:szCs w:val="24"/>
              <w:u w:val="none"/>
              <w:rtl w:val="0"/>
            </w:rPr>
            <w:t xml:space="preserve">6</w:t>
          </w:r>
          <w:hyperlink w:anchor="_heading=h.1y810tw">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 Data storage design</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mallCaps w:val="1"/>
              <w:color w:val="000000"/>
              <w:sz w:val="24"/>
              <w:szCs w:val="24"/>
              <w:u w:val="none"/>
              <w:rtl w:val="0"/>
            </w:rPr>
            <w:t xml:space="preserve">20</w:t>
          </w:r>
          <w:r w:rsidDel="00000000" w:rsidR="00000000" w:rsidRPr="00000000">
            <w:rPr>
              <w:rtl w:val="0"/>
            </w:rPr>
          </w:r>
        </w:p>
        <w:p w:rsidR="00000000" w:rsidDel="00000000" w:rsidP="00000000" w:rsidRDefault="00000000" w:rsidRPr="00000000" w14:paraId="0000001A">
          <w:pPr>
            <w:pageBreakBefore w:val="0"/>
            <w:tabs>
              <w:tab w:val="right" w:leader="none" w:pos="9360"/>
            </w:tabs>
            <w:spacing w:before="60" w:line="240" w:lineRule="auto"/>
            <w:ind w:left="720" w:firstLine="0"/>
            <w:rPr/>
          </w:pPr>
          <w:r w:rsidDel="00000000" w:rsidR="00000000" w:rsidRPr="00000000">
            <w:rPr>
              <w:color w:val="000000"/>
              <w:u w:val="none"/>
              <w:rtl w:val="0"/>
            </w:rPr>
            <w:t xml:space="preserve">6</w:t>
          </w:r>
          <w:hyperlink w:anchor="_heading=h.4i7ojhp">
            <w:r w:rsidDel="00000000" w:rsidR="00000000" w:rsidRPr="00000000">
              <w:rPr>
                <w:rtl w:val="0"/>
              </w:rPr>
              <w:t xml:space="preserve">.1 Entity Relational Diagram:</w:t>
            </w:r>
          </w:hyperlink>
          <w:r w:rsidDel="00000000" w:rsidR="00000000" w:rsidRPr="00000000">
            <w:rPr>
              <w:rtl w:val="0"/>
            </w:rPr>
            <w:tab/>
            <w:t xml:space="preserve">20</w:t>
          </w:r>
        </w:p>
        <w:p w:rsidR="00000000" w:rsidDel="00000000" w:rsidP="00000000" w:rsidRDefault="00000000" w:rsidRPr="00000000" w14:paraId="0000001B">
          <w:pPr>
            <w:pageBreakBefore w:val="0"/>
            <w:tabs>
              <w:tab w:val="right" w:leader="none" w:pos="9360"/>
            </w:tabs>
            <w:spacing w:before="60" w:line="240" w:lineRule="auto"/>
            <w:ind w:left="720" w:firstLine="0"/>
            <w:rPr/>
          </w:pPr>
          <w:r w:rsidDel="00000000" w:rsidR="00000000" w:rsidRPr="00000000">
            <w:rPr>
              <w:rtl w:val="0"/>
            </w:rPr>
            <w:t xml:space="preserve">6</w:t>
          </w:r>
          <w:hyperlink w:anchor="_heading=h.2xcytpi">
            <w:r w:rsidDel="00000000" w:rsidR="00000000" w:rsidRPr="00000000">
              <w:rPr>
                <w:rtl w:val="0"/>
              </w:rPr>
              <w:t xml:space="preserve">.2 Database Files Organization:</w:t>
            </w:r>
          </w:hyperlink>
          <w:r w:rsidDel="00000000" w:rsidR="00000000" w:rsidRPr="00000000">
            <w:rPr>
              <w:rtl w:val="0"/>
            </w:rPr>
            <w:tab/>
            <w:t xml:space="preserve">20</w:t>
          </w:r>
        </w:p>
        <w:p w:rsidR="00000000" w:rsidDel="00000000" w:rsidP="00000000" w:rsidRDefault="00000000" w:rsidRPr="00000000" w14:paraId="0000001C">
          <w:pPr>
            <w:pageBreakBefore w:val="0"/>
            <w:tabs>
              <w:tab w:val="right" w:leader="none" w:pos="9360"/>
            </w:tabs>
            <w:spacing w:after="80"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Appendix 1: Interview reports and questionnaires</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mallCaps w:val="1"/>
              <w:color w:val="000000"/>
              <w:sz w:val="24"/>
              <w:szCs w:val="24"/>
              <w:u w:val="none"/>
              <w:rtl w:val="0"/>
            </w:rPr>
            <w:t xml:space="preserve">23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List of Tables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Database Files Organization</w:t>
      </w:r>
    </w:p>
    <w:p w:rsidR="00000000" w:rsidDel="00000000" w:rsidP="00000000" w:rsidRDefault="00000000" w:rsidRPr="00000000" w14:paraId="0000002A">
      <w:pPr>
        <w:numPr>
          <w:ilvl w:val="0"/>
          <w:numId w:val="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 I: Customer</w:t>
      </w:r>
    </w:p>
    <w:p w:rsidR="00000000" w:rsidDel="00000000" w:rsidP="00000000" w:rsidRDefault="00000000" w:rsidRPr="00000000" w14:paraId="0000002B">
      <w:pPr>
        <w:numPr>
          <w:ilvl w:val="0"/>
          <w:numId w:val="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 II: Subscription</w:t>
      </w:r>
    </w:p>
    <w:p w:rsidR="00000000" w:rsidDel="00000000" w:rsidP="00000000" w:rsidRDefault="00000000" w:rsidRPr="00000000" w14:paraId="0000002C">
      <w:pPr>
        <w:numPr>
          <w:ilvl w:val="0"/>
          <w:numId w:val="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 III: Membership</w:t>
      </w:r>
    </w:p>
    <w:p w:rsidR="00000000" w:rsidDel="00000000" w:rsidP="00000000" w:rsidRDefault="00000000" w:rsidRPr="00000000" w14:paraId="0000002D">
      <w:pPr>
        <w:numPr>
          <w:ilvl w:val="0"/>
          <w:numId w:val="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 IV: Product</w:t>
      </w:r>
    </w:p>
    <w:p w:rsidR="00000000" w:rsidDel="00000000" w:rsidP="00000000" w:rsidRDefault="00000000" w:rsidRPr="00000000" w14:paraId="0000002E">
      <w:pPr>
        <w:numPr>
          <w:ilvl w:val="0"/>
          <w:numId w:val="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 V: Payment</w:t>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spacing w:after="0"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w:t>
      </w:r>
    </w:p>
    <w:sdt>
      <w:sdtPr>
        <w:docPartObj>
          <w:docPartGallery w:val="Table of Contents"/>
          <w:docPartUnique w:val="1"/>
        </w:docPartObj>
      </w:sdtPr>
      <w:sdtContent>
        <w:p w:rsidR="00000000" w:rsidDel="00000000" w:rsidP="00000000" w:rsidRDefault="00000000" w:rsidRPr="00000000" w14:paraId="00000031">
          <w:pPr>
            <w:tabs>
              <w:tab w:val="right" w:leader="none" w:pos="9350"/>
            </w:tabs>
            <w:spacing w:after="0" w:line="360" w:lineRule="auto"/>
            <w:jc w:val="both"/>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 xml:space="preserve">2.2 Use case diagram</w:t>
          </w:r>
        </w:p>
        <w:p w:rsidR="00000000" w:rsidDel="00000000" w:rsidP="00000000" w:rsidRDefault="00000000" w:rsidRPr="00000000" w14:paraId="00000032">
          <w:pPr>
            <w:tabs>
              <w:tab w:val="right" w:leader="none" w:pos="935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Behavioral models (interaction diagrams)</w:t>
          </w:r>
        </w:p>
        <w:p w:rsidR="00000000" w:rsidDel="00000000" w:rsidP="00000000" w:rsidRDefault="00000000" w:rsidRPr="00000000" w14:paraId="00000033">
          <w:pPr>
            <w:numPr>
              <w:ilvl w:val="0"/>
              <w:numId w:val="2"/>
            </w:numPr>
            <w:tabs>
              <w:tab w:val="right" w:leader="none" w:pos="9350"/>
            </w:tabs>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Interaction Diagram 1</w:t>
          </w:r>
        </w:p>
        <w:p w:rsidR="00000000" w:rsidDel="00000000" w:rsidP="00000000" w:rsidRDefault="00000000" w:rsidRPr="00000000" w14:paraId="00000034">
          <w:pPr>
            <w:numPr>
              <w:ilvl w:val="0"/>
              <w:numId w:val="2"/>
            </w:numPr>
            <w:tabs>
              <w:tab w:val="right" w:leader="none" w:pos="9350"/>
            </w:tabs>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Interaction Diagram 2</w:t>
          </w:r>
        </w:p>
        <w:p w:rsidR="00000000" w:rsidDel="00000000" w:rsidP="00000000" w:rsidRDefault="00000000" w:rsidRPr="00000000" w14:paraId="00000035">
          <w:pPr>
            <w:numPr>
              <w:ilvl w:val="0"/>
              <w:numId w:val="2"/>
            </w:numPr>
            <w:tabs>
              <w:tab w:val="right" w:leader="none" w:pos="9350"/>
            </w:tabs>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Interaction Diagram 3</w:t>
          </w:r>
        </w:p>
        <w:p w:rsidR="00000000" w:rsidDel="00000000" w:rsidP="00000000" w:rsidRDefault="00000000" w:rsidRPr="00000000" w14:paraId="00000036">
          <w:pPr>
            <w:tabs>
              <w:tab w:val="right" w:leader="none" w:pos="935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Structural models (class diagrams)</w:t>
          </w:r>
        </w:p>
        <w:p w:rsidR="00000000" w:rsidDel="00000000" w:rsidP="00000000" w:rsidRDefault="00000000" w:rsidRPr="00000000" w14:paraId="00000037">
          <w:pPr>
            <w:numPr>
              <w:ilvl w:val="0"/>
              <w:numId w:val="4"/>
            </w:numPr>
            <w:tabs>
              <w:tab w:val="right" w:leader="none" w:pos="9350"/>
            </w:tabs>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VOPC – Use Case 1 </w:t>
          </w:r>
        </w:p>
        <w:p w:rsidR="00000000" w:rsidDel="00000000" w:rsidP="00000000" w:rsidRDefault="00000000" w:rsidRPr="00000000" w14:paraId="00000038">
          <w:pPr>
            <w:numPr>
              <w:ilvl w:val="0"/>
              <w:numId w:val="4"/>
            </w:numPr>
            <w:tabs>
              <w:tab w:val="right" w:leader="none" w:pos="9350"/>
            </w:tabs>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VOPC – Use Case 2 </w:t>
          </w:r>
        </w:p>
        <w:p w:rsidR="00000000" w:rsidDel="00000000" w:rsidP="00000000" w:rsidRDefault="00000000" w:rsidRPr="00000000" w14:paraId="00000039">
          <w:pPr>
            <w:numPr>
              <w:ilvl w:val="0"/>
              <w:numId w:val="4"/>
            </w:numPr>
            <w:tabs>
              <w:tab w:val="right" w:leader="none" w:pos="9350"/>
            </w:tabs>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VOPC – Use Case 3 </w:t>
          </w:r>
        </w:p>
        <w:p w:rsidR="00000000" w:rsidDel="00000000" w:rsidP="00000000" w:rsidRDefault="00000000" w:rsidRPr="00000000" w14:paraId="0000003A">
          <w:pPr>
            <w:tabs>
              <w:tab w:val="right" w:leader="none" w:pos="935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Domain Model</w:t>
          </w:r>
        </w:p>
        <w:p w:rsidR="00000000" w:rsidDel="00000000" w:rsidP="00000000" w:rsidRDefault="00000000" w:rsidRPr="00000000" w14:paraId="0000003B">
          <w:pPr>
            <w:tabs>
              <w:tab w:val="right" w:leader="none" w:pos="935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System Architecture</w:t>
          </w:r>
        </w:p>
        <w:p w:rsidR="00000000" w:rsidDel="00000000" w:rsidP="00000000" w:rsidRDefault="00000000" w:rsidRPr="00000000" w14:paraId="0000003C">
          <w:pPr>
            <w:tabs>
              <w:tab w:val="right" w:leader="none" w:pos="935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User interface design</w:t>
          </w:r>
        </w:p>
        <w:p w:rsidR="00000000" w:rsidDel="00000000" w:rsidP="00000000" w:rsidRDefault="00000000" w:rsidRPr="00000000" w14:paraId="0000003D">
          <w:pPr>
            <w:tabs>
              <w:tab w:val="right" w:leader="none" w:pos="935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Navigation Diagram</w:t>
          </w:r>
        </w:p>
        <w:p w:rsidR="00000000" w:rsidDel="00000000" w:rsidP="00000000" w:rsidRDefault="00000000" w:rsidRPr="00000000" w14:paraId="0000003E">
          <w:pPr>
            <w:numPr>
              <w:ilvl w:val="0"/>
              <w:numId w:val="5"/>
            </w:numPr>
            <w:tabs>
              <w:tab w:val="right" w:leader="none" w:pos="9350"/>
            </w:tabs>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Wireframe 1</w:t>
          </w:r>
        </w:p>
        <w:p w:rsidR="00000000" w:rsidDel="00000000" w:rsidP="00000000" w:rsidRDefault="00000000" w:rsidRPr="00000000" w14:paraId="0000003F">
          <w:pPr>
            <w:numPr>
              <w:ilvl w:val="0"/>
              <w:numId w:val="5"/>
            </w:numPr>
            <w:tabs>
              <w:tab w:val="right" w:leader="none" w:pos="9350"/>
            </w:tabs>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Wireframe 2</w:t>
          </w:r>
        </w:p>
        <w:p w:rsidR="00000000" w:rsidDel="00000000" w:rsidP="00000000" w:rsidRDefault="00000000" w:rsidRPr="00000000" w14:paraId="00000040">
          <w:pPr>
            <w:numPr>
              <w:ilvl w:val="0"/>
              <w:numId w:val="5"/>
            </w:numPr>
            <w:tabs>
              <w:tab w:val="right" w:leader="none" w:pos="9350"/>
            </w:tabs>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Wireframe 3</w:t>
          </w:r>
        </w:p>
        <w:p w:rsidR="00000000" w:rsidDel="00000000" w:rsidP="00000000" w:rsidRDefault="00000000" w:rsidRPr="00000000" w14:paraId="00000041">
          <w:pPr>
            <w:tabs>
              <w:tab w:val="right" w:leader="none" w:pos="935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Entity Relational Diagram</w:t>
          </w:r>
        </w:p>
        <w:p w:rsidR="00000000" w:rsidDel="00000000" w:rsidP="00000000" w:rsidRDefault="00000000" w:rsidRPr="00000000" w14:paraId="00000042">
          <w:pPr>
            <w:tabs>
              <w:tab w:val="right" w:leader="none" w:pos="9350"/>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spacing w:after="0" w:line="480" w:lineRule="auto"/>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Style w:val="Heading1"/>
        <w:spacing w:before="0" w:line="480" w:lineRule="auto"/>
        <w:jc w:val="both"/>
        <w:rPr>
          <w:sz w:val="32"/>
          <w:szCs w:val="32"/>
        </w:rPr>
      </w:pPr>
      <w:bookmarkStart w:colFirst="0" w:colLast="0" w:name="_heading=h.mults9236gmj" w:id="1"/>
      <w:bookmarkEnd w:id="1"/>
      <w:r w:rsidDel="00000000" w:rsidR="00000000" w:rsidRPr="00000000">
        <w:rPr>
          <w:sz w:val="32"/>
          <w:szCs w:val="32"/>
          <w:rtl w:val="0"/>
        </w:rPr>
        <w:t xml:space="preserve">Analysis Strategies and Techniques</w:t>
      </w:r>
    </w:p>
    <w:p w:rsidR="00000000" w:rsidDel="00000000" w:rsidP="00000000" w:rsidRDefault="00000000" w:rsidRPr="00000000" w14:paraId="00000045">
      <w:pPr>
        <w:pStyle w:val="Heading1"/>
        <w:spacing w:before="0" w:line="480" w:lineRule="auto"/>
        <w:jc w:val="both"/>
        <w:rPr>
          <w:sz w:val="32"/>
          <w:szCs w:val="32"/>
        </w:rPr>
      </w:pPr>
      <w:bookmarkStart w:colFirst="0" w:colLast="0" w:name="_heading=h.cih54b34ge4u" w:id="2"/>
      <w:bookmarkEnd w:id="2"/>
      <w:r w:rsidDel="00000000" w:rsidR="00000000" w:rsidRPr="00000000">
        <w:rPr>
          <w:sz w:val="32"/>
          <w:szCs w:val="32"/>
          <w:rtl w:val="0"/>
        </w:rPr>
        <w:t xml:space="preserve">1. Project Summary</w:t>
      </w:r>
    </w:p>
    <w:p w:rsidR="00000000" w:rsidDel="00000000" w:rsidP="00000000" w:rsidRDefault="00000000" w:rsidRPr="00000000" w14:paraId="0000004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Of-the-Month Club (OTMC) Subscription Management System is a pivotal project designed to transform the current paper-based operation into a dynamic, digital platform. This system is being developed by a team of software engineers, project managers, and system analysts employing Agile methodologies, particularly Scrum, to ensure adaptability and responsiveness to customer needs. As soon as the system is fully developed and rigorously tested—which is projected to be within a year from its initiation—it will be employed by OTMC to manage various membership subscriptions, process payments securely, and handle the logistics of monthly product deliveries.</w:t>
      </w:r>
    </w:p>
    <w:p w:rsidR="00000000" w:rsidDel="00000000" w:rsidP="00000000" w:rsidRDefault="00000000" w:rsidRPr="00000000" w14:paraId="00000047">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tailored primarily for OTMC's staff and its customers, enhancing the efficiency of internal operations and improving customer interaction with the service. Utilized daily at OTMC’s operational offices and accessible online for customers, the system aims to facilitate seamless management of customer subscriptions and improve the overall customer experience. It integrates a user-friendly interface with robust backend functionalities that manage data processing and storage, ensuring that all operations from customer registration to payment processing are streamlined and secure.</w:t>
      </w:r>
    </w:p>
    <w:p w:rsidR="00000000" w:rsidDel="00000000" w:rsidP="00000000" w:rsidRDefault="00000000" w:rsidRPr="00000000" w14:paraId="00000049">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the system is driven by the necessity to support OTMC's strategic goals of expanding its membership offerings and improving operational efficiencies. It is built to accommodate a growing product range and varying membership durations, from monthly to semi-annual options. By replacing the outdated paper system, OTMC anticipates not only enhanced operational efficiency but also an increase in customer satisfaction and market competitiveness. The system will be predominantly used at OTMC headquarters but is designed to be accessible to customers from different locations, providing a flexible and comprehensive platform to manage their subscriptions.</w:t>
      </w:r>
    </w:p>
    <w:p w:rsidR="00000000" w:rsidDel="00000000" w:rsidP="00000000" w:rsidRDefault="00000000" w:rsidRPr="00000000" w14:paraId="0000004B">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essence, the OTMC Subscription Management System represents a significant leap towards modernizing the company's operations, ensuring scalability, and enhancing customer engagement through technological innovation. This strategic initiative is expected to play a crucial role in driving the growth and profitability of OTMC by catering to a broader customer base and adapting to market dynamics efficiently.</w:t>
      </w:r>
    </w:p>
    <w:p w:rsidR="00000000" w:rsidDel="00000000" w:rsidP="00000000" w:rsidRDefault="00000000" w:rsidRPr="00000000" w14:paraId="0000004D">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1"/>
        <w:pageBreakBefore w:val="0"/>
        <w:spacing w:before="0" w:line="480" w:lineRule="auto"/>
        <w:jc w:val="both"/>
        <w:rPr>
          <w:sz w:val="32"/>
          <w:szCs w:val="32"/>
        </w:rPr>
      </w:pPr>
      <w:bookmarkStart w:colFirst="0" w:colLast="0" w:name="_heading=h.2s8eyo1" w:id="3"/>
      <w:bookmarkEnd w:id="3"/>
      <w:r w:rsidDel="00000000" w:rsidR="00000000" w:rsidRPr="00000000">
        <w:rPr>
          <w:sz w:val="32"/>
          <w:szCs w:val="32"/>
          <w:rtl w:val="0"/>
        </w:rPr>
        <w:t xml:space="preserve">2. Requirements Analysis</w:t>
      </w:r>
    </w:p>
    <w:p w:rsidR="00000000" w:rsidDel="00000000" w:rsidP="00000000" w:rsidRDefault="00000000" w:rsidRPr="00000000" w14:paraId="0000004F">
      <w:pPr>
        <w:pStyle w:val="Heading3"/>
        <w:pageBreakBefore w:val="0"/>
        <w:spacing w:before="0" w:line="480" w:lineRule="auto"/>
        <w:jc w:val="both"/>
        <w:rPr>
          <w:sz w:val="28"/>
          <w:szCs w:val="28"/>
        </w:rPr>
      </w:pPr>
      <w:bookmarkStart w:colFirst="0" w:colLast="0" w:name="_heading=h.17dp8vu" w:id="4"/>
      <w:bookmarkEnd w:id="4"/>
      <w:r w:rsidDel="00000000" w:rsidR="00000000" w:rsidRPr="00000000">
        <w:rPr>
          <w:sz w:val="28"/>
          <w:szCs w:val="28"/>
          <w:rtl w:val="0"/>
        </w:rPr>
        <w:t xml:space="preserve">2.1 Use case descriptions</w:t>
      </w:r>
    </w:p>
    <w:p w:rsidR="00000000" w:rsidDel="00000000" w:rsidP="00000000" w:rsidRDefault="00000000" w:rsidRPr="00000000" w14:paraId="00000050">
      <w:pPr>
        <w:pStyle w:val="Heading3"/>
        <w:keepLines w:val="1"/>
        <w:spacing w:after="80" w:before="320" w:line="276" w:lineRule="auto"/>
        <w:rPr/>
      </w:pPr>
      <w:bookmarkStart w:colFirst="0" w:colLast="0" w:name="_heading=h.2xd8cy89xm8k" w:id="5"/>
      <w:bookmarkEnd w:id="5"/>
      <w:r w:rsidDel="00000000" w:rsidR="00000000" w:rsidRPr="00000000">
        <w:rPr>
          <w:rtl w:val="0"/>
        </w:rPr>
        <w:t xml:space="preserve">Use Case 1: Register New Member</w:t>
      </w:r>
    </w:p>
    <w:p w:rsidR="00000000" w:rsidDel="00000000" w:rsidP="00000000" w:rsidRDefault="00000000" w:rsidRPr="00000000" w14:paraId="00000051">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Characteristic Information:</w:t>
      </w:r>
    </w:p>
    <w:p w:rsidR="00000000" w:rsidDel="00000000" w:rsidP="00000000" w:rsidRDefault="00000000" w:rsidRPr="00000000" w14:paraId="00000052">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r w:rsidDel="00000000" w:rsidR="00000000" w:rsidRPr="00000000">
        <w:rPr>
          <w:rFonts w:ascii="Times New Roman" w:cs="Times New Roman" w:eastAsia="Times New Roman" w:hAnsi="Times New Roman"/>
          <w:sz w:val="24"/>
          <w:szCs w:val="24"/>
          <w:rtl w:val="0"/>
        </w:rPr>
        <w:t xml:space="preserve"> This use case allows a telephone operator to register a new member in the system.</w:t>
      </w:r>
    </w:p>
    <w:p w:rsidR="00000000" w:rsidDel="00000000" w:rsidP="00000000" w:rsidRDefault="00000000" w:rsidRPr="00000000" w14:paraId="0000005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w:t>
      </w:r>
      <w:r w:rsidDel="00000000" w:rsidR="00000000" w:rsidRPr="00000000">
        <w:rPr>
          <w:rFonts w:ascii="Times New Roman" w:cs="Times New Roman" w:eastAsia="Times New Roman" w:hAnsi="Times New Roman"/>
          <w:sz w:val="24"/>
          <w:szCs w:val="24"/>
          <w:rtl w:val="0"/>
        </w:rPr>
        <w:t xml:space="preserve"> Telephone Operator</w:t>
      </w:r>
    </w:p>
    <w:p w:rsidR="00000000" w:rsidDel="00000000" w:rsidP="00000000" w:rsidRDefault="00000000" w:rsidRPr="00000000" w14:paraId="0000005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Stakeholders:</w:t>
      </w:r>
      <w:r w:rsidDel="00000000" w:rsidR="00000000" w:rsidRPr="00000000">
        <w:rPr>
          <w:rFonts w:ascii="Times New Roman" w:cs="Times New Roman" w:eastAsia="Times New Roman" w:hAnsi="Times New Roman"/>
          <w:sz w:val="24"/>
          <w:szCs w:val="24"/>
          <w:rtl w:val="0"/>
        </w:rPr>
        <w:t xml:space="preserve"> Telephone Operator, New Member</w:t>
      </w:r>
    </w:p>
    <w:p w:rsidR="00000000" w:rsidDel="00000000" w:rsidP="00000000" w:rsidRDefault="00000000" w:rsidRPr="00000000" w14:paraId="0000005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w:t>
      </w:r>
      <w:r w:rsidDel="00000000" w:rsidR="00000000" w:rsidRPr="00000000">
        <w:rPr>
          <w:rFonts w:ascii="Times New Roman" w:cs="Times New Roman" w:eastAsia="Times New Roman" w:hAnsi="Times New Roman"/>
          <w:sz w:val="24"/>
          <w:szCs w:val="24"/>
          <w:rtl w:val="0"/>
        </w:rPr>
        <w:t xml:space="preserve"> Telephone operator starts the registration process in the system.</w:t>
      </w:r>
    </w:p>
    <w:p w:rsidR="00000000" w:rsidDel="00000000" w:rsidP="00000000" w:rsidRDefault="00000000" w:rsidRPr="00000000" w14:paraId="0000005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Telephone operator is logged on to the system.</w:t>
      </w:r>
    </w:p>
    <w:p w:rsidR="00000000" w:rsidDel="00000000" w:rsidP="00000000" w:rsidRDefault="00000000" w:rsidRPr="00000000" w14:paraId="0000005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Guarantees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End Condition: New member is successfully registered and receives a confirmation.</w:t>
      </w:r>
    </w:p>
    <w:p w:rsidR="00000000" w:rsidDel="00000000" w:rsidP="00000000" w:rsidRDefault="00000000" w:rsidRPr="00000000" w14:paraId="0000005A">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End Condition: Member registration fails and no data is saved.</w:t>
      </w:r>
    </w:p>
    <w:p w:rsidR="00000000" w:rsidDel="00000000" w:rsidP="00000000" w:rsidRDefault="00000000" w:rsidRPr="00000000" w14:paraId="0000005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p w:rsidR="00000000" w:rsidDel="00000000" w:rsidP="00000000" w:rsidRDefault="00000000" w:rsidRPr="00000000" w14:paraId="0000005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prompts the telephone operator to enter member information (name, address, phone number, email, credit card information, start date, and selected memberships).</w:t>
      </w:r>
    </w:p>
    <w:p w:rsidR="00000000" w:rsidDel="00000000" w:rsidP="00000000" w:rsidRDefault="00000000" w:rsidRPr="00000000" w14:paraId="0000005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telephone operator enters all required data.</w:t>
      </w:r>
    </w:p>
    <w:p w:rsidR="00000000" w:rsidDel="00000000" w:rsidP="00000000" w:rsidRDefault="00000000" w:rsidRPr="00000000" w14:paraId="0000005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validates the data according to the business rules.</w:t>
      </w:r>
    </w:p>
    <w:p w:rsidR="00000000" w:rsidDel="00000000" w:rsidP="00000000" w:rsidRDefault="00000000" w:rsidRPr="00000000" w14:paraId="0000005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successful validation, the system saves the member data and sends a confirmation to the telephone operator.</w:t>
      </w:r>
    </w:p>
    <w:p w:rsidR="00000000" w:rsidDel="00000000" w:rsidP="00000000" w:rsidRDefault="00000000" w:rsidRPr="00000000" w14:paraId="0000006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sends an email confirmation to the new member.</w:t>
      </w:r>
    </w:p>
    <w:p w:rsidR="00000000" w:rsidDel="00000000" w:rsidP="00000000" w:rsidRDefault="00000000" w:rsidRPr="00000000" w14:paraId="0000006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Extensions:</w:t>
      </w:r>
      <w:r w:rsidDel="00000000" w:rsidR="00000000" w:rsidRPr="00000000">
        <w:rPr>
          <w:rtl w:val="0"/>
        </w:rPr>
      </w:r>
    </w:p>
    <w:p w:rsidR="00000000" w:rsidDel="00000000" w:rsidP="00000000" w:rsidRDefault="00000000" w:rsidRPr="00000000" w14:paraId="0000006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 Invalid data entry:</w:t>
      </w:r>
    </w:p>
    <w:p w:rsidR="00000000" w:rsidDel="00000000" w:rsidP="00000000" w:rsidRDefault="00000000" w:rsidRPr="00000000" w14:paraId="00000063">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notifies the telephone operator of the validation error.</w:t>
      </w:r>
    </w:p>
    <w:p w:rsidR="00000000" w:rsidDel="00000000" w:rsidP="00000000" w:rsidRDefault="00000000" w:rsidRPr="00000000" w14:paraId="00000064">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telephone operator re-enters the data.</w:t>
      </w:r>
    </w:p>
    <w:p w:rsidR="00000000" w:rsidDel="00000000" w:rsidP="00000000" w:rsidRDefault="00000000" w:rsidRPr="00000000" w14:paraId="0000006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 System failure during save:</w:t>
      </w:r>
    </w:p>
    <w:p w:rsidR="00000000" w:rsidDel="00000000" w:rsidP="00000000" w:rsidRDefault="00000000" w:rsidRPr="00000000" w14:paraId="00000066">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logs the error and notifies the telephone operator.</w:t>
      </w:r>
    </w:p>
    <w:p w:rsidR="00000000" w:rsidDel="00000000" w:rsidP="00000000" w:rsidRDefault="00000000" w:rsidRPr="00000000" w14:paraId="00000067">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telephone operator attempts to save again.</w:t>
      </w:r>
    </w:p>
    <w:p w:rsidR="00000000" w:rsidDel="00000000" w:rsidP="00000000" w:rsidRDefault="00000000" w:rsidRPr="00000000" w14:paraId="00000068">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pageBreakBefore w:val="0"/>
        <w:spacing w:after="0"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Business Rules:</w:t>
      </w:r>
    </w:p>
    <w:tbl>
      <w:tblPr>
        <w:tblStyle w:val="Table1"/>
        <w:tblW w:w="7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5670"/>
        <w:tblGridChange w:id="0">
          <w:tblGrid>
            <w:gridCol w:w="1350"/>
            <w:gridCol w:w="56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rPr>
                <w:rFonts w:ascii="Times New Roman" w:cs="Times New Roman" w:eastAsia="Times New Roman" w:hAnsi="Times New Roman"/>
                <w:b w:val="1"/>
                <w:sz w:val="24"/>
                <w:szCs w:val="24"/>
              </w:rPr>
            </w:pPr>
            <w:bookmarkStart w:colFirst="0" w:colLast="0" w:name="_heading=h.3rdcrjn" w:id="6"/>
            <w:bookmarkEnd w:id="6"/>
            <w:r w:rsidDel="00000000" w:rsidR="00000000" w:rsidRPr="00000000">
              <w:rPr>
                <w:rFonts w:ascii="Times New Roman" w:cs="Times New Roman" w:eastAsia="Times New Roman" w:hAnsi="Times New Roman"/>
                <w:b w:val="1"/>
                <w:sz w:val="24"/>
                <w:szCs w:val="24"/>
                <w:rtl w:val="0"/>
              </w:rPr>
              <w:t xml:space="preserve">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spacing w:after="0" w:line="480" w:lineRule="auto"/>
              <w:jc w:val="both"/>
              <w:rPr>
                <w:rFonts w:ascii="Times New Roman" w:cs="Times New Roman" w:eastAsia="Times New Roman" w:hAnsi="Times New Roman"/>
                <w:b w:val="1"/>
                <w:color w:val="000080"/>
                <w:sz w:val="24"/>
                <w:szCs w:val="24"/>
              </w:rPr>
            </w:pPr>
            <w:r w:rsidDel="00000000" w:rsidR="00000000" w:rsidRPr="00000000">
              <w:rPr>
                <w:rFonts w:ascii="Times New Roman" w:cs="Times New Roman" w:eastAsia="Times New Roman" w:hAnsi="Times New Roman"/>
                <w:b w:val="1"/>
                <w:sz w:val="24"/>
                <w:szCs w:val="24"/>
                <w:rtl w:val="0"/>
              </w:rPr>
              <w:t xml:space="preserve">Rule Description: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OTMC1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information must include a valid name, address, email, and credit card information.</w:t>
            </w:r>
          </w:p>
          <w:p w:rsidR="00000000" w:rsidDel="00000000" w:rsidP="00000000" w:rsidRDefault="00000000" w:rsidRPr="00000000" w14:paraId="0000006F">
            <w:pPr>
              <w:tabs>
                <w:tab w:val="left" w:leader="none" w:pos="3240"/>
              </w:tabs>
              <w:spacing w:after="0" w:line="48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OTMC2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Memberships must be validated against available options (e.g., coffee, cigars, flowers).</w:t>
            </w:r>
          </w:p>
        </w:tc>
      </w:tr>
    </w:tbl>
    <w:p w:rsidR="00000000" w:rsidDel="00000000" w:rsidP="00000000" w:rsidRDefault="00000000" w:rsidRPr="00000000" w14:paraId="00000072">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pageBreakBefore w:val="0"/>
        <w:spacing w:after="0" w:line="48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3"/>
        <w:keepLines w:val="1"/>
        <w:spacing w:after="80" w:before="320" w:line="276" w:lineRule="auto"/>
        <w:rPr>
          <w:b w:val="0"/>
        </w:rPr>
      </w:pPr>
      <w:bookmarkStart w:colFirst="0" w:colLast="0" w:name="_heading=h.worx2cq3brge" w:id="7"/>
      <w:bookmarkEnd w:id="7"/>
      <w:r w:rsidDel="00000000" w:rsidR="00000000" w:rsidRPr="00000000">
        <w:rPr>
          <w:b w:val="0"/>
          <w:rtl w:val="0"/>
        </w:rPr>
        <w:t xml:space="preserve">Use Case 2: Process Monthly Shipment</w:t>
      </w:r>
    </w:p>
    <w:p w:rsidR="00000000" w:rsidDel="00000000" w:rsidP="00000000" w:rsidRDefault="00000000" w:rsidRPr="00000000" w14:paraId="00000075">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Characteristic Information:</w:t>
      </w:r>
    </w:p>
    <w:p w:rsidR="00000000" w:rsidDel="00000000" w:rsidP="00000000" w:rsidRDefault="00000000" w:rsidRPr="00000000" w14:paraId="00000076">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r w:rsidDel="00000000" w:rsidR="00000000" w:rsidRPr="00000000">
        <w:rPr>
          <w:rFonts w:ascii="Times New Roman" w:cs="Times New Roman" w:eastAsia="Times New Roman" w:hAnsi="Times New Roman"/>
          <w:sz w:val="24"/>
          <w:szCs w:val="24"/>
          <w:rtl w:val="0"/>
        </w:rPr>
        <w:t xml:space="preserve">: This use case involves the system automatically processing and mailing the monthly shipment to members.</w:t>
      </w:r>
    </w:p>
    <w:p w:rsidR="00000000" w:rsidDel="00000000" w:rsidP="00000000" w:rsidRDefault="00000000" w:rsidRPr="00000000" w14:paraId="0000007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w:t>
      </w:r>
      <w:r w:rsidDel="00000000" w:rsidR="00000000" w:rsidRPr="00000000">
        <w:rPr>
          <w:rFonts w:ascii="Times New Roman" w:cs="Times New Roman" w:eastAsia="Times New Roman" w:hAnsi="Times New Roman"/>
          <w:sz w:val="24"/>
          <w:szCs w:val="24"/>
          <w:rtl w:val="0"/>
        </w:rPr>
        <w:t xml:space="preserve"> System</w:t>
      </w:r>
    </w:p>
    <w:p w:rsidR="00000000" w:rsidDel="00000000" w:rsidP="00000000" w:rsidRDefault="00000000" w:rsidRPr="00000000" w14:paraId="0000007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Stakeholders</w:t>
      </w:r>
      <w:r w:rsidDel="00000000" w:rsidR="00000000" w:rsidRPr="00000000">
        <w:rPr>
          <w:rFonts w:ascii="Times New Roman" w:cs="Times New Roman" w:eastAsia="Times New Roman" w:hAnsi="Times New Roman"/>
          <w:sz w:val="24"/>
          <w:szCs w:val="24"/>
          <w:rtl w:val="0"/>
        </w:rPr>
        <w:t xml:space="preserve">: Members, Shipping Department</w:t>
      </w:r>
    </w:p>
    <w:p w:rsidR="00000000" w:rsidDel="00000000" w:rsidP="00000000" w:rsidRDefault="00000000" w:rsidRPr="00000000" w14:paraId="0000007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w:t>
      </w:r>
      <w:r w:rsidDel="00000000" w:rsidR="00000000" w:rsidRPr="00000000">
        <w:rPr>
          <w:rFonts w:ascii="Times New Roman" w:cs="Times New Roman" w:eastAsia="Times New Roman" w:hAnsi="Times New Roman"/>
          <w:sz w:val="24"/>
          <w:szCs w:val="24"/>
          <w:rtl w:val="0"/>
        </w:rPr>
        <w:t xml:space="preserve">: Scheduled monthly shipment date arrives.</w:t>
      </w:r>
    </w:p>
    <w:p w:rsidR="00000000" w:rsidDel="00000000" w:rsidP="00000000" w:rsidRDefault="00000000" w:rsidRPr="00000000" w14:paraId="0000007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Member subscriptions are active.</w:t>
      </w:r>
    </w:p>
    <w:p w:rsidR="00000000" w:rsidDel="00000000" w:rsidP="00000000" w:rsidRDefault="00000000" w:rsidRPr="00000000" w14:paraId="0000007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Guarantees:</w:t>
      </w:r>
      <w:r w:rsidDel="00000000" w:rsidR="00000000" w:rsidRPr="00000000">
        <w:rPr>
          <w:rtl w:val="0"/>
        </w:rPr>
      </w:r>
    </w:p>
    <w:p w:rsidR="00000000" w:rsidDel="00000000" w:rsidP="00000000" w:rsidRDefault="00000000" w:rsidRPr="00000000" w14:paraId="0000007D">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End Condition: Products are shipped to members.</w:t>
      </w:r>
    </w:p>
    <w:p w:rsidR="00000000" w:rsidDel="00000000" w:rsidP="00000000" w:rsidRDefault="00000000" w:rsidRPr="00000000" w14:paraId="0000007E">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End Condition: Products are not shipped, and members are notified of the delay.</w:t>
      </w:r>
    </w:p>
    <w:p w:rsidR="00000000" w:rsidDel="00000000" w:rsidP="00000000" w:rsidRDefault="00000000" w:rsidRPr="00000000" w14:paraId="0000007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p w:rsidR="00000000" w:rsidDel="00000000" w:rsidP="00000000" w:rsidRDefault="00000000" w:rsidRPr="00000000" w14:paraId="0000008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retrieves all active memberships due for shipment.</w:t>
      </w:r>
    </w:p>
    <w:p w:rsidR="00000000" w:rsidDel="00000000" w:rsidP="00000000" w:rsidRDefault="00000000" w:rsidRPr="00000000" w14:paraId="0000008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generates packing slips for each member's monthly product.</w:t>
      </w:r>
    </w:p>
    <w:p w:rsidR="00000000" w:rsidDel="00000000" w:rsidP="00000000" w:rsidRDefault="00000000" w:rsidRPr="00000000" w14:paraId="0000008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sends the packing slips to the shipping department.</w:t>
      </w:r>
    </w:p>
    <w:p w:rsidR="00000000" w:rsidDel="00000000" w:rsidP="00000000" w:rsidRDefault="00000000" w:rsidRPr="00000000" w14:paraId="0000008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shipping department packs and ships the products.</w:t>
      </w:r>
    </w:p>
    <w:p w:rsidR="00000000" w:rsidDel="00000000" w:rsidP="00000000" w:rsidRDefault="00000000" w:rsidRPr="00000000" w14:paraId="0000008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the member's record with shipment details.</w:t>
      </w:r>
    </w:p>
    <w:p w:rsidR="00000000" w:rsidDel="00000000" w:rsidP="00000000" w:rsidRDefault="00000000" w:rsidRPr="00000000" w14:paraId="00000085">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Extensions:</w:t>
      </w:r>
    </w:p>
    <w:p w:rsidR="00000000" w:rsidDel="00000000" w:rsidP="00000000" w:rsidRDefault="00000000" w:rsidRPr="00000000" w14:paraId="0000008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1a. No active memberships found:</w:t>
      </w:r>
    </w:p>
    <w:p w:rsidR="00000000" w:rsidDel="00000000" w:rsidP="00000000" w:rsidRDefault="00000000" w:rsidRPr="00000000" w14:paraId="00000087">
      <w:pPr>
        <w:spacing w:after="0" w:line="276"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system logs the event and takes no further action.</w:t>
      </w:r>
      <w:r w:rsidDel="00000000" w:rsidR="00000000" w:rsidRPr="00000000">
        <w:rPr>
          <w:rtl w:val="0"/>
        </w:rPr>
      </w:r>
    </w:p>
    <w:p w:rsidR="00000000" w:rsidDel="00000000" w:rsidP="00000000" w:rsidRDefault="00000000" w:rsidRPr="00000000" w14:paraId="00000088">
      <w:pPr>
        <w:pageBreakBefore w:val="0"/>
        <w:spacing w:after="0"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Business Rules:</w:t>
      </w:r>
    </w:p>
    <w:tbl>
      <w:tblPr>
        <w:tblStyle w:val="Table2"/>
        <w:tblW w:w="7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5670"/>
        <w:tblGridChange w:id="0">
          <w:tblGrid>
            <w:gridCol w:w="1350"/>
            <w:gridCol w:w="56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after="0" w:line="480" w:lineRule="auto"/>
              <w:jc w:val="both"/>
              <w:rPr>
                <w:rFonts w:ascii="Times New Roman" w:cs="Times New Roman" w:eastAsia="Times New Roman" w:hAnsi="Times New Roman"/>
                <w:b w:val="1"/>
                <w:color w:val="000080"/>
                <w:sz w:val="24"/>
                <w:szCs w:val="24"/>
              </w:rPr>
            </w:pPr>
            <w:r w:rsidDel="00000000" w:rsidR="00000000" w:rsidRPr="00000000">
              <w:rPr>
                <w:rFonts w:ascii="Times New Roman" w:cs="Times New Roman" w:eastAsia="Times New Roman" w:hAnsi="Times New Roman"/>
                <w:b w:val="1"/>
                <w:sz w:val="24"/>
                <w:szCs w:val="24"/>
                <w:rtl w:val="0"/>
              </w:rPr>
              <w:t xml:space="preserve">Rule Description: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OTMC3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shipments must include a packing slip with correct member details and product information.</w:t>
            </w:r>
          </w:p>
          <w:p w:rsidR="00000000" w:rsidDel="00000000" w:rsidP="00000000" w:rsidRDefault="00000000" w:rsidRPr="00000000" w14:paraId="0000008D">
            <w:pPr>
              <w:tabs>
                <w:tab w:val="left" w:leader="none" w:pos="3240"/>
              </w:tabs>
              <w:spacing w:after="0" w:line="48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line="276" w:lineRule="auto"/>
              <w:rPr/>
            </w:pPr>
            <w:r w:rsidDel="00000000" w:rsidR="00000000" w:rsidRPr="00000000">
              <w:rPr>
                <w:rFonts w:ascii="Times New Roman" w:cs="Times New Roman" w:eastAsia="Times New Roman" w:hAnsi="Times New Roman"/>
                <w:sz w:val="24"/>
                <w:szCs w:val="24"/>
                <w:rtl w:val="0"/>
              </w:rPr>
              <w:t xml:space="preserve">OTMC4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Shipments must be processed on the scheduled shipment date unless delayed by external factors.</w:t>
            </w:r>
          </w:p>
        </w:tc>
      </w:tr>
    </w:tbl>
    <w:p w:rsidR="00000000" w:rsidDel="00000000" w:rsidP="00000000" w:rsidRDefault="00000000" w:rsidRPr="00000000" w14:paraId="00000090">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pStyle w:val="Heading3"/>
        <w:keepLines w:val="1"/>
        <w:spacing w:after="80" w:before="320" w:line="276" w:lineRule="auto"/>
        <w:rPr>
          <w:b w:val="0"/>
        </w:rPr>
      </w:pPr>
      <w:bookmarkStart w:colFirst="0" w:colLast="0" w:name="_heading=h.ifejhize1lvw" w:id="8"/>
      <w:bookmarkEnd w:id="8"/>
      <w:r w:rsidDel="00000000" w:rsidR="00000000" w:rsidRPr="00000000">
        <w:rPr>
          <w:b w:val="0"/>
          <w:rtl w:val="0"/>
        </w:rPr>
        <w:t xml:space="preserve">Use Case 3: Update Member Information</w:t>
      </w:r>
    </w:p>
    <w:p w:rsidR="00000000" w:rsidDel="00000000" w:rsidP="00000000" w:rsidRDefault="00000000" w:rsidRPr="00000000" w14:paraId="00000095">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Characteristic Information:</w:t>
      </w:r>
    </w:p>
    <w:p w:rsidR="00000000" w:rsidDel="00000000" w:rsidP="00000000" w:rsidRDefault="00000000" w:rsidRPr="00000000" w14:paraId="00000096">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r w:rsidDel="00000000" w:rsidR="00000000" w:rsidRPr="00000000">
        <w:rPr>
          <w:rFonts w:ascii="Times New Roman" w:cs="Times New Roman" w:eastAsia="Times New Roman" w:hAnsi="Times New Roman"/>
          <w:sz w:val="24"/>
          <w:szCs w:val="24"/>
          <w:rtl w:val="0"/>
        </w:rPr>
        <w:t xml:space="preserve"> This use case allows the telephone operator to update existing member information.</w:t>
      </w:r>
    </w:p>
    <w:p w:rsidR="00000000" w:rsidDel="00000000" w:rsidP="00000000" w:rsidRDefault="00000000" w:rsidRPr="00000000" w14:paraId="0000009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w:t>
      </w:r>
      <w:r w:rsidDel="00000000" w:rsidR="00000000" w:rsidRPr="00000000">
        <w:rPr>
          <w:rFonts w:ascii="Times New Roman" w:cs="Times New Roman" w:eastAsia="Times New Roman" w:hAnsi="Times New Roman"/>
          <w:sz w:val="24"/>
          <w:szCs w:val="24"/>
          <w:rtl w:val="0"/>
        </w:rPr>
        <w:t xml:space="preserve">: Telephone Operator</w:t>
      </w:r>
    </w:p>
    <w:p w:rsidR="00000000" w:rsidDel="00000000" w:rsidP="00000000" w:rsidRDefault="00000000" w:rsidRPr="00000000" w14:paraId="0000009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Stakeholders</w:t>
      </w:r>
      <w:r w:rsidDel="00000000" w:rsidR="00000000" w:rsidRPr="00000000">
        <w:rPr>
          <w:rFonts w:ascii="Times New Roman" w:cs="Times New Roman" w:eastAsia="Times New Roman" w:hAnsi="Times New Roman"/>
          <w:sz w:val="24"/>
          <w:szCs w:val="24"/>
          <w:rtl w:val="0"/>
        </w:rPr>
        <w:t xml:space="preserve">: Telephone Operator, Member</w:t>
      </w:r>
    </w:p>
    <w:p w:rsidR="00000000" w:rsidDel="00000000" w:rsidP="00000000" w:rsidRDefault="00000000" w:rsidRPr="00000000" w14:paraId="0000009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w:t>
      </w:r>
      <w:r w:rsidDel="00000000" w:rsidR="00000000" w:rsidRPr="00000000">
        <w:rPr>
          <w:rFonts w:ascii="Times New Roman" w:cs="Times New Roman" w:eastAsia="Times New Roman" w:hAnsi="Times New Roman"/>
          <w:sz w:val="24"/>
          <w:szCs w:val="24"/>
          <w:rtl w:val="0"/>
        </w:rPr>
        <w:t xml:space="preserve"> Member requests an update to their information.</w:t>
      </w:r>
    </w:p>
    <w:p w:rsidR="00000000" w:rsidDel="00000000" w:rsidP="00000000" w:rsidRDefault="00000000" w:rsidRPr="00000000" w14:paraId="0000009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Telephone operator is logged on, and member's record is accessible.</w:t>
      </w:r>
    </w:p>
    <w:p w:rsidR="00000000" w:rsidDel="00000000" w:rsidP="00000000" w:rsidRDefault="00000000" w:rsidRPr="00000000" w14:paraId="0000009C">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Guarantees:</w:t>
      </w:r>
    </w:p>
    <w:p w:rsidR="00000000" w:rsidDel="00000000" w:rsidP="00000000" w:rsidRDefault="00000000" w:rsidRPr="00000000" w14:paraId="0000009D">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End Condition: Member information is updated in the system.</w:t>
      </w:r>
    </w:p>
    <w:p w:rsidR="00000000" w:rsidDel="00000000" w:rsidP="00000000" w:rsidRDefault="00000000" w:rsidRPr="00000000" w14:paraId="0000009E">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End Condition: Member information remains unchanged.</w:t>
      </w:r>
    </w:p>
    <w:p w:rsidR="00000000" w:rsidDel="00000000" w:rsidP="00000000" w:rsidRDefault="00000000" w:rsidRPr="00000000" w14:paraId="0000009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p w:rsidR="00000000" w:rsidDel="00000000" w:rsidP="00000000" w:rsidRDefault="00000000" w:rsidRPr="00000000" w14:paraId="000000A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telephone operator retrieves the member's record.</w:t>
      </w:r>
    </w:p>
    <w:p w:rsidR="00000000" w:rsidDel="00000000" w:rsidP="00000000" w:rsidRDefault="00000000" w:rsidRPr="00000000" w14:paraId="000000A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member provides the updated information.</w:t>
      </w:r>
    </w:p>
    <w:p w:rsidR="00000000" w:rsidDel="00000000" w:rsidP="00000000" w:rsidRDefault="00000000" w:rsidRPr="00000000" w14:paraId="000000A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telephone operator updates the information in the system.</w:t>
      </w:r>
    </w:p>
    <w:p w:rsidR="00000000" w:rsidDel="00000000" w:rsidP="00000000" w:rsidRDefault="00000000" w:rsidRPr="00000000" w14:paraId="000000A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validates the updated information.</w:t>
      </w:r>
    </w:p>
    <w:p w:rsidR="00000000" w:rsidDel="00000000" w:rsidP="00000000" w:rsidRDefault="00000000" w:rsidRPr="00000000" w14:paraId="000000A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successful validation, the system saves the updated information and notifies the telephone operator.</w:t>
      </w:r>
    </w:p>
    <w:p w:rsidR="00000000" w:rsidDel="00000000" w:rsidP="00000000" w:rsidRDefault="00000000" w:rsidRPr="00000000" w14:paraId="000000A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Extensions:</w:t>
      </w:r>
      <w:r w:rsidDel="00000000" w:rsidR="00000000" w:rsidRPr="00000000">
        <w:rPr>
          <w:rtl w:val="0"/>
        </w:rPr>
      </w:r>
    </w:p>
    <w:p w:rsidR="00000000" w:rsidDel="00000000" w:rsidP="00000000" w:rsidRDefault="00000000" w:rsidRPr="00000000" w14:paraId="000000A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 Validation fails:</w:t>
      </w:r>
    </w:p>
    <w:p w:rsidR="00000000" w:rsidDel="00000000" w:rsidP="00000000" w:rsidRDefault="00000000" w:rsidRPr="00000000" w14:paraId="000000A7">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notifies the telephone operator of the validation error.</w:t>
      </w:r>
    </w:p>
    <w:p w:rsidR="00000000" w:rsidDel="00000000" w:rsidP="00000000" w:rsidRDefault="00000000" w:rsidRPr="00000000" w14:paraId="000000A8">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telephone operator asks the member for correct information and attempts to update again.</w:t>
      </w:r>
    </w:p>
    <w:p w:rsidR="00000000" w:rsidDel="00000000" w:rsidP="00000000" w:rsidRDefault="00000000" w:rsidRPr="00000000" w14:paraId="000000A9">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w:t>
      </w:r>
    </w:p>
    <w:tbl>
      <w:tblPr>
        <w:tblStyle w:val="Table3"/>
        <w:tblW w:w="7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5670"/>
        <w:tblGridChange w:id="0">
          <w:tblGrid>
            <w:gridCol w:w="1350"/>
            <w:gridCol w:w="56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line="480" w:lineRule="auto"/>
              <w:jc w:val="both"/>
              <w:rPr>
                <w:rFonts w:ascii="Times New Roman" w:cs="Times New Roman" w:eastAsia="Times New Roman" w:hAnsi="Times New Roman"/>
                <w:b w:val="1"/>
                <w:color w:val="000080"/>
                <w:sz w:val="24"/>
                <w:szCs w:val="24"/>
              </w:rPr>
            </w:pPr>
            <w:r w:rsidDel="00000000" w:rsidR="00000000" w:rsidRPr="00000000">
              <w:rPr>
                <w:rFonts w:ascii="Times New Roman" w:cs="Times New Roman" w:eastAsia="Times New Roman" w:hAnsi="Times New Roman"/>
                <w:b w:val="1"/>
                <w:sz w:val="24"/>
                <w:szCs w:val="24"/>
                <w:rtl w:val="0"/>
              </w:rPr>
              <w:t xml:space="preserve">Rule Description: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OTMC5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and credit card updates must undergo validation checks for format and legitimacy.</w:t>
            </w:r>
          </w:p>
          <w:p w:rsidR="00000000" w:rsidDel="00000000" w:rsidP="00000000" w:rsidRDefault="00000000" w:rsidRPr="00000000" w14:paraId="000000A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tabs>
                <w:tab w:val="left" w:leader="none" w:pos="3240"/>
              </w:tabs>
              <w:spacing w:line="48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line="276" w:lineRule="auto"/>
              <w:rPr/>
            </w:pPr>
            <w:r w:rsidDel="00000000" w:rsidR="00000000" w:rsidRPr="00000000">
              <w:rPr>
                <w:rFonts w:ascii="Times New Roman" w:cs="Times New Roman" w:eastAsia="Times New Roman" w:hAnsi="Times New Roman"/>
                <w:sz w:val="24"/>
                <w:szCs w:val="24"/>
                <w:rtl w:val="0"/>
              </w:rPr>
              <w:t xml:space="preserve">OTMC6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changes must be validated against a recognized address database.</w:t>
            </w:r>
          </w:p>
        </w:tc>
      </w:tr>
    </w:tbl>
    <w:p w:rsidR="00000000" w:rsidDel="00000000" w:rsidP="00000000" w:rsidRDefault="00000000" w:rsidRPr="00000000" w14:paraId="000000B3">
      <w:pPr>
        <w:pStyle w:val="Heading3"/>
        <w:pageBreakBefore w:val="0"/>
        <w:spacing w:before="0" w:line="480" w:lineRule="auto"/>
        <w:jc w:val="both"/>
        <w:rPr/>
      </w:pPr>
      <w:bookmarkStart w:colFirst="0" w:colLast="0" w:name="_heading=h.26in1rg" w:id="9"/>
      <w:bookmarkEnd w:id="9"/>
      <w:r w:rsidDel="00000000" w:rsidR="00000000" w:rsidRPr="00000000">
        <w:rPr>
          <w:sz w:val="28"/>
          <w:szCs w:val="28"/>
          <w:rtl w:val="0"/>
        </w:rPr>
        <w:t xml:space="preserve">2.2 Use case diagram</w:t>
      </w:r>
      <w:r w:rsidDel="00000000" w:rsidR="00000000" w:rsidRPr="00000000">
        <w:rPr>
          <w:rtl w:val="0"/>
        </w:rPr>
      </w:r>
    </w:p>
    <w:p w:rsidR="00000000" w:rsidDel="00000000" w:rsidP="00000000" w:rsidRDefault="00000000" w:rsidRPr="00000000" w14:paraId="000000B4">
      <w:pPr>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4416592" cy="6638719"/>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416592" cy="663871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Style w:val="Heading1"/>
        <w:spacing w:before="0" w:line="480" w:lineRule="auto"/>
        <w:jc w:val="both"/>
        <w:rPr>
          <w:sz w:val="32"/>
          <w:szCs w:val="32"/>
        </w:rPr>
      </w:pPr>
      <w:bookmarkStart w:colFirst="0" w:colLast="0" w:name="_heading=h.6oe6pj4zi7xl" w:id="10"/>
      <w:bookmarkEnd w:id="10"/>
      <w:r w:rsidDel="00000000" w:rsidR="00000000" w:rsidRPr="00000000">
        <w:rPr>
          <w:sz w:val="32"/>
          <w:szCs w:val="32"/>
          <w:rtl w:val="0"/>
        </w:rPr>
        <w:t xml:space="preserve">3. Use case realizations</w:t>
      </w:r>
    </w:p>
    <w:p w:rsidR="00000000" w:rsidDel="00000000" w:rsidP="00000000" w:rsidRDefault="00000000" w:rsidRPr="00000000" w14:paraId="000000B8">
      <w:pPr>
        <w:pStyle w:val="Heading3"/>
        <w:spacing w:before="0" w:line="480" w:lineRule="auto"/>
        <w:jc w:val="both"/>
        <w:rPr>
          <w:sz w:val="28"/>
          <w:szCs w:val="28"/>
        </w:rPr>
      </w:pPr>
      <w:bookmarkStart w:colFirst="0" w:colLast="0" w:name="_heading=h.igd1yh30jk1l" w:id="11"/>
      <w:bookmarkEnd w:id="11"/>
      <w:r w:rsidDel="00000000" w:rsidR="00000000" w:rsidRPr="00000000">
        <w:rPr>
          <w:sz w:val="28"/>
          <w:szCs w:val="28"/>
          <w:rtl w:val="0"/>
        </w:rPr>
        <w:t xml:space="preserve">3.1 Behavioral models (interaction diagrams)</w:t>
      </w:r>
    </w:p>
    <w:p w:rsidR="00000000" w:rsidDel="00000000" w:rsidP="00000000" w:rsidRDefault="00000000" w:rsidRPr="00000000" w14:paraId="000000B9">
      <w:pPr>
        <w:rPr>
          <w:b w:val="1"/>
        </w:rPr>
      </w:pPr>
      <w:r w:rsidDel="00000000" w:rsidR="00000000" w:rsidRPr="00000000">
        <w:rPr>
          <w:b w:val="1"/>
          <w:rtl w:val="0"/>
        </w:rPr>
        <w:t xml:space="preserve">Interaction Diagram 1</w:t>
      </w:r>
    </w:p>
    <w:p w:rsidR="00000000" w:rsidDel="00000000" w:rsidP="00000000" w:rsidRDefault="00000000" w:rsidRPr="00000000" w14:paraId="000000BA">
      <w:pPr>
        <w:jc w:val="center"/>
        <w:rPr/>
      </w:pPr>
      <w:r w:rsidDel="00000000" w:rsidR="00000000" w:rsidRPr="00000000">
        <w:rPr/>
        <w:drawing>
          <wp:inline distB="114300" distT="114300" distL="114300" distR="114300">
            <wp:extent cx="5943600" cy="56515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Interaction Diagram 2</w:t>
      </w:r>
    </w:p>
    <w:p w:rsidR="00000000" w:rsidDel="00000000" w:rsidP="00000000" w:rsidRDefault="00000000" w:rsidRPr="00000000" w14:paraId="000000BD">
      <w:pPr>
        <w:jc w:val="center"/>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21990" cy="4829086"/>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321990" cy="482908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Interaction Diagram 3</w:t>
      </w:r>
      <w:r w:rsidDel="00000000" w:rsidR="00000000" w:rsidRPr="00000000">
        <w:rPr>
          <w:rtl w:val="0"/>
        </w:rPr>
      </w:r>
    </w:p>
    <w:p w:rsidR="00000000" w:rsidDel="00000000" w:rsidP="00000000" w:rsidRDefault="00000000" w:rsidRPr="00000000" w14:paraId="000000C8">
      <w:pPr>
        <w:pStyle w:val="Heading3"/>
        <w:pageBreakBefore w:val="0"/>
        <w:spacing w:before="0" w:line="480" w:lineRule="auto"/>
        <w:jc w:val="both"/>
        <w:rPr/>
      </w:pPr>
      <w:bookmarkStart w:colFirst="0" w:colLast="0" w:name="_heading=h.v7r8j24qd7vf" w:id="12"/>
      <w:bookmarkEnd w:id="12"/>
      <w:r w:rsidDel="00000000" w:rsidR="00000000" w:rsidRPr="00000000">
        <w:rPr>
          <w:rtl w:val="0"/>
        </w:rPr>
      </w:r>
    </w:p>
    <w:p w:rsidR="00000000" w:rsidDel="00000000" w:rsidP="00000000" w:rsidRDefault="00000000" w:rsidRPr="00000000" w14:paraId="000000C9">
      <w:pPr>
        <w:pStyle w:val="Heading3"/>
        <w:spacing w:before="0" w:line="480" w:lineRule="auto"/>
        <w:jc w:val="center"/>
        <w:rPr/>
      </w:pPr>
      <w:bookmarkStart w:colFirst="0" w:colLast="0" w:name="_heading=h.c8a6x25f04py" w:id="13"/>
      <w:bookmarkEnd w:id="13"/>
      <w:r w:rsidDel="00000000" w:rsidR="00000000" w:rsidRPr="00000000">
        <w:rPr>
          <w:rtl w:val="0"/>
        </w:rPr>
      </w:r>
    </w:p>
    <w:p w:rsidR="00000000" w:rsidDel="00000000" w:rsidP="00000000" w:rsidRDefault="00000000" w:rsidRPr="00000000" w14:paraId="000000CA">
      <w:pPr>
        <w:jc w:val="center"/>
        <w:rPr/>
      </w:pPr>
      <w:r w:rsidDel="00000000" w:rsidR="00000000" w:rsidRPr="00000000">
        <w:rPr/>
        <w:drawing>
          <wp:inline distB="114300" distT="114300" distL="114300" distR="114300">
            <wp:extent cx="5124450" cy="5334000"/>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12445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3"/>
        <w:pageBreakBefore w:val="0"/>
        <w:spacing w:before="0" w:line="480" w:lineRule="auto"/>
        <w:jc w:val="both"/>
        <w:rPr/>
      </w:pPr>
      <w:bookmarkStart w:colFirst="0" w:colLast="0" w:name="_heading=h.rz4t5iq9e3ai" w:id="14"/>
      <w:bookmarkEnd w:id="14"/>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pageBreakBefore w:val="0"/>
        <w:spacing w:before="0" w:line="480" w:lineRule="auto"/>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sz w:val="28"/>
          <w:szCs w:val="28"/>
          <w:rtl w:val="0"/>
        </w:rPr>
        <w:t xml:space="preserve">3.2 Structural models (class diagrams)</w:t>
      </w:r>
      <w:r w:rsidDel="00000000" w:rsidR="00000000" w:rsidRPr="00000000">
        <w:rPr>
          <w:rtl w:val="0"/>
        </w:rPr>
      </w:r>
    </w:p>
    <w:p w:rsidR="00000000" w:rsidDel="00000000" w:rsidP="00000000" w:rsidRDefault="00000000" w:rsidRPr="00000000" w14:paraId="000000CE">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VOPC – Use Case 1: </w:t>
      </w:r>
    </w:p>
    <w:p w:rsidR="00000000" w:rsidDel="00000000" w:rsidP="00000000" w:rsidRDefault="00000000" w:rsidRPr="00000000" w14:paraId="000000CF">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757636" cy="5705269"/>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757636" cy="5705269"/>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VOPC – Use Case 2: </w:t>
      </w:r>
    </w:p>
    <w:p w:rsidR="00000000" w:rsidDel="00000000" w:rsidP="00000000" w:rsidRDefault="00000000" w:rsidRPr="00000000" w14:paraId="000000D1">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19350" cy="3171825"/>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4193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VOPC – Use Case 3: </w:t>
      </w:r>
    </w:p>
    <w:p w:rsidR="00000000" w:rsidDel="00000000" w:rsidP="00000000" w:rsidRDefault="00000000" w:rsidRPr="00000000" w14:paraId="000000D3">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57400" cy="3171825"/>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0574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pStyle w:val="Heading3"/>
        <w:pageBreakBefore w:val="0"/>
        <w:spacing w:before="0" w:line="480" w:lineRule="auto"/>
        <w:jc w:val="both"/>
        <w:rPr>
          <w:sz w:val="28"/>
          <w:szCs w:val="28"/>
        </w:rPr>
      </w:pPr>
      <w:bookmarkStart w:colFirst="0" w:colLast="0" w:name="_heading=h.44sinio" w:id="16"/>
      <w:bookmarkEnd w:id="16"/>
      <w:r w:rsidDel="00000000" w:rsidR="00000000" w:rsidRPr="00000000">
        <w:rPr>
          <w:sz w:val="28"/>
          <w:szCs w:val="28"/>
          <w:rtl w:val="0"/>
        </w:rPr>
        <w:t xml:space="preserve">3.3 Domain Model</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6756400"/>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spacing w:after="0" w:line="480" w:lineRule="auto"/>
        <w:jc w:val="both"/>
        <w:rPr>
          <w:sz w:val="32"/>
          <w:szCs w:val="32"/>
        </w:rPr>
      </w:pPr>
      <w:r w:rsidDel="00000000" w:rsidR="00000000" w:rsidRPr="00000000">
        <w:rPr>
          <w:rFonts w:ascii="Times New Roman" w:cs="Times New Roman" w:eastAsia="Times New Roman" w:hAnsi="Times New Roman"/>
          <w:b w:val="1"/>
          <w:sz w:val="28"/>
          <w:szCs w:val="28"/>
          <w:rtl w:val="0"/>
        </w:rPr>
        <w:t xml:space="preserve">4. System Architecture</w:t>
      </w:r>
      <w:r w:rsidDel="00000000" w:rsidR="00000000" w:rsidRPr="00000000">
        <w:rPr>
          <w:rtl w:val="0"/>
        </w:rPr>
      </w:r>
    </w:p>
    <w:p w:rsidR="00000000" w:rsidDel="00000000" w:rsidP="00000000" w:rsidRDefault="00000000" w:rsidRPr="00000000" w14:paraId="000000D9">
      <w:pPr>
        <w:pageBreakBefore w:val="0"/>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18000"/>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ageBreakBefore w:val="0"/>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pageBreakBefore w:val="0"/>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pageBreakBefore w:val="0"/>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pageBreakBefore w:val="0"/>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pageBreakBefore w:val="0"/>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pageBreakBefore w:val="0"/>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Style w:val="Heading1"/>
        <w:pageBreakBefore w:val="0"/>
        <w:spacing w:before="0" w:line="480" w:lineRule="auto"/>
        <w:jc w:val="both"/>
        <w:rPr>
          <w:sz w:val="32"/>
          <w:szCs w:val="32"/>
        </w:rPr>
      </w:pPr>
      <w:bookmarkStart w:colFirst="0" w:colLast="0" w:name="_heading=h.z337ya" w:id="17"/>
      <w:bookmarkEnd w:id="17"/>
      <w:r w:rsidDel="00000000" w:rsidR="00000000" w:rsidRPr="00000000">
        <w:rPr>
          <w:sz w:val="32"/>
          <w:szCs w:val="32"/>
          <w:rtl w:val="0"/>
        </w:rPr>
        <w:t xml:space="preserve">5. User interface design</w:t>
      </w:r>
    </w:p>
    <w:p w:rsidR="00000000" w:rsidDel="00000000" w:rsidP="00000000" w:rsidRDefault="00000000" w:rsidRPr="00000000" w14:paraId="000000E2">
      <w:pPr>
        <w:rPr/>
      </w:pPr>
      <w:r w:rsidDel="00000000" w:rsidR="00000000" w:rsidRPr="00000000">
        <w:rPr>
          <w:rFonts w:ascii="Times New Roman" w:cs="Times New Roman" w:eastAsia="Times New Roman" w:hAnsi="Times New Roman"/>
          <w:b w:val="1"/>
          <w:sz w:val="32"/>
          <w:szCs w:val="32"/>
          <w:rtl w:val="0"/>
        </w:rPr>
        <w:t xml:space="preserve">Windows Navigation Diagram</w:t>
      </w: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drawing>
          <wp:inline distB="114300" distT="114300" distL="114300" distR="114300">
            <wp:extent cx="5943600" cy="1574800"/>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1"/>
        <w:pageBreakBefore w:val="0"/>
        <w:spacing w:before="0" w:line="480" w:lineRule="auto"/>
        <w:rPr>
          <w:sz w:val="32"/>
          <w:szCs w:val="32"/>
        </w:rPr>
      </w:pPr>
      <w:r w:rsidDel="00000000" w:rsidR="00000000" w:rsidRPr="00000000">
        <w:rPr>
          <w:sz w:val="32"/>
          <w:szCs w:val="32"/>
          <w:rtl w:val="0"/>
        </w:rPr>
        <w:t xml:space="preserve">Wireframe 1:</w:t>
      </w:r>
    </w:p>
    <w:p w:rsidR="00000000" w:rsidDel="00000000" w:rsidP="00000000" w:rsidRDefault="00000000" w:rsidRPr="00000000" w14:paraId="000000E5">
      <w:pPr>
        <w:rPr/>
      </w:pPr>
      <w:r w:rsidDel="00000000" w:rsidR="00000000" w:rsidRPr="00000000">
        <w:rPr/>
        <w:drawing>
          <wp:inline distB="114300" distT="114300" distL="114300" distR="114300">
            <wp:extent cx="5943600" cy="4051300"/>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1"/>
        <w:spacing w:before="0" w:line="480" w:lineRule="auto"/>
        <w:rPr>
          <w:sz w:val="32"/>
          <w:szCs w:val="32"/>
        </w:rPr>
      </w:pPr>
      <w:bookmarkStart w:colFirst="0" w:colLast="0" w:name="_heading=h.eqttck68p43v" w:id="18"/>
      <w:bookmarkEnd w:id="18"/>
      <w:r w:rsidDel="00000000" w:rsidR="00000000" w:rsidRPr="00000000">
        <w:rPr>
          <w:sz w:val="32"/>
          <w:szCs w:val="32"/>
          <w:rtl w:val="0"/>
        </w:rPr>
        <w:t xml:space="preserve">Wireframe 2:</w:t>
      </w:r>
      <w:r w:rsidDel="00000000" w:rsidR="00000000" w:rsidRPr="00000000">
        <w:rPr>
          <w:sz w:val="32"/>
          <w:szCs w:val="32"/>
        </w:rPr>
        <w:drawing>
          <wp:inline distB="114300" distT="114300" distL="114300" distR="114300">
            <wp:extent cx="5943600" cy="41910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1"/>
        <w:spacing w:before="0" w:line="480" w:lineRule="auto"/>
        <w:rPr/>
      </w:pPr>
      <w:bookmarkStart w:colFirst="0" w:colLast="0" w:name="_heading=h.f1t7obnpcnd9" w:id="19"/>
      <w:bookmarkEnd w:id="19"/>
      <w:r w:rsidDel="00000000" w:rsidR="00000000" w:rsidRPr="00000000">
        <w:rPr>
          <w:sz w:val="32"/>
          <w:szCs w:val="32"/>
          <w:rtl w:val="0"/>
        </w:rPr>
        <w:t xml:space="preserve">Wireframe 3:</w:t>
      </w:r>
      <w:r w:rsidDel="00000000" w:rsidR="00000000" w:rsidRPr="00000000">
        <w:rPr>
          <w:sz w:val="32"/>
          <w:szCs w:val="32"/>
        </w:rPr>
        <w:drawing>
          <wp:inline distB="114300" distT="114300" distL="114300" distR="114300">
            <wp:extent cx="5943600" cy="4051300"/>
            <wp:effectExtent b="0" l="0" r="0" t="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1"/>
        <w:pageBreakBefore w:val="0"/>
        <w:spacing w:before="0" w:line="480" w:lineRule="auto"/>
        <w:rPr>
          <w:sz w:val="32"/>
          <w:szCs w:val="32"/>
        </w:rPr>
      </w:pPr>
      <w:r w:rsidDel="00000000" w:rsidR="00000000" w:rsidRPr="00000000">
        <w:rPr>
          <w:rtl w:val="0"/>
        </w:rPr>
      </w:r>
    </w:p>
    <w:p w:rsidR="00000000" w:rsidDel="00000000" w:rsidP="00000000" w:rsidRDefault="00000000" w:rsidRPr="00000000" w14:paraId="000000EA">
      <w:pPr>
        <w:pStyle w:val="Heading1"/>
        <w:pageBreakBefore w:val="0"/>
        <w:spacing w:before="0" w:line="480" w:lineRule="auto"/>
        <w:rPr>
          <w:sz w:val="32"/>
          <w:szCs w:val="32"/>
        </w:rPr>
      </w:pPr>
      <w:r w:rsidDel="00000000" w:rsidR="00000000" w:rsidRPr="00000000">
        <w:rPr>
          <w:rtl w:val="0"/>
        </w:rPr>
      </w:r>
    </w:p>
    <w:p w:rsidR="00000000" w:rsidDel="00000000" w:rsidP="00000000" w:rsidRDefault="00000000" w:rsidRPr="00000000" w14:paraId="000000EB">
      <w:pPr>
        <w:pStyle w:val="Heading1"/>
        <w:pageBreakBefore w:val="0"/>
        <w:spacing w:before="0" w:line="480" w:lineRule="auto"/>
        <w:rPr>
          <w:sz w:val="32"/>
          <w:szCs w:val="32"/>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Style w:val="Heading1"/>
        <w:pageBreakBefore w:val="0"/>
        <w:spacing w:before="0" w:line="480" w:lineRule="auto"/>
        <w:rPr/>
      </w:pPr>
      <w:bookmarkStart w:colFirst="0" w:colLast="0" w:name="_heading=h.1y810tw" w:id="20"/>
      <w:bookmarkEnd w:id="20"/>
      <w:r w:rsidDel="00000000" w:rsidR="00000000" w:rsidRPr="00000000">
        <w:rPr>
          <w:sz w:val="32"/>
          <w:szCs w:val="32"/>
          <w:rtl w:val="0"/>
        </w:rPr>
        <w:t xml:space="preserve">6. Data storage design</w:t>
      </w:r>
      <w:r w:rsidDel="00000000" w:rsidR="00000000" w:rsidRPr="00000000">
        <w:rPr>
          <w:rtl w:val="0"/>
        </w:rPr>
      </w:r>
    </w:p>
    <w:p w:rsidR="00000000" w:rsidDel="00000000" w:rsidP="00000000" w:rsidRDefault="00000000" w:rsidRPr="00000000" w14:paraId="000000F0">
      <w:pPr>
        <w:pStyle w:val="Heading3"/>
        <w:pageBreakBefore w:val="0"/>
        <w:spacing w:before="0" w:line="480" w:lineRule="auto"/>
        <w:jc w:val="both"/>
        <w:rPr>
          <w:sz w:val="28"/>
          <w:szCs w:val="28"/>
        </w:rPr>
      </w:pPr>
      <w:bookmarkStart w:colFirst="0" w:colLast="0" w:name="_heading=h.4i7ojhp" w:id="21"/>
      <w:bookmarkEnd w:id="21"/>
      <w:r w:rsidDel="00000000" w:rsidR="00000000" w:rsidRPr="00000000">
        <w:rPr>
          <w:sz w:val="28"/>
          <w:szCs w:val="28"/>
          <w:rtl w:val="0"/>
        </w:rPr>
        <w:t xml:space="preserve">6.1 Entity Relational Diagram:</w:t>
      </w:r>
    </w:p>
    <w:p w:rsidR="00000000" w:rsidDel="00000000" w:rsidP="00000000" w:rsidRDefault="00000000" w:rsidRPr="00000000" w14:paraId="000000F1">
      <w:pPr>
        <w:pageBreakBefore w:val="0"/>
        <w:rPr>
          <w:sz w:val="28"/>
          <w:szCs w:val="28"/>
        </w:rPr>
      </w:pPr>
      <w:r w:rsidDel="00000000" w:rsidR="00000000" w:rsidRPr="00000000">
        <w:rPr>
          <w:sz w:val="28"/>
          <w:szCs w:val="28"/>
        </w:rPr>
        <w:drawing>
          <wp:inline distB="114300" distT="114300" distL="114300" distR="114300">
            <wp:extent cx="5943600" cy="2184400"/>
            <wp:effectExtent b="0" l="0" r="0" t="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21844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6.2 Database Files Organization</w:t>
      </w:r>
      <w:r w:rsidDel="00000000" w:rsidR="00000000" w:rsidRPr="00000000">
        <w:rPr>
          <w:sz w:val="28"/>
          <w:szCs w:val="28"/>
          <w:rtl w:val="0"/>
        </w:rPr>
        <w:t xml:space="preserve">:</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F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5b9bd5"/>
          <w:sz w:val="18"/>
          <w:szCs w:val="18"/>
          <w:u w:val="none"/>
          <w:shd w:fill="auto" w:val="clear"/>
          <w:vertAlign w:val="baseline"/>
        </w:rPr>
      </w:pPr>
      <w:bookmarkStart w:colFirst="0" w:colLast="0" w:name="_heading=h.1ci93xb" w:id="22"/>
      <w:bookmarkEnd w:id="2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tl w:val="0"/>
        </w:rPr>
      </w:r>
    </w:p>
    <w:tbl>
      <w:tblPr>
        <w:tblStyle w:val="Table4"/>
        <w:tblW w:w="65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0"/>
        <w:gridCol w:w="1405"/>
        <w:gridCol w:w="1657"/>
        <w:gridCol w:w="1657"/>
        <w:tblGridChange w:id="0">
          <w:tblGrid>
            <w:gridCol w:w="1800"/>
            <w:gridCol w:w="1405"/>
            <w:gridCol w:w="1657"/>
            <w:gridCol w:w="1657"/>
          </w:tblGrid>
        </w:tblGridChange>
      </w:tblGrid>
      <w:tr>
        <w:trPr>
          <w:cantSplit w:val="0"/>
          <w:trHeight w:val="300" w:hRule="atLeast"/>
          <w:tblHeader w:val="0"/>
        </w:trPr>
        <w:tc>
          <w:tcPr/>
          <w:p w:rsidR="00000000" w:rsidDel="00000000" w:rsidP="00000000" w:rsidRDefault="00000000" w:rsidRPr="00000000" w14:paraId="000000F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p w:rsidR="00000000" w:rsidDel="00000000" w:rsidP="00000000" w:rsidRDefault="00000000" w:rsidRPr="00000000" w14:paraId="000000F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Size </w:t>
            </w:r>
          </w:p>
        </w:tc>
        <w:tc>
          <w:tcPr/>
          <w:p w:rsidR="00000000" w:rsidDel="00000000" w:rsidP="00000000" w:rsidRDefault="00000000" w:rsidRPr="00000000" w14:paraId="000000F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p w:rsidR="00000000" w:rsidDel="00000000" w:rsidP="00000000" w:rsidRDefault="00000000" w:rsidRPr="00000000" w14:paraId="000000F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r>
      <w:tr>
        <w:trPr>
          <w:cantSplit w:val="0"/>
          <w:trHeight w:val="300" w:hRule="atLeast"/>
          <w:tblHeader w:val="0"/>
        </w:trPr>
        <w:tc>
          <w:tcPr/>
          <w:p w:rsidR="00000000" w:rsidDel="00000000" w:rsidP="00000000" w:rsidRDefault="00000000" w:rsidRPr="00000000" w14:paraId="000000F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w:t>
            </w:r>
          </w:p>
        </w:tc>
        <w:tc>
          <w:tcPr/>
          <w:p w:rsidR="00000000" w:rsidDel="00000000" w:rsidP="00000000" w:rsidRDefault="00000000" w:rsidRPr="00000000" w14:paraId="000000F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0F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0F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r>
      <w:tr>
        <w:trPr>
          <w:cantSplit w:val="0"/>
          <w:trHeight w:val="300" w:hRule="atLeast"/>
          <w:tblHeader w:val="0"/>
        </w:trPr>
        <w:tc>
          <w:tcPr/>
          <w:p w:rsidR="00000000" w:rsidDel="00000000" w:rsidP="00000000" w:rsidRDefault="00000000" w:rsidRPr="00000000" w14:paraId="000000F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FirstName</w:t>
            </w:r>
          </w:p>
        </w:tc>
        <w:tc>
          <w:tcPr/>
          <w:p w:rsidR="00000000" w:rsidDel="00000000" w:rsidP="00000000" w:rsidRDefault="00000000" w:rsidRPr="00000000" w14:paraId="000000F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0F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p w:rsidR="00000000" w:rsidDel="00000000" w:rsidP="00000000" w:rsidRDefault="00000000" w:rsidRPr="00000000" w14:paraId="000000FE">
            <w:pPr>
              <w:spacing w:line="48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F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LastName</w:t>
            </w:r>
          </w:p>
        </w:tc>
        <w:tc>
          <w:tcPr/>
          <w:p w:rsidR="00000000" w:rsidDel="00000000" w:rsidP="00000000" w:rsidRDefault="00000000" w:rsidRPr="00000000" w14:paraId="0000010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0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p w:rsidR="00000000" w:rsidDel="00000000" w:rsidP="00000000" w:rsidRDefault="00000000" w:rsidRPr="00000000" w14:paraId="00000102">
            <w:pPr>
              <w:spacing w:line="48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0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tc>
        <w:tc>
          <w:tcPr/>
          <w:p w:rsidR="00000000" w:rsidDel="00000000" w:rsidP="00000000" w:rsidRDefault="00000000" w:rsidRPr="00000000" w14:paraId="0000010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0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p w:rsidR="00000000" w:rsidDel="00000000" w:rsidP="00000000" w:rsidRDefault="00000000" w:rsidRPr="00000000" w14:paraId="00000106">
            <w:pPr>
              <w:spacing w:line="48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0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p w:rsidR="00000000" w:rsidDel="00000000" w:rsidP="00000000" w:rsidRDefault="00000000" w:rsidRPr="00000000" w14:paraId="0000010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0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p w:rsidR="00000000" w:rsidDel="00000000" w:rsidP="00000000" w:rsidRDefault="00000000" w:rsidRPr="00000000" w14:paraId="0000010A">
            <w:pPr>
              <w:spacing w:line="48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0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PhoneNumber</w:t>
            </w:r>
          </w:p>
        </w:tc>
        <w:tc>
          <w:tcPr/>
          <w:p w:rsidR="00000000" w:rsidDel="00000000" w:rsidP="00000000" w:rsidRDefault="00000000" w:rsidRPr="00000000" w14:paraId="0000010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0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0E">
            <w:pPr>
              <w:spacing w:line="48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F">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5b9bd5"/>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w:t>
      </w: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1"/>
          <w:sz w:val="24"/>
          <w:szCs w:val="24"/>
          <w:rtl w:val="0"/>
        </w:rPr>
        <w:t xml:space="preserve">Subscription</w:t>
      </w:r>
      <w:r w:rsidDel="00000000" w:rsidR="00000000" w:rsidRPr="00000000">
        <w:rPr>
          <w:rtl w:val="0"/>
        </w:rPr>
      </w:r>
    </w:p>
    <w:tbl>
      <w:tblPr>
        <w:tblStyle w:val="Table5"/>
        <w:tblW w:w="65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0"/>
        <w:gridCol w:w="1405"/>
        <w:gridCol w:w="1657"/>
        <w:gridCol w:w="1657"/>
        <w:tblGridChange w:id="0">
          <w:tblGrid>
            <w:gridCol w:w="1800"/>
            <w:gridCol w:w="1405"/>
            <w:gridCol w:w="1657"/>
            <w:gridCol w:w="1657"/>
          </w:tblGrid>
        </w:tblGridChange>
      </w:tblGrid>
      <w:tr>
        <w:trPr>
          <w:cantSplit w:val="0"/>
          <w:trHeight w:val="300" w:hRule="atLeast"/>
          <w:tblHeader w:val="0"/>
        </w:trPr>
        <w:tc>
          <w:tcPr/>
          <w:p w:rsidR="00000000" w:rsidDel="00000000" w:rsidP="00000000" w:rsidRDefault="00000000" w:rsidRPr="00000000" w14:paraId="0000011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p w:rsidR="00000000" w:rsidDel="00000000" w:rsidP="00000000" w:rsidRDefault="00000000" w:rsidRPr="00000000" w14:paraId="0000011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Size </w:t>
            </w:r>
          </w:p>
        </w:tc>
        <w:tc>
          <w:tcPr/>
          <w:p w:rsidR="00000000" w:rsidDel="00000000" w:rsidP="00000000" w:rsidRDefault="00000000" w:rsidRPr="00000000" w14:paraId="0000011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p w:rsidR="00000000" w:rsidDel="00000000" w:rsidP="00000000" w:rsidRDefault="00000000" w:rsidRPr="00000000" w14:paraId="0000011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r>
      <w:tr>
        <w:trPr>
          <w:cantSplit w:val="0"/>
          <w:trHeight w:val="300" w:hRule="atLeast"/>
          <w:tblHeader w:val="0"/>
        </w:trPr>
        <w:tc>
          <w:tcPr/>
          <w:p w:rsidR="00000000" w:rsidDel="00000000" w:rsidP="00000000" w:rsidRDefault="00000000" w:rsidRPr="00000000" w14:paraId="0000011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SubscriptionID</w:t>
            </w:r>
          </w:p>
        </w:tc>
        <w:tc>
          <w:tcPr/>
          <w:p w:rsidR="00000000" w:rsidDel="00000000" w:rsidP="00000000" w:rsidRDefault="00000000" w:rsidRPr="00000000" w14:paraId="0000011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1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1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r>
      <w:tr>
        <w:trPr>
          <w:cantSplit w:val="0"/>
          <w:trHeight w:val="300" w:hRule="atLeast"/>
          <w:tblHeader w:val="0"/>
        </w:trPr>
        <w:tc>
          <w:tcPr/>
          <w:p w:rsidR="00000000" w:rsidDel="00000000" w:rsidP="00000000" w:rsidRDefault="00000000" w:rsidRPr="00000000" w14:paraId="0000011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w:t>
            </w:r>
          </w:p>
        </w:tc>
        <w:tc>
          <w:tcPr/>
          <w:p w:rsidR="00000000" w:rsidDel="00000000" w:rsidP="00000000" w:rsidRDefault="00000000" w:rsidRPr="00000000" w14:paraId="0000011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1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1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w:t>
            </w:r>
          </w:p>
        </w:tc>
      </w:tr>
      <w:tr>
        <w:trPr>
          <w:cantSplit w:val="0"/>
          <w:trHeight w:val="300" w:hRule="atLeast"/>
          <w:tblHeader w:val="0"/>
        </w:trPr>
        <w:tc>
          <w:tcPr/>
          <w:p w:rsidR="00000000" w:rsidDel="00000000" w:rsidP="00000000" w:rsidRDefault="00000000" w:rsidRPr="00000000" w14:paraId="0000011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MembershipID</w:t>
            </w:r>
          </w:p>
        </w:tc>
        <w:tc>
          <w:tcPr/>
          <w:p w:rsidR="00000000" w:rsidDel="00000000" w:rsidP="00000000" w:rsidRDefault="00000000" w:rsidRPr="00000000" w14:paraId="0000011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2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2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w:t>
            </w:r>
          </w:p>
        </w:tc>
      </w:tr>
      <w:tr>
        <w:trPr>
          <w:cantSplit w:val="0"/>
          <w:trHeight w:val="300" w:hRule="atLeast"/>
          <w:tblHeader w:val="0"/>
        </w:trPr>
        <w:tc>
          <w:tcPr/>
          <w:p w:rsidR="00000000" w:rsidDel="00000000" w:rsidP="00000000" w:rsidRDefault="00000000" w:rsidRPr="00000000" w14:paraId="0000012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StartDate</w:t>
            </w:r>
          </w:p>
        </w:tc>
        <w:tc>
          <w:tcPr/>
          <w:p w:rsidR="00000000" w:rsidDel="00000000" w:rsidP="00000000" w:rsidRDefault="00000000" w:rsidRPr="00000000" w14:paraId="0000012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2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p w:rsidR="00000000" w:rsidDel="00000000" w:rsidP="00000000" w:rsidRDefault="00000000" w:rsidRPr="00000000" w14:paraId="00000125">
            <w:pPr>
              <w:spacing w:line="48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2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EndDate</w:t>
            </w:r>
          </w:p>
        </w:tc>
        <w:tc>
          <w:tcPr/>
          <w:p w:rsidR="00000000" w:rsidDel="00000000" w:rsidP="00000000" w:rsidRDefault="00000000" w:rsidRPr="00000000" w14:paraId="0000012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2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p w:rsidR="00000000" w:rsidDel="00000000" w:rsidP="00000000" w:rsidRDefault="00000000" w:rsidRPr="00000000" w14:paraId="00000129">
            <w:pPr>
              <w:spacing w:line="48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2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p w:rsidR="00000000" w:rsidDel="00000000" w:rsidP="00000000" w:rsidRDefault="00000000" w:rsidRPr="00000000" w14:paraId="0000012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2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p w:rsidR="00000000" w:rsidDel="00000000" w:rsidP="00000000" w:rsidRDefault="00000000" w:rsidRPr="00000000" w14:paraId="0000012D">
            <w:pPr>
              <w:spacing w:line="48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E">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keepNext w:val="1"/>
        <w:spacing w:after="200" w:line="240" w:lineRule="auto"/>
        <w:rPr>
          <w:b w:val="1"/>
          <w:color w:val="5b9bd5"/>
          <w:sz w:val="18"/>
          <w:szCs w:val="18"/>
        </w:rPr>
      </w:pPr>
      <w:bookmarkStart w:colFirst="0" w:colLast="0" w:name="_heading=h.1ci93xb" w:id="22"/>
      <w:bookmarkEnd w:id="22"/>
      <w:r w:rsidDel="00000000" w:rsidR="00000000" w:rsidRPr="00000000">
        <w:rPr>
          <w:rFonts w:ascii="Times New Roman" w:cs="Times New Roman" w:eastAsia="Times New Roman" w:hAnsi="Times New Roman"/>
          <w:b w:val="1"/>
          <w:sz w:val="24"/>
          <w:szCs w:val="24"/>
          <w:rtl w:val="0"/>
        </w:rPr>
        <w:t xml:space="preserve">Table III: Membership</w:t>
      </w:r>
      <w:r w:rsidDel="00000000" w:rsidR="00000000" w:rsidRPr="00000000">
        <w:rPr>
          <w:rtl w:val="0"/>
        </w:rPr>
      </w:r>
    </w:p>
    <w:tbl>
      <w:tblPr>
        <w:tblStyle w:val="Table6"/>
        <w:tblW w:w="65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0"/>
        <w:gridCol w:w="1405"/>
        <w:gridCol w:w="1657"/>
        <w:gridCol w:w="1657"/>
        <w:tblGridChange w:id="0">
          <w:tblGrid>
            <w:gridCol w:w="1800"/>
            <w:gridCol w:w="1405"/>
            <w:gridCol w:w="1657"/>
            <w:gridCol w:w="1657"/>
          </w:tblGrid>
        </w:tblGridChange>
      </w:tblGrid>
      <w:tr>
        <w:trPr>
          <w:cantSplit w:val="0"/>
          <w:trHeight w:val="300" w:hRule="atLeast"/>
          <w:tblHeader w:val="0"/>
        </w:trPr>
        <w:tc>
          <w:tcPr/>
          <w:p w:rsidR="00000000" w:rsidDel="00000000" w:rsidP="00000000" w:rsidRDefault="00000000" w:rsidRPr="00000000" w14:paraId="0000013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p w:rsidR="00000000" w:rsidDel="00000000" w:rsidP="00000000" w:rsidRDefault="00000000" w:rsidRPr="00000000" w14:paraId="00000131">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Size </w:t>
            </w:r>
          </w:p>
        </w:tc>
        <w:tc>
          <w:tcPr/>
          <w:p w:rsidR="00000000" w:rsidDel="00000000" w:rsidP="00000000" w:rsidRDefault="00000000" w:rsidRPr="00000000" w14:paraId="0000013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p w:rsidR="00000000" w:rsidDel="00000000" w:rsidP="00000000" w:rsidRDefault="00000000" w:rsidRPr="00000000" w14:paraId="0000013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r>
      <w:tr>
        <w:trPr>
          <w:cantSplit w:val="0"/>
          <w:trHeight w:val="300" w:hRule="atLeast"/>
          <w:tblHeader w:val="0"/>
        </w:trPr>
        <w:tc>
          <w:tcPr/>
          <w:p w:rsidR="00000000" w:rsidDel="00000000" w:rsidP="00000000" w:rsidRDefault="00000000" w:rsidRPr="00000000" w14:paraId="0000013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MembershipID</w:t>
            </w:r>
          </w:p>
        </w:tc>
        <w:tc>
          <w:tcPr/>
          <w:p w:rsidR="00000000" w:rsidDel="00000000" w:rsidP="00000000" w:rsidRDefault="00000000" w:rsidRPr="00000000" w14:paraId="0000013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3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3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r>
      <w:tr>
        <w:trPr>
          <w:cantSplit w:val="0"/>
          <w:trHeight w:val="300" w:hRule="atLeast"/>
          <w:tblHeader w:val="0"/>
        </w:trPr>
        <w:tc>
          <w:tcPr/>
          <w:p w:rsidR="00000000" w:rsidDel="00000000" w:rsidP="00000000" w:rsidRDefault="00000000" w:rsidRPr="00000000" w14:paraId="0000013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p w:rsidR="00000000" w:rsidDel="00000000" w:rsidP="00000000" w:rsidRDefault="00000000" w:rsidRPr="00000000" w14:paraId="0000013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3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p w:rsidR="00000000" w:rsidDel="00000000" w:rsidP="00000000" w:rsidRDefault="00000000" w:rsidRPr="00000000" w14:paraId="0000013B">
            <w:pPr>
              <w:spacing w:line="48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3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p w:rsidR="00000000" w:rsidDel="00000000" w:rsidP="00000000" w:rsidRDefault="00000000" w:rsidRPr="00000000" w14:paraId="0000013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3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p w:rsidR="00000000" w:rsidDel="00000000" w:rsidP="00000000" w:rsidRDefault="00000000" w:rsidRPr="00000000" w14:paraId="0000013F">
            <w:pPr>
              <w:spacing w:line="48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4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MonthlyCost</w:t>
            </w:r>
          </w:p>
        </w:tc>
        <w:tc>
          <w:tcPr/>
          <w:p w:rsidR="00000000" w:rsidDel="00000000" w:rsidP="00000000" w:rsidRDefault="00000000" w:rsidRPr="00000000" w14:paraId="0000014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4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p w:rsidR="00000000" w:rsidDel="00000000" w:rsidP="00000000" w:rsidRDefault="00000000" w:rsidRPr="00000000" w14:paraId="00000143">
            <w:pPr>
              <w:spacing w:line="48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4">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keepNext w:val="1"/>
        <w:spacing w:after="200" w:line="240" w:lineRule="auto"/>
        <w:rPr>
          <w:b w:val="1"/>
          <w:color w:val="5b9bd5"/>
          <w:sz w:val="18"/>
          <w:szCs w:val="18"/>
        </w:rPr>
      </w:pPr>
      <w:bookmarkStart w:colFirst="0" w:colLast="0" w:name="_heading=h.1ci93xb" w:id="22"/>
      <w:bookmarkEnd w:id="22"/>
      <w:r w:rsidDel="00000000" w:rsidR="00000000" w:rsidRPr="00000000">
        <w:rPr>
          <w:rFonts w:ascii="Times New Roman" w:cs="Times New Roman" w:eastAsia="Times New Roman" w:hAnsi="Times New Roman"/>
          <w:b w:val="1"/>
          <w:sz w:val="24"/>
          <w:szCs w:val="24"/>
          <w:rtl w:val="0"/>
        </w:rPr>
        <w:t xml:space="preserve">Table IV: Product</w:t>
      </w:r>
      <w:r w:rsidDel="00000000" w:rsidR="00000000" w:rsidRPr="00000000">
        <w:rPr>
          <w:rtl w:val="0"/>
        </w:rPr>
      </w:r>
    </w:p>
    <w:tbl>
      <w:tblPr>
        <w:tblStyle w:val="Table7"/>
        <w:tblW w:w="65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0"/>
        <w:gridCol w:w="1405"/>
        <w:gridCol w:w="1657"/>
        <w:gridCol w:w="1657"/>
        <w:tblGridChange w:id="0">
          <w:tblGrid>
            <w:gridCol w:w="1800"/>
            <w:gridCol w:w="1405"/>
            <w:gridCol w:w="1657"/>
            <w:gridCol w:w="1657"/>
          </w:tblGrid>
        </w:tblGridChange>
      </w:tblGrid>
      <w:tr>
        <w:trPr>
          <w:cantSplit w:val="0"/>
          <w:trHeight w:val="300" w:hRule="atLeast"/>
          <w:tblHeader w:val="0"/>
        </w:trPr>
        <w:tc>
          <w:tcPr/>
          <w:p w:rsidR="00000000" w:rsidDel="00000000" w:rsidP="00000000" w:rsidRDefault="00000000" w:rsidRPr="00000000" w14:paraId="0000014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p w:rsidR="00000000" w:rsidDel="00000000" w:rsidP="00000000" w:rsidRDefault="00000000" w:rsidRPr="00000000" w14:paraId="00000147">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Size </w:t>
            </w:r>
          </w:p>
        </w:tc>
        <w:tc>
          <w:tcPr/>
          <w:p w:rsidR="00000000" w:rsidDel="00000000" w:rsidP="00000000" w:rsidRDefault="00000000" w:rsidRPr="00000000" w14:paraId="0000014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p w:rsidR="00000000" w:rsidDel="00000000" w:rsidP="00000000" w:rsidRDefault="00000000" w:rsidRPr="00000000" w14:paraId="0000014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r>
      <w:tr>
        <w:trPr>
          <w:cantSplit w:val="0"/>
          <w:trHeight w:val="300" w:hRule="atLeast"/>
          <w:tblHeader w:val="0"/>
        </w:trPr>
        <w:tc>
          <w:tcPr/>
          <w:p w:rsidR="00000000" w:rsidDel="00000000" w:rsidP="00000000" w:rsidRDefault="00000000" w:rsidRPr="00000000" w14:paraId="0000014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ProductID</w:t>
            </w:r>
          </w:p>
        </w:tc>
        <w:tc>
          <w:tcPr/>
          <w:p w:rsidR="00000000" w:rsidDel="00000000" w:rsidP="00000000" w:rsidRDefault="00000000" w:rsidRPr="00000000" w14:paraId="0000014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4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4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r>
      <w:tr>
        <w:trPr>
          <w:cantSplit w:val="0"/>
          <w:trHeight w:val="300" w:hRule="atLeast"/>
          <w:tblHeader w:val="0"/>
        </w:trPr>
        <w:tc>
          <w:tcPr/>
          <w:p w:rsidR="00000000" w:rsidDel="00000000" w:rsidP="00000000" w:rsidRDefault="00000000" w:rsidRPr="00000000" w14:paraId="0000014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MembershipID</w:t>
            </w:r>
          </w:p>
        </w:tc>
        <w:tc>
          <w:tcPr/>
          <w:p w:rsidR="00000000" w:rsidDel="00000000" w:rsidP="00000000" w:rsidRDefault="00000000" w:rsidRPr="00000000" w14:paraId="0000014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5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5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w:t>
            </w:r>
          </w:p>
        </w:tc>
      </w:tr>
      <w:tr>
        <w:trPr>
          <w:cantSplit w:val="0"/>
          <w:trHeight w:val="300" w:hRule="atLeast"/>
          <w:tblHeader w:val="0"/>
        </w:trPr>
        <w:tc>
          <w:tcPr/>
          <w:p w:rsidR="00000000" w:rsidDel="00000000" w:rsidP="00000000" w:rsidRDefault="00000000" w:rsidRPr="00000000" w14:paraId="0000015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p w:rsidR="00000000" w:rsidDel="00000000" w:rsidP="00000000" w:rsidRDefault="00000000" w:rsidRPr="00000000" w14:paraId="0000015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5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p w:rsidR="00000000" w:rsidDel="00000000" w:rsidP="00000000" w:rsidRDefault="00000000" w:rsidRPr="00000000" w14:paraId="00000155">
            <w:pPr>
              <w:spacing w:line="48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5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p w:rsidR="00000000" w:rsidDel="00000000" w:rsidP="00000000" w:rsidRDefault="00000000" w:rsidRPr="00000000" w14:paraId="0000015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5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p w:rsidR="00000000" w:rsidDel="00000000" w:rsidP="00000000" w:rsidRDefault="00000000" w:rsidRPr="00000000" w14:paraId="00000159">
            <w:pPr>
              <w:spacing w:line="48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A">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keepNext w:val="1"/>
        <w:spacing w:after="200" w:line="240" w:lineRule="auto"/>
        <w:rPr>
          <w:b w:val="1"/>
          <w:color w:val="5b9bd5"/>
          <w:sz w:val="18"/>
          <w:szCs w:val="18"/>
        </w:rPr>
      </w:pPr>
      <w:bookmarkStart w:colFirst="0" w:colLast="0" w:name="_heading=h.1ci93xb" w:id="22"/>
      <w:bookmarkEnd w:id="22"/>
      <w:r w:rsidDel="00000000" w:rsidR="00000000" w:rsidRPr="00000000">
        <w:rPr>
          <w:rFonts w:ascii="Times New Roman" w:cs="Times New Roman" w:eastAsia="Times New Roman" w:hAnsi="Times New Roman"/>
          <w:b w:val="1"/>
          <w:sz w:val="24"/>
          <w:szCs w:val="24"/>
          <w:rtl w:val="0"/>
        </w:rPr>
        <w:t xml:space="preserve">Table V: Payment</w:t>
      </w:r>
      <w:r w:rsidDel="00000000" w:rsidR="00000000" w:rsidRPr="00000000">
        <w:rPr>
          <w:rtl w:val="0"/>
        </w:rPr>
      </w:r>
    </w:p>
    <w:tbl>
      <w:tblPr>
        <w:tblStyle w:val="Table8"/>
        <w:tblW w:w="65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0"/>
        <w:gridCol w:w="1405"/>
        <w:gridCol w:w="1657"/>
        <w:gridCol w:w="1657"/>
        <w:tblGridChange w:id="0">
          <w:tblGrid>
            <w:gridCol w:w="1800"/>
            <w:gridCol w:w="1405"/>
            <w:gridCol w:w="1657"/>
            <w:gridCol w:w="1657"/>
          </w:tblGrid>
        </w:tblGridChange>
      </w:tblGrid>
      <w:tr>
        <w:trPr>
          <w:cantSplit w:val="0"/>
          <w:trHeight w:val="300" w:hRule="atLeast"/>
          <w:tblHeader w:val="0"/>
        </w:trPr>
        <w:tc>
          <w:tcPr/>
          <w:p w:rsidR="00000000" w:rsidDel="00000000" w:rsidP="00000000" w:rsidRDefault="00000000" w:rsidRPr="00000000" w14:paraId="0000015C">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p w:rsidR="00000000" w:rsidDel="00000000" w:rsidP="00000000" w:rsidRDefault="00000000" w:rsidRPr="00000000" w14:paraId="0000015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Size </w:t>
            </w:r>
          </w:p>
        </w:tc>
        <w:tc>
          <w:tcPr/>
          <w:p w:rsidR="00000000" w:rsidDel="00000000" w:rsidP="00000000" w:rsidRDefault="00000000" w:rsidRPr="00000000" w14:paraId="0000015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p w:rsidR="00000000" w:rsidDel="00000000" w:rsidP="00000000" w:rsidRDefault="00000000" w:rsidRPr="00000000" w14:paraId="0000015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r>
      <w:tr>
        <w:trPr>
          <w:cantSplit w:val="0"/>
          <w:trHeight w:val="300" w:hRule="atLeast"/>
          <w:tblHeader w:val="0"/>
        </w:trPr>
        <w:tc>
          <w:tcPr/>
          <w:p w:rsidR="00000000" w:rsidDel="00000000" w:rsidP="00000000" w:rsidRDefault="00000000" w:rsidRPr="00000000" w14:paraId="0000016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PaymentID</w:t>
            </w:r>
          </w:p>
        </w:tc>
        <w:tc>
          <w:tcPr/>
          <w:p w:rsidR="00000000" w:rsidDel="00000000" w:rsidP="00000000" w:rsidRDefault="00000000" w:rsidRPr="00000000" w14:paraId="0000016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6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6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r>
      <w:tr>
        <w:trPr>
          <w:cantSplit w:val="0"/>
          <w:trHeight w:val="300" w:hRule="atLeast"/>
          <w:tblHeader w:val="0"/>
        </w:trPr>
        <w:tc>
          <w:tcPr/>
          <w:p w:rsidR="00000000" w:rsidDel="00000000" w:rsidP="00000000" w:rsidRDefault="00000000" w:rsidRPr="00000000" w14:paraId="0000016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SubscriptionID</w:t>
            </w:r>
          </w:p>
        </w:tc>
        <w:tc>
          <w:tcPr/>
          <w:p w:rsidR="00000000" w:rsidDel="00000000" w:rsidP="00000000" w:rsidRDefault="00000000" w:rsidRPr="00000000" w14:paraId="0000016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6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6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w:t>
            </w:r>
          </w:p>
        </w:tc>
      </w:tr>
      <w:tr>
        <w:trPr>
          <w:cantSplit w:val="0"/>
          <w:trHeight w:val="300" w:hRule="atLeast"/>
          <w:tblHeader w:val="0"/>
        </w:trPr>
        <w:tc>
          <w:tcPr/>
          <w:p w:rsidR="00000000" w:rsidDel="00000000" w:rsidP="00000000" w:rsidRDefault="00000000" w:rsidRPr="00000000" w14:paraId="0000016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w:t>
            </w:r>
          </w:p>
        </w:tc>
        <w:tc>
          <w:tcPr/>
          <w:p w:rsidR="00000000" w:rsidDel="00000000" w:rsidP="00000000" w:rsidRDefault="00000000" w:rsidRPr="00000000" w14:paraId="0000016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6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6B">
            <w:pPr>
              <w:spacing w:line="48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PaymentDate</w:t>
            </w:r>
          </w:p>
        </w:tc>
        <w:tc>
          <w:tcPr/>
          <w:p w:rsidR="00000000" w:rsidDel="00000000" w:rsidP="00000000" w:rsidRDefault="00000000" w:rsidRPr="00000000" w14:paraId="0000016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6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p w:rsidR="00000000" w:rsidDel="00000000" w:rsidP="00000000" w:rsidRDefault="00000000" w:rsidRPr="00000000" w14:paraId="0000016F">
            <w:pPr>
              <w:spacing w:line="48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PaymentMethod</w:t>
            </w:r>
          </w:p>
        </w:tc>
        <w:tc>
          <w:tcPr/>
          <w:p w:rsidR="00000000" w:rsidDel="00000000" w:rsidP="00000000" w:rsidRDefault="00000000" w:rsidRPr="00000000" w14:paraId="0000017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7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p w:rsidR="00000000" w:rsidDel="00000000" w:rsidP="00000000" w:rsidRDefault="00000000" w:rsidRPr="00000000" w14:paraId="00000173">
            <w:pPr>
              <w:spacing w:line="48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4">
      <w:pPr>
        <w:pStyle w:val="Heading1"/>
        <w:pageBreakBefore w:val="0"/>
        <w:spacing w:line="480" w:lineRule="auto"/>
        <w:jc w:val="both"/>
        <w:rPr>
          <w:sz w:val="32"/>
          <w:szCs w:val="32"/>
        </w:rPr>
      </w:pPr>
      <w:bookmarkStart w:colFirst="0" w:colLast="0" w:name="_heading=h.c3t4zmiior0g" w:id="23"/>
      <w:bookmarkEnd w:id="23"/>
      <w:r w:rsidDel="00000000" w:rsidR="00000000" w:rsidRPr="00000000">
        <w:rPr>
          <w:rtl w:val="0"/>
        </w:rPr>
      </w:r>
    </w:p>
    <w:p w:rsidR="00000000" w:rsidDel="00000000" w:rsidP="00000000" w:rsidRDefault="00000000" w:rsidRPr="00000000" w14:paraId="00000175">
      <w:pPr>
        <w:pStyle w:val="Heading1"/>
        <w:pageBreakBefore w:val="0"/>
        <w:spacing w:line="480" w:lineRule="auto"/>
        <w:jc w:val="both"/>
        <w:rPr>
          <w:sz w:val="32"/>
          <w:szCs w:val="32"/>
        </w:rPr>
      </w:pPr>
      <w:bookmarkStart w:colFirst="0" w:colLast="0" w:name="_heading=h.uc9m6cwy2i8h" w:id="24"/>
      <w:bookmarkEnd w:id="24"/>
      <w:r w:rsidDel="00000000" w:rsidR="00000000" w:rsidRPr="00000000">
        <w:rPr>
          <w:rtl w:val="0"/>
        </w:rPr>
      </w:r>
    </w:p>
    <w:p w:rsidR="00000000" w:rsidDel="00000000" w:rsidP="00000000" w:rsidRDefault="00000000" w:rsidRPr="00000000" w14:paraId="00000176">
      <w:pPr>
        <w:pStyle w:val="Heading1"/>
        <w:pageBreakBefore w:val="0"/>
        <w:spacing w:line="480" w:lineRule="auto"/>
        <w:jc w:val="both"/>
        <w:rPr>
          <w:sz w:val="32"/>
          <w:szCs w:val="32"/>
        </w:rPr>
      </w:pPr>
      <w:bookmarkStart w:colFirst="0" w:colLast="0" w:name="_heading=h.mq5ann9j5fh5" w:id="25"/>
      <w:bookmarkEnd w:id="25"/>
      <w:r w:rsidDel="00000000" w:rsidR="00000000" w:rsidRPr="00000000">
        <w:rPr>
          <w:rtl w:val="0"/>
        </w:rPr>
      </w:r>
    </w:p>
    <w:p w:rsidR="00000000" w:rsidDel="00000000" w:rsidP="00000000" w:rsidRDefault="00000000" w:rsidRPr="00000000" w14:paraId="00000177">
      <w:pPr>
        <w:pStyle w:val="Heading1"/>
        <w:pageBreakBefore w:val="0"/>
        <w:spacing w:line="480" w:lineRule="auto"/>
        <w:jc w:val="both"/>
        <w:rPr>
          <w:sz w:val="32"/>
          <w:szCs w:val="32"/>
        </w:rPr>
      </w:pPr>
      <w:bookmarkStart w:colFirst="0" w:colLast="0" w:name="_heading=h.m7qypiquohy7" w:id="26"/>
      <w:bookmarkEnd w:id="26"/>
      <w:r w:rsidDel="00000000" w:rsidR="00000000" w:rsidRPr="00000000">
        <w:rPr>
          <w:rtl w:val="0"/>
        </w:rPr>
      </w:r>
    </w:p>
    <w:p w:rsidR="00000000" w:rsidDel="00000000" w:rsidP="00000000" w:rsidRDefault="00000000" w:rsidRPr="00000000" w14:paraId="00000178">
      <w:pPr>
        <w:pStyle w:val="Heading1"/>
        <w:pageBreakBefore w:val="0"/>
        <w:spacing w:line="480" w:lineRule="auto"/>
        <w:jc w:val="both"/>
        <w:rPr>
          <w:sz w:val="32"/>
          <w:szCs w:val="32"/>
        </w:rPr>
      </w:pPr>
      <w:bookmarkStart w:colFirst="0" w:colLast="0" w:name="_heading=h.7645kxwewmwb" w:id="27"/>
      <w:bookmarkEnd w:id="27"/>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1"/>
        <w:pageBreakBefore w:val="0"/>
        <w:spacing w:line="480" w:lineRule="auto"/>
        <w:jc w:val="both"/>
        <w:rPr>
          <w:sz w:val="32"/>
          <w:szCs w:val="32"/>
        </w:rPr>
      </w:pPr>
      <w:bookmarkStart w:colFirst="0" w:colLast="0" w:name="_heading=h.2bn6wsx" w:id="28"/>
      <w:bookmarkEnd w:id="28"/>
      <w:r w:rsidDel="00000000" w:rsidR="00000000" w:rsidRPr="00000000">
        <w:rPr>
          <w:sz w:val="32"/>
          <w:szCs w:val="32"/>
          <w:rtl w:val="0"/>
        </w:rPr>
        <w:t xml:space="preserve">Appendix 1: Interview reports and questionnaires</w:t>
      </w:r>
    </w:p>
    <w:p w:rsidR="00000000" w:rsidDel="00000000" w:rsidP="00000000" w:rsidRDefault="00000000" w:rsidRPr="00000000" w14:paraId="0000017E">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reports:</w:t>
      </w:r>
    </w:p>
    <w:tbl>
      <w:tblPr>
        <w:tblStyle w:val="Table9"/>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 Notes Approved by: Linda Estey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 Interviewed: Bruce Wayne, CEO </w:t>
            </w:r>
          </w:p>
          <w:p w:rsidR="00000000" w:rsidDel="00000000" w:rsidP="00000000" w:rsidRDefault="00000000" w:rsidRPr="00000000" w14:paraId="0000018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Interviewer: Josiah Rodriguez</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of the interview: </w:t>
            </w:r>
          </w:p>
          <w:p w:rsidR="00000000" w:rsidDel="00000000" w:rsidP="00000000" w:rsidRDefault="00000000" w:rsidRPr="00000000" w14:paraId="00000183">
            <w:pPr>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understand the current operational process and identify areas that can be automated or need improvement in the new system.</w:t>
            </w:r>
          </w:p>
          <w:p w:rsidR="00000000" w:rsidDel="00000000" w:rsidP="00000000" w:rsidRDefault="00000000" w:rsidRPr="00000000" w14:paraId="00000184">
            <w:pPr>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pinpoint specific problems with the existing system that the new system must solve to enhance efficiency and reduce errors.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of Interview:</w:t>
            </w:r>
          </w:p>
          <w:p w:rsidR="00000000" w:rsidDel="00000000" w:rsidP="00000000" w:rsidRDefault="00000000" w:rsidRPr="00000000" w14:paraId="0000018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During the interview, Bruce Wayne detailed the existing workflows and the limitations of the current paper-based system. He highlighted several key issues impacting operational efficiency and customer satisfaction:</w:t>
            </w:r>
          </w:p>
          <w:p w:rsidR="00000000" w:rsidDel="00000000" w:rsidP="00000000" w:rsidRDefault="00000000" w:rsidRPr="00000000" w14:paraId="00000187">
            <w:pPr>
              <w:jc w:val="both"/>
              <w:rPr>
                <w:rFonts w:ascii="Roboto" w:cs="Roboto" w:eastAsia="Roboto" w:hAnsi="Roboto"/>
                <w:color w:val="e5e2dc"/>
                <w:sz w:val="26"/>
                <w:szCs w:val="26"/>
                <w:shd w:fill="0f1112" w:val="clear"/>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**Manual Data Entry:** The current system requires extensive manual input for customer subscriptions, leading to delays and higher chances of error. Bruce emphasized the need for an automated data entry system that could directly capture and integrate customer information into the OTMC database.</w:t>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**Subscription Management:** Managing customer subscriptions, especially those with multiple memberships or special requests such as double or triple orders, is cumbersome and often leads to logistical errors. Bruce suggested that the new system should include a flexible subscription management module that can handle various customizations and adjustments without manual intervention.</w:t>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**Product Dispatch:** The process of scheduling and dispatching products to customers is currently disjointed and lacks integration with inventory management. Bruce pointed out the necessity for the new system to seamlessly connect subscription data with inventory levels to automate and optimize monthly product dispatches.</w:t>
            </w:r>
          </w:p>
          <w:p w:rsidR="00000000" w:rsidDel="00000000" w:rsidP="00000000" w:rsidRDefault="00000000" w:rsidRPr="00000000" w14:paraId="000001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Open Items: </w:t>
            </w: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**System Requirements Specification:** Detailed requirements need to be gathered and approved to ensure the new system addresses all identified issues.</w:t>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**Vendor Selection for Automation Tools:** Decisions are pending on selecting appropriate software and hardware vendors to support automation and system integration.</w:t>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**Training and Change Management:** Plans for training staff on the new system and managing the transition from the paper-based system are yet to be finalized.</w:t>
            </w:r>
          </w:p>
          <w:p w:rsidR="00000000" w:rsidDel="00000000" w:rsidP="00000000" w:rsidRDefault="00000000" w:rsidRPr="00000000" w14:paraId="0000019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4. **Data Migration Strategy:** A strategy needs to be developed for migrating existing customer and subscription data to the new system securely and efficiently.</w:t>
            </w:r>
            <w:r w:rsidDel="00000000" w:rsidR="00000000" w:rsidRPr="00000000">
              <w:rPr>
                <w:rtl w:val="0"/>
              </w:rPr>
            </w:r>
          </w:p>
          <w:p w:rsidR="00000000" w:rsidDel="00000000" w:rsidP="00000000" w:rsidRDefault="00000000" w:rsidRPr="00000000" w14:paraId="00000195">
            <w:pPr>
              <w:spacing w:line="48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96">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pageBreakBefore w:val="0"/>
        <w:spacing w:after="0"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Questionnaires:</w:t>
      </w:r>
      <w:r w:rsidDel="00000000" w:rsidR="00000000" w:rsidRPr="00000000">
        <w:rPr>
          <w:rtl w:val="0"/>
        </w:rPr>
      </w:r>
    </w:p>
    <w:p w:rsidR="00000000" w:rsidDel="00000000" w:rsidP="00000000" w:rsidRDefault="00000000" w:rsidRPr="00000000" w14:paraId="00000198">
      <w:pPr>
        <w:spacing w:after="0" w:line="480" w:lineRule="auto"/>
        <w:ind w:left="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Interview Questions for OTMC Staff</w:t>
      </w:r>
    </w:p>
    <w:p w:rsidR="00000000" w:rsidDel="00000000" w:rsidP="00000000" w:rsidRDefault="00000000" w:rsidRPr="00000000" w14:paraId="00000199">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describe a typical workflow from when a customer first signs up for a membership to when they receive their monthly product?</w:t>
      </w:r>
    </w:p>
    <w:p w:rsidR="00000000" w:rsidDel="00000000" w:rsidP="00000000" w:rsidRDefault="00000000" w:rsidRPr="00000000" w14:paraId="0000019A">
      <w:pPr>
        <w:numPr>
          <w:ilvl w:val="1"/>
          <w:numId w:val="6"/>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understand the current operational process and identify areas that can be automated or need improvement in the new system.</w:t>
      </w:r>
    </w:p>
    <w:p w:rsidR="00000000" w:rsidDel="00000000" w:rsidP="00000000" w:rsidRDefault="00000000" w:rsidRPr="00000000" w14:paraId="0000019B">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most common issues you encounter with the current paper-based system?</w:t>
      </w:r>
    </w:p>
    <w:p w:rsidR="00000000" w:rsidDel="00000000" w:rsidP="00000000" w:rsidRDefault="00000000" w:rsidRPr="00000000" w14:paraId="0000019C">
      <w:pPr>
        <w:numPr>
          <w:ilvl w:val="1"/>
          <w:numId w:val="6"/>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pinpoint specific problems with the existing system that the new system must solve to enhance efficiency and reduce errors.</w:t>
      </w:r>
    </w:p>
    <w:p w:rsidR="00000000" w:rsidDel="00000000" w:rsidP="00000000" w:rsidRDefault="00000000" w:rsidRPr="00000000" w14:paraId="0000019D">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you handle customers who subscribe to multiple memberships or request modifications such as double or triple products?</w:t>
      </w:r>
    </w:p>
    <w:p w:rsidR="00000000" w:rsidDel="00000000" w:rsidP="00000000" w:rsidRDefault="00000000" w:rsidRPr="00000000" w14:paraId="0000019E">
      <w:pPr>
        <w:numPr>
          <w:ilvl w:val="1"/>
          <w:numId w:val="6"/>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gather details on managing complex customer requests, which will help in designing flexible and robust subscription management features.</w:t>
      </w:r>
    </w:p>
    <w:p w:rsidR="00000000" w:rsidDel="00000000" w:rsidP="00000000" w:rsidRDefault="00000000" w:rsidRPr="00000000" w14:paraId="0000019F">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information do you find most critical when processing memberships and monthly dispatches?</w:t>
      </w:r>
    </w:p>
    <w:p w:rsidR="00000000" w:rsidDel="00000000" w:rsidP="00000000" w:rsidRDefault="00000000" w:rsidRPr="00000000" w14:paraId="000001A0">
      <w:pPr>
        <w:numPr>
          <w:ilvl w:val="1"/>
          <w:numId w:val="6"/>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ensure that all crucial data points are captured and appropriately utilized within the new system for better decision-making and operations management.</w:t>
      </w:r>
    </w:p>
    <w:p w:rsidR="00000000" w:rsidDel="00000000" w:rsidP="00000000" w:rsidRDefault="00000000" w:rsidRPr="00000000" w14:paraId="000001A1">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you foresee the integration of new membership types, such as video games or movies, impacting your current workflow?</w:t>
      </w:r>
    </w:p>
    <w:p w:rsidR="00000000" w:rsidDel="00000000" w:rsidP="00000000" w:rsidRDefault="00000000" w:rsidRPr="00000000" w14:paraId="000001A2">
      <w:pPr>
        <w:numPr>
          <w:ilvl w:val="1"/>
          <w:numId w:val="6"/>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assess the scalability requirements and potential challenges in expanding the service offerings through the new system.</w:t>
      </w:r>
    </w:p>
    <w:p w:rsidR="00000000" w:rsidDel="00000000" w:rsidP="00000000" w:rsidRDefault="00000000" w:rsidRPr="00000000" w14:paraId="000001A3">
      <w:pPr>
        <w:spacing w:after="0" w:line="360" w:lineRule="auto"/>
        <w:ind w:left="72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4">
      <w:pPr>
        <w:spacing w:after="0" w:line="360" w:lineRule="auto"/>
        <w:ind w:left="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Questionnaire for OTMC Customers</w:t>
      </w:r>
    </w:p>
    <w:p w:rsidR="00000000" w:rsidDel="00000000" w:rsidP="00000000" w:rsidRDefault="00000000" w:rsidRPr="00000000" w14:paraId="000001A5">
      <w:pPr>
        <w:numPr>
          <w:ilvl w:val="0"/>
          <w:numId w:val="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has been your overall experience with the membership service, particularly regarding the signup process and the monthly product delivery?</w:t>
      </w:r>
    </w:p>
    <w:p w:rsidR="00000000" w:rsidDel="00000000" w:rsidP="00000000" w:rsidRDefault="00000000" w:rsidRPr="00000000" w14:paraId="000001A6">
      <w:pPr>
        <w:numPr>
          <w:ilvl w:val="1"/>
          <w:numId w:val="7"/>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Purpose: To evaluate customer satisfaction and identify areas for improvement from the customer’s perspective.</w:t>
      </w:r>
    </w:p>
    <w:p w:rsidR="00000000" w:rsidDel="00000000" w:rsidP="00000000" w:rsidRDefault="00000000" w:rsidRPr="00000000" w14:paraId="000001A7">
      <w:pPr>
        <w:numPr>
          <w:ilvl w:val="0"/>
          <w:numId w:val="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features would you like to see in an online system that could enhance your interaction with OTMC?</w:t>
      </w:r>
    </w:p>
    <w:p w:rsidR="00000000" w:rsidDel="00000000" w:rsidP="00000000" w:rsidRDefault="00000000" w:rsidRPr="00000000" w14:paraId="000001A8">
      <w:pPr>
        <w:numPr>
          <w:ilvl w:val="1"/>
          <w:numId w:val="7"/>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Purpose: To collect customer preferences that can guide the user interface and functionality enhancements in the new system.</w:t>
      </w:r>
    </w:p>
    <w:p w:rsidR="00000000" w:rsidDel="00000000" w:rsidP="00000000" w:rsidRDefault="00000000" w:rsidRPr="00000000" w14:paraId="000001A9">
      <w:pPr>
        <w:numPr>
          <w:ilvl w:val="0"/>
          <w:numId w:val="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Would you prefer more flexible membership options, such as varying the subscription length or changing the product quantity?</w:t>
      </w:r>
    </w:p>
    <w:p w:rsidR="00000000" w:rsidDel="00000000" w:rsidP="00000000" w:rsidRDefault="00000000" w:rsidRPr="00000000" w14:paraId="000001AA">
      <w:pPr>
        <w:numPr>
          <w:ilvl w:val="1"/>
          <w:numId w:val="7"/>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Purpose: To determine customer interest in more customizable membership plans, which could influence system features related to subscription management.</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imes New Roman" w:cs="Times New Roman" w:eastAsia="Times New Roman" w:hAnsi="Times New Roman"/>
          <w:b w:val="1"/>
          <w:sz w:val="24"/>
          <w:szCs w:val="24"/>
          <w:u w:val="single"/>
        </w:rPr>
      </w:pPr>
      <w:r w:rsidDel="00000000" w:rsidR="00000000" w:rsidRPr="00000000">
        <w:rPr>
          <w:rtl w:val="0"/>
        </w:rPr>
      </w:r>
    </w:p>
    <w:sectPr>
      <w:type w:val="continuous"/>
      <w:pgSz w:h="15840" w:w="12240" w:orient="portrait"/>
      <w:pgMar w:bottom="1440" w:top="1440" w:left="1440" w:right="1440" w:header="1440" w:footer="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0" w:before="240" w:line="24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pageBreakBefore w:val="0"/>
      <w:spacing w:after="0" w:before="240" w:line="240" w:lineRule="auto"/>
    </w:pPr>
    <w:rPr>
      <w:rFonts w:ascii="Times New Roman" w:cs="Times New Roman" w:eastAsia="Times New Roman" w:hAnsi="Times New Roman"/>
      <w:b w:val="1"/>
      <w:smallCaps w:val="1"/>
      <w:sz w:val="24"/>
      <w:szCs w:val="24"/>
    </w:rPr>
  </w:style>
  <w:style w:type="paragraph" w:styleId="Heading3">
    <w:name w:val="heading 3"/>
    <w:basedOn w:val="Normal"/>
    <w:next w:val="Normal"/>
    <w:pPr>
      <w:keepNext w:val="1"/>
      <w:pageBreakBefore w:val="0"/>
      <w:spacing w:after="0" w:before="120" w:line="240" w:lineRule="auto"/>
    </w:pPr>
    <w:rPr>
      <w:rFonts w:ascii="Times New Roman" w:cs="Times New Roman" w:eastAsia="Times New Roman" w:hAnsi="Times New Roman"/>
      <w:b w:val="1"/>
      <w:sz w:val="24"/>
      <w:szCs w:val="24"/>
    </w:rPr>
  </w:style>
  <w:style w:type="paragraph" w:styleId="Heading4">
    <w:name w:val="heading 4"/>
    <w:basedOn w:val="Normal"/>
    <w:next w:val="Normal"/>
    <w:pPr>
      <w:keepNext w:val="1"/>
      <w:pageBreakBefore w:val="0"/>
      <w:spacing w:after="0" w:line="240" w:lineRule="auto"/>
    </w:pPr>
    <w:rPr>
      <w:rFonts w:ascii="Times New Roman" w:cs="Times New Roman" w:eastAsia="Times New Roman" w:hAnsi="Times New Roman"/>
      <w:i w:val="1"/>
      <w:sz w:val="24"/>
      <w:szCs w:val="24"/>
    </w:rPr>
  </w:style>
  <w:style w:type="paragraph" w:styleId="Heading5">
    <w:name w:val="heading 5"/>
    <w:basedOn w:val="Normal"/>
    <w:next w:val="Normal"/>
    <w:pPr>
      <w:keepNext w:val="1"/>
      <w:keepLines w:val="1"/>
      <w:pageBreakBefore w:val="0"/>
      <w:spacing w:after="0" w:before="200" w:lineRule="auto"/>
    </w:pPr>
    <w:rPr>
      <w:rFonts w:ascii="Calibri" w:cs="Calibri" w:eastAsia="Calibri" w:hAnsi="Calibri"/>
      <w:color w:val="1e4d7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spacing w:after="120" w:line="240" w:lineRule="auto"/>
      <w:jc w:val="center"/>
    </w:pPr>
    <w:rPr>
      <w:rFonts w:ascii="Times New Roman" w:cs="Times New Roman" w:eastAsia="Times New Roman" w:hAnsi="Times New Roman"/>
      <w:b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0" w:before="240" w:line="24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pageBreakBefore w:val="0"/>
      <w:spacing w:after="0" w:before="240" w:line="240" w:lineRule="auto"/>
    </w:pPr>
    <w:rPr>
      <w:rFonts w:ascii="Times New Roman" w:cs="Times New Roman" w:eastAsia="Times New Roman" w:hAnsi="Times New Roman"/>
      <w:b w:val="1"/>
      <w:smallCaps w:val="1"/>
      <w:sz w:val="24"/>
      <w:szCs w:val="24"/>
    </w:rPr>
  </w:style>
  <w:style w:type="paragraph" w:styleId="Heading3">
    <w:name w:val="heading 3"/>
    <w:basedOn w:val="Normal"/>
    <w:next w:val="Normal"/>
    <w:pPr>
      <w:keepNext w:val="1"/>
      <w:pageBreakBefore w:val="0"/>
      <w:spacing w:after="0" w:before="120" w:line="240" w:lineRule="auto"/>
    </w:pPr>
    <w:rPr>
      <w:rFonts w:ascii="Times New Roman" w:cs="Times New Roman" w:eastAsia="Times New Roman" w:hAnsi="Times New Roman"/>
      <w:b w:val="1"/>
      <w:sz w:val="24"/>
      <w:szCs w:val="24"/>
    </w:rPr>
  </w:style>
  <w:style w:type="paragraph" w:styleId="Heading4">
    <w:name w:val="heading 4"/>
    <w:basedOn w:val="Normal"/>
    <w:next w:val="Normal"/>
    <w:pPr>
      <w:keepNext w:val="1"/>
      <w:pageBreakBefore w:val="0"/>
      <w:spacing w:after="0" w:line="240" w:lineRule="auto"/>
    </w:pPr>
    <w:rPr>
      <w:rFonts w:ascii="Times New Roman" w:cs="Times New Roman" w:eastAsia="Times New Roman" w:hAnsi="Times New Roman"/>
      <w:i w:val="1"/>
      <w:sz w:val="24"/>
      <w:szCs w:val="24"/>
    </w:rPr>
  </w:style>
  <w:style w:type="paragraph" w:styleId="Heading5">
    <w:name w:val="heading 5"/>
    <w:basedOn w:val="Normal"/>
    <w:next w:val="Normal"/>
    <w:pPr>
      <w:keepNext w:val="1"/>
      <w:keepLines w:val="1"/>
      <w:pageBreakBefore w:val="0"/>
      <w:spacing w:after="0" w:before="200" w:lineRule="auto"/>
    </w:pPr>
    <w:rPr>
      <w:rFonts w:ascii="Calibri" w:cs="Calibri" w:eastAsia="Calibri" w:hAnsi="Calibri"/>
      <w:color w:val="1e4d7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spacing w:after="120" w:line="240" w:lineRule="auto"/>
      <w:jc w:val="center"/>
    </w:pPr>
    <w:rPr>
      <w:rFonts w:ascii="Times New Roman" w:cs="Times New Roman" w:eastAsia="Times New Roman" w:hAnsi="Times New Roman"/>
      <w:b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0" w:before="240" w:line="24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pageBreakBefore w:val="0"/>
      <w:spacing w:after="0" w:before="240" w:line="240" w:lineRule="auto"/>
    </w:pPr>
    <w:rPr>
      <w:rFonts w:ascii="Times New Roman" w:cs="Times New Roman" w:eastAsia="Times New Roman" w:hAnsi="Times New Roman"/>
      <w:b w:val="1"/>
      <w:smallCaps w:val="1"/>
      <w:sz w:val="24"/>
      <w:szCs w:val="24"/>
    </w:rPr>
  </w:style>
  <w:style w:type="paragraph" w:styleId="Heading3">
    <w:name w:val="heading 3"/>
    <w:basedOn w:val="Normal"/>
    <w:next w:val="Normal"/>
    <w:pPr>
      <w:keepNext w:val="1"/>
      <w:pageBreakBefore w:val="0"/>
      <w:spacing w:after="0" w:before="120" w:line="240" w:lineRule="auto"/>
    </w:pPr>
    <w:rPr>
      <w:rFonts w:ascii="Times New Roman" w:cs="Times New Roman" w:eastAsia="Times New Roman" w:hAnsi="Times New Roman"/>
      <w:b w:val="1"/>
      <w:sz w:val="24"/>
      <w:szCs w:val="24"/>
    </w:rPr>
  </w:style>
  <w:style w:type="paragraph" w:styleId="Heading4">
    <w:name w:val="heading 4"/>
    <w:basedOn w:val="Normal"/>
    <w:next w:val="Normal"/>
    <w:pPr>
      <w:keepNext w:val="1"/>
      <w:pageBreakBefore w:val="0"/>
      <w:spacing w:after="0" w:line="240" w:lineRule="auto"/>
    </w:pPr>
    <w:rPr>
      <w:rFonts w:ascii="Times New Roman" w:cs="Times New Roman" w:eastAsia="Times New Roman" w:hAnsi="Times New Roman"/>
      <w:i w:val="1"/>
      <w:sz w:val="24"/>
      <w:szCs w:val="24"/>
    </w:rPr>
  </w:style>
  <w:style w:type="paragraph" w:styleId="Heading5">
    <w:name w:val="heading 5"/>
    <w:basedOn w:val="Normal"/>
    <w:next w:val="Normal"/>
    <w:pPr>
      <w:keepNext w:val="1"/>
      <w:keepLines w:val="1"/>
      <w:pageBreakBefore w:val="0"/>
      <w:spacing w:after="0" w:before="200" w:lineRule="auto"/>
    </w:pPr>
    <w:rPr>
      <w:rFonts w:ascii="Calibri" w:cs="Calibri" w:eastAsia="Calibri" w:hAnsi="Calibri"/>
      <w:color w:val="1e4d7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spacing w:after="120" w:line="240" w:lineRule="auto"/>
      <w:jc w:val="center"/>
    </w:pPr>
    <w:rPr>
      <w:rFonts w:ascii="Times New Roman" w:cs="Times New Roman" w:eastAsia="Times New Roman" w:hAnsi="Times New Roman"/>
      <w:b w:val="1"/>
      <w:sz w:val="24"/>
      <w:szCs w:val="24"/>
    </w:rPr>
  </w:style>
  <w:style w:type="paragraph" w:styleId="Subtitle">
    <w:name w:val="Subtitle"/>
    <w:basedOn w:val="Normal"/>
    <w:next w:val="Normal"/>
    <w:pPr>
      <w:pageBreakBefore w:val="0"/>
      <w:spacing w:after="200" w:line="276" w:lineRule="auto"/>
    </w:pPr>
    <w:rPr>
      <w:rFonts w:ascii="Calibri" w:cs="Calibri" w:eastAsia="Calibri" w:hAnsi="Calibri"/>
      <w:i w:val="1"/>
      <w:color w:val="5b9bd5"/>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pageBreakBefore w:val="0"/>
      <w:spacing w:after="200" w:line="276" w:lineRule="auto"/>
    </w:pPr>
    <w:rPr>
      <w:rFonts w:ascii="Calibri" w:cs="Calibri" w:eastAsia="Calibri" w:hAnsi="Calibri"/>
      <w:i w:val="1"/>
      <w:color w:val="5b9bd5"/>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pageBreakBefore w:val="0"/>
      <w:spacing w:after="200" w:line="276" w:lineRule="auto"/>
    </w:pPr>
    <w:rPr>
      <w:rFonts w:ascii="Calibri" w:cs="Calibri" w:eastAsia="Calibri" w:hAnsi="Calibri"/>
      <w:i w:val="1"/>
      <w:color w:val="5b9bd5"/>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3.png"/><Relationship Id="rId22" Type="http://schemas.openxmlformats.org/officeDocument/2006/relationships/image" Target="media/image1.png"/><Relationship Id="rId10" Type="http://schemas.openxmlformats.org/officeDocument/2006/relationships/footer" Target="footer1.xml"/><Relationship Id="rId21" Type="http://schemas.openxmlformats.org/officeDocument/2006/relationships/image" Target="media/image5.png"/><Relationship Id="rId13" Type="http://schemas.openxmlformats.org/officeDocument/2006/relationships/image" Target="media/image4.png"/><Relationship Id="rId24" Type="http://schemas.openxmlformats.org/officeDocument/2006/relationships/image" Target="media/image7.png"/><Relationship Id="rId12"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TJVmsgqZeVWLaxw1hRcbt4RUUQ==">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