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4821C" w14:textId="77777777" w:rsidR="00843608" w:rsidRDefault="006A2D24">
      <w:pPr>
        <w:pStyle w:val="Heading1"/>
      </w:pPr>
      <w:r>
        <w:t>GenesisFT Stability-Based Learning — Test 2: Replication and Scaling</w:t>
      </w:r>
    </w:p>
    <w:p w14:paraId="22D05F6A" w14:textId="77777777" w:rsidR="00843608" w:rsidRDefault="006A2D24">
      <w:r>
        <w:t>This document reports Test 2 in the GenesisFT experimental sequence. Test 2 follows Test 1 (Template Validation) and evaluates whether stability-based internal organization persists under extended training conditions.</w:t>
      </w:r>
    </w:p>
    <w:p w14:paraId="2EE92712" w14:textId="77777777" w:rsidR="00843608" w:rsidRDefault="006A2D24">
      <w:pPr>
        <w:pStyle w:val="Heading2"/>
      </w:pPr>
      <w:r>
        <w:t>1. Scientific Motivation</w:t>
      </w:r>
    </w:p>
    <w:p w14:paraId="418CB4E8" w14:textId="77777777" w:rsidR="00843608" w:rsidRDefault="006A2D24">
      <w:r>
        <w:t>GenesisFT is based on the hypothesis that intelligence requires internal stability. Unstable systems produce incoherent behavior, whereas stable systems permit structured organization. Test 2 examines whether this organizing principle holds when training is extended, without forcing success or tuning outcomes.</w:t>
      </w:r>
    </w:p>
    <w:p w14:paraId="4E04FA2D" w14:textId="77777777" w:rsidR="00843608" w:rsidRDefault="006A2D24">
      <w:pPr>
        <w:pStyle w:val="Heading2"/>
      </w:pPr>
      <w:r>
        <w:t>2. Experimental Design</w:t>
      </w:r>
    </w:p>
    <w:p w14:paraId="2FFE7EA5" w14:textId="77777777" w:rsidR="00843608" w:rsidRDefault="006A2D24">
      <w:r>
        <w:t>Environment: CartPole-v1</w:t>
      </w:r>
      <w:r>
        <w:br/>
        <w:t>Training Horizon: Extended relative to Test 1</w:t>
      </w:r>
      <w:r>
        <w:br/>
        <w:t>Random Seed: Fixed per run</w:t>
      </w:r>
      <w:r>
        <w:br/>
      </w:r>
      <w:r>
        <w:br/>
        <w:t>Configurations:</w:t>
      </w:r>
      <w:r>
        <w:br/>
        <w:t>1. Baseline (stability-based, no policy loss)</w:t>
      </w:r>
      <w:r>
        <w:br/>
        <w:t>2. CMS ablated</w:t>
      </w:r>
      <w:r>
        <w:br/>
        <w:t>3. CCM ablated</w:t>
      </w:r>
    </w:p>
    <w:p w14:paraId="514D41CD" w14:textId="77777777" w:rsidR="00843608" w:rsidRDefault="006A2D24">
      <w:pPr>
        <w:pStyle w:val="Heading2"/>
      </w:pPr>
      <w:r>
        <w:t>3. Metrics</w:t>
      </w:r>
    </w:p>
    <w:p w14:paraId="1BE248B7" w14:textId="77777777" w:rsidR="00843608" w:rsidRDefault="006A2D24">
      <w:r>
        <w:t>Metrics logged per episode include reward, coherence, energy, drift, gap, and concept count.</w:t>
      </w:r>
    </w:p>
    <w:p w14:paraId="530C55E4" w14:textId="77777777" w:rsidR="00843608" w:rsidRDefault="006A2D24">
      <w:pPr>
        <w:pStyle w:val="Heading2"/>
      </w:pPr>
      <w:r>
        <w:t>4. Results Overview</w:t>
      </w:r>
    </w:p>
    <w:p w14:paraId="1B47FBA0" w14:textId="77777777" w:rsidR="00843608" w:rsidRDefault="006A2D24">
      <w:r>
        <w:t>Baseline runs exhibited sustained increases in coherence with corresponding reductions in drift and gap. CMS ablation altered energy behavior while preserving partial structure. CCM ablation suppressed concept formation entirely, indicating its necessity for structured coherence.</w:t>
      </w:r>
    </w:p>
    <w:p w14:paraId="3E03511A" w14:textId="0EDB4335" w:rsidR="00843608" w:rsidRDefault="00843608"/>
    <w:sectPr w:rsidR="0084360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40602534">
    <w:abstractNumId w:val="8"/>
  </w:num>
  <w:num w:numId="2" w16cid:durableId="1451821439">
    <w:abstractNumId w:val="6"/>
  </w:num>
  <w:num w:numId="3" w16cid:durableId="1153790174">
    <w:abstractNumId w:val="5"/>
  </w:num>
  <w:num w:numId="4" w16cid:durableId="1319266899">
    <w:abstractNumId w:val="4"/>
  </w:num>
  <w:num w:numId="5" w16cid:durableId="203173202">
    <w:abstractNumId w:val="7"/>
  </w:num>
  <w:num w:numId="6" w16cid:durableId="739986974">
    <w:abstractNumId w:val="3"/>
  </w:num>
  <w:num w:numId="7" w16cid:durableId="1767916674">
    <w:abstractNumId w:val="2"/>
  </w:num>
  <w:num w:numId="8" w16cid:durableId="1725713087">
    <w:abstractNumId w:val="1"/>
  </w:num>
  <w:num w:numId="9" w16cid:durableId="12823721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6A2D24"/>
    <w:rsid w:val="00843608"/>
    <w:rsid w:val="00AA1D8D"/>
    <w:rsid w:val="00B47730"/>
    <w:rsid w:val="00CB0664"/>
    <w:rsid w:val="00EA6AB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0A5347"/>
  <w14:defaultImageDpi w14:val="300"/>
  <w15:docId w15:val="{A2AC71C0-D81B-4F09-A3FF-5E9FB780A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185</Words>
  <Characters>1059</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Josiah Bessler</cp:lastModifiedBy>
  <cp:revision>2</cp:revision>
  <dcterms:created xsi:type="dcterms:W3CDTF">2025-12-18T19:34:00Z</dcterms:created>
  <dcterms:modified xsi:type="dcterms:W3CDTF">2025-12-18T19:34:00Z</dcterms:modified>
  <cp:category/>
</cp:coreProperties>
</file>