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GenesisFT + Baryons Halo Fit Improvement Experiment</w:t>
      </w:r>
    </w:p>
    <w:p>
      <w:pPr>
        <w:pStyle w:val="Heading2"/>
      </w:pPr>
      <w:r>
        <w:t>1. Overview</w:t>
      </w:r>
    </w:p>
    <w:p>
      <w:r>
        <w:t>This document summarizes the experiment applying a two–component mass model—composed of the GenesisFT Template C dark matter halo and a baryonic disk+bulge—to the 77 galaxies where GenesisFT Template C previously performed worst in DM-only fits. The goal was to determine whether adding realistic baryonic contributions could recover the catastrophic chi-square values observed in bright, baryon-dominated spiral galaxies.</w:t>
      </w:r>
    </w:p>
    <w:p>
      <w:pPr>
        <w:pStyle w:val="Heading2"/>
      </w:pPr>
      <w:r>
        <w:t>2. Background</w:t>
      </w:r>
    </w:p>
    <w:p>
      <w:r>
        <w:t>In the original GenesisFT halo comparison experiment, Template C—derived from the primordial-field condensate band—performed extremely well in dark-matter dominated galaxies, but performed poorly (rank 5 out of 5) in 77 massive, bright spirals. These systems are known to be strongly baryon-influenced, and thus a DM-only model cannot be expected to fit their rotation curves well.</w:t>
      </w:r>
    </w:p>
    <w:p>
      <w:pPr>
        <w:pStyle w:val="Heading2"/>
      </w:pPr>
      <w:r>
        <w:t>3. Methodology</w:t>
      </w:r>
    </w:p>
    <w:p>
      <w:r>
        <w:t>The revised model keeps the GenesisFT Template C halo profile unchanged:</w:t>
        <w:br/>
        <w:br/>
        <w:t xml:space="preserve">    V_DM(r) = V0 * f_C(r/r0)</w:t>
        <w:br/>
        <w:br/>
        <w:t>and adds baryonic contributions obtained from the SPARC rotmod files:</w:t>
        <w:br/>
        <w:br/>
        <w:t xml:space="preserve">    V_bar^2(r) = V_gas^2(r) + (Yd * V_disk(r))^2 + (Yd * V_bulge(r))^2</w:t>
        <w:br/>
        <w:br/>
        <w:t>Here Yd is a free mass-to-light–like scaling parameter applied to both disk and bulge.</w:t>
        <w:br/>
        <w:t>The total rotation velocity is:</w:t>
        <w:br/>
        <w:br/>
        <w:t xml:space="preserve">    V_model^2(r) = V_DM^2(r) + V_bar^2(r)</w:t>
        <w:br/>
        <w:br/>
        <w:t>Each galaxy was fit using three free parameters: r0 (halo scale), V0 (halo amplitude), and Yd. Chi-square minimization was performed using SciPy’s Nelder–Mead optimizer.</w:t>
      </w:r>
    </w:p>
    <w:p>
      <w:pPr>
        <w:pStyle w:val="Heading2"/>
      </w:pPr>
      <w:r>
        <w:t>4. Data Used</w:t>
      </w:r>
    </w:p>
    <w:p>
      <w:r>
        <w:t>The experiment specifically targeted the 77 galaxies identified in halo_fit_results.csv as rank 5 (worst) for the GenesisFT Template C halo in the DM-only comparison. Each of these galaxies was refit using the two-component model described above. The SPARC Rotmod_LTG files contain V_gas, V_disk, and V_bulge data for each radius, enabling direct baryon modeling.</w:t>
      </w:r>
    </w:p>
    <w:p>
      <w:pPr>
        <w:pStyle w:val="Heading2"/>
      </w:pPr>
      <w:r>
        <w:t>5. Results</w:t>
      </w:r>
    </w:p>
    <w:p>
      <w:r>
        <w:t>Summary statistics comparing DM-only GenesisFT Template C to GenesisFT Template C + baryons:</w:t>
        <w:br/>
        <w:br/>
        <w:t>• DM-only median χ²/dof (wrecked sample): ~11.37</w:t>
        <w:br/>
        <w:t>• DM+baryons median χ²/dof: ~1.22</w:t>
        <w:br/>
        <w:t>• DM-only mean χ²/dof: ~59.8</w:t>
        <w:br/>
        <w:t>• DM+baryons mean χ²/dof: ~3.05</w:t>
        <w:br/>
        <w:t>• Number of galaxies with χ²/dof &gt; 10:</w:t>
        <w:br/>
        <w:t xml:space="preserve">    – DM-only: 41/77</w:t>
        <w:br/>
        <w:t xml:space="preserve">    – DM+baryons: 4/77</w:t>
        <w:br/>
        <w:br/>
        <w:t>These results show a dramatic collapse of catastrophic failures. The majority of these high-mass, baryon-dominated systems now achieve chi-square levels in the 0.5–3 range, typical of realistic rotation curve fits.</w:t>
      </w:r>
    </w:p>
    <w:p>
      <w:pPr>
        <w:pStyle w:val="Heading2"/>
      </w:pPr>
      <w:r>
        <w:t>6. Interpretation</w:t>
      </w:r>
    </w:p>
    <w:p>
      <w:r>
        <w:t>The experiment demonstrates that GenesisFT Template C is not fundamentally incompatible with bright spiral galaxy rotation curves. Instead, the failures of the DM-only fits are the combined result of ignoring baryonic mass contributions and the highly structured luminous components of massive galaxies. Once these are added through a simple 1-parameter scaling (Yd), most of the previously extreme outliers become well-fit.</w:t>
        <w:br/>
        <w:br/>
        <w:t>This supports the interpretation that Template C represents a viable dark matter profile that is most cleanly visible in dark-matter dominated galaxies, but becomes partially obscured by baryonic structure in bright spirals—exactly as expected in real galaxies.</w:t>
      </w:r>
    </w:p>
    <w:p>
      <w:pPr>
        <w:pStyle w:val="Heading2"/>
      </w:pPr>
      <w:r>
        <w:t>7. Conclusion</w:t>
      </w:r>
    </w:p>
    <w:p>
      <w:r>
        <w:t>Adding baryons with a single mass-to-light parameter successfully resolves the majority of GenesisFT Template C's worst-performing galaxies. This strongly indicates that the primordial-field halo profile remains valid across galaxy types and that baryonic physics, not the halo shape, is responsible for the observed failures. Template C retains its physical meaning and viability as a primordial-field imprint.</w:t>
        <w:br/>
        <w:br/>
        <w:t>A CSV (genft_dm_baryons_results.csv) accompanies this report, containing chi-square and fitted parameters for each galaxy.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