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优化器(Optimizer)算法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Optimizer有GD, BGD, SGD, MBGD, Momentum, Adagrad, Adadelta, RMSprop, Adam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自适应学习率优化算法有Adagrad, Adadelta, RMSprop, Adam，针对模型的学习率，根据变化调节学习率。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>在深度学习中，通过优化代价函数J来训练神经网络。正向传播得到y`值，在反向传播中通过优化算法更新可训练参数W，b值，使得代价函数J值收敛，最小化。其中J的变量为</w:t>
      </w:r>
      <w:r>
        <w:rPr>
          <w:rFonts w:hint="default" w:ascii="Arial" w:hAnsi="Arial" w:cs="Arial"/>
          <w:lang w:val="en-US" w:eastAsia="zh-CN"/>
        </w:rPr>
        <w:t>θ</w:t>
      </w:r>
    </w:p>
    <w:p>
      <w:pPr>
        <w:ind w:firstLine="420" w:firstLineChars="0"/>
      </w:pPr>
      <w:r>
        <w:drawing>
          <wp:inline distT="0" distB="0" distL="114300" distR="114300">
            <wp:extent cx="2289810" cy="65341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40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1. GD(Gradient Descent)</w:t>
          </w:r>
          <w:r>
            <w:tab/>
          </w:r>
          <w:r>
            <w:fldChar w:fldCharType="begin"/>
          </w:r>
          <w:r>
            <w:instrText xml:space="preserve"> PAGEREF _Toc2808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_Toc8124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2. BGD(Batch Gradient Descent)</w:t>
          </w:r>
          <w:r>
            <w:tab/>
          </w:r>
          <w:r>
            <w:fldChar w:fldCharType="begin"/>
          </w:r>
          <w:r>
            <w:instrText xml:space="preserve"> PAGEREF _Toc8124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_Toc18169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3. SGD(Stochastic Gradient Descent)</w:t>
          </w:r>
          <w:r>
            <w:tab/>
          </w:r>
          <w:r>
            <w:fldChar w:fldCharType="begin"/>
          </w:r>
          <w:r>
            <w:instrText xml:space="preserve"> PAGEREF _Toc18169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_Toc9880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4. BGD和SGD对比</w:t>
          </w:r>
          <w:r>
            <w:tab/>
          </w:r>
          <w:r>
            <w:fldChar w:fldCharType="begin"/>
          </w:r>
          <w:r>
            <w:instrText xml:space="preserve"> PAGEREF _Toc9880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_Toc13801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5. MBGD(Mini-Batch Gradient Descent)</w:t>
          </w:r>
          <w:r>
            <w:tab/>
          </w:r>
          <w:r>
            <w:fldChar w:fldCharType="begin"/>
          </w:r>
          <w:r>
            <w:instrText xml:space="preserve"> PAGEREF _Toc13801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_Toc13018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6. 指数加权平均</w:t>
          </w:r>
          <w:r>
            <w:tab/>
          </w:r>
          <w:r>
            <w:fldChar w:fldCharType="begin"/>
          </w:r>
          <w:r>
            <w:instrText xml:space="preserve"> PAGEREF _Toc13018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_Toc23307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7. Momentum</w:t>
          </w:r>
          <w:r>
            <w:tab/>
          </w:r>
          <w:r>
            <w:fldChar w:fldCharType="begin"/>
          </w:r>
          <w:r>
            <w:instrText xml:space="preserve"> PAGEREF _Toc23307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_Toc26204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8. Adagrad(Adaptive gradient algorithm)</w:t>
          </w:r>
          <w:r>
            <w:tab/>
          </w:r>
          <w:r>
            <w:fldChar w:fldCharType="begin"/>
          </w:r>
          <w:r>
            <w:instrText xml:space="preserve"> PAGEREF _Toc26204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_Toc21994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9. Adadelta</w:t>
          </w:r>
          <w:r>
            <w:tab/>
          </w:r>
          <w:r>
            <w:fldChar w:fldCharType="begin"/>
          </w:r>
          <w:r>
            <w:instrText xml:space="preserve"> PAGEREF _Toc21994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_Toc15152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10. RMSprop(Root Mean Squared prop)</w:t>
          </w:r>
          <w:r>
            <w:tab/>
          </w:r>
          <w:r>
            <w:fldChar w:fldCharType="begin"/>
          </w:r>
          <w:r>
            <w:instrText xml:space="preserve"> PAGEREF _Toc15152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_Toc30264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11. Adam(Adaptive moment estimation)</w:t>
          </w:r>
          <w:r>
            <w:tab/>
          </w:r>
          <w:r>
            <w:fldChar w:fldCharType="begin"/>
          </w:r>
          <w:r>
            <w:instrText xml:space="preserve"> PAGEREF _Toc30264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12. 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如何选择优化算法</w:t>
          </w:r>
          <w:r>
            <w:tab/>
          </w:r>
          <w:r>
            <w:fldChar w:fldCharType="begin"/>
          </w:r>
          <w:r>
            <w:instrText xml:space="preserve"> PAGEREF _Toc12418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jc w:val="both"/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16" w:name="_GoBack"/>
      <w:bookmarkEnd w:id="16"/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right="0" w:firstLine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0" w:name="_Toc10542"/>
      <w:bookmarkStart w:id="1" w:name="_Toc2808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GD(Gradient Descent)</w:t>
      </w:r>
      <w:bookmarkEnd w:id="0"/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J与样本数m有关，为了不超越数值型边界，</w:t>
      </w:r>
    </w:p>
    <w:p>
      <w:pPr>
        <w:ind w:firstLine="420" w:firstLineChars="0"/>
      </w:pPr>
      <w:r>
        <w:drawing>
          <wp:inline distT="0" distB="0" distL="114300" distR="114300">
            <wp:extent cx="3796030" cy="537845"/>
            <wp:effectExtent l="0" t="0" r="139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更新参数为：</w:t>
      </w:r>
    </w:p>
    <w:p>
      <w:r>
        <w:drawing>
          <wp:inline distT="0" distB="0" distL="114300" distR="114300">
            <wp:extent cx="3943350" cy="29972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基本策略可以理解为“在有限视距内寻找最快路径下山”，因此每走一步，参考当前位置最陡的方向(即梯度)进而迈出下一步。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推导过程：</w:t>
      </w:r>
    </w:p>
    <w:p>
      <w:r>
        <w:drawing>
          <wp:inline distT="0" distB="0" distL="114300" distR="114300">
            <wp:extent cx="5274310" cy="2326005"/>
            <wp:effectExtent l="0" t="0" r="139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以一元线性方程为例：假设本次参数初始取值为</w:t>
      </w:r>
      <w:r>
        <w:rPr>
          <w:rFonts w:hint="default" w:ascii="Arial" w:hAnsi="Arial" w:cs="Arial"/>
          <w:lang w:val="en-US" w:eastAsia="zh-CN"/>
        </w:rPr>
        <w:t>θ</w:t>
      </w:r>
      <w:r>
        <w:rPr>
          <w:rFonts w:hint="eastAsia" w:ascii="Arial" w:hAnsi="Arial" w:cs="Arial"/>
          <w:lang w:val="en-US" w:eastAsia="zh-CN"/>
        </w:rPr>
        <w:t>0</w:t>
      </w:r>
      <w:r>
        <w:rPr>
          <w:rFonts w:hint="eastAsia"/>
          <w:lang w:val="en-US" w:eastAsia="zh-CN"/>
        </w:rPr>
        <w:t>、</w:t>
      </w:r>
      <w:r>
        <w:rPr>
          <w:rFonts w:hint="default" w:ascii="Arial" w:hAnsi="Arial" w:cs="Arial"/>
          <w:lang w:val="en-US" w:eastAsia="zh-CN"/>
        </w:rPr>
        <w:t>θ</w:t>
      </w:r>
      <w:r>
        <w:rPr>
          <w:rFonts w:hint="eastAsia"/>
          <w:lang w:val="en-US" w:eastAsia="zh-CN"/>
        </w:rPr>
        <w:t>1，下一次参数取值</w:t>
      </w:r>
      <w:r>
        <w:rPr>
          <w:rFonts w:hint="default" w:ascii="Arial" w:hAnsi="Arial" w:cs="Arial"/>
          <w:lang w:val="en-US" w:eastAsia="zh-CN"/>
        </w:rPr>
        <w:t>θ’</w:t>
      </w:r>
      <w:r>
        <w:rPr>
          <w:rFonts w:hint="eastAsia" w:ascii="Arial" w:hAnsi="Arial" w:cs="Arial"/>
          <w:lang w:val="en-US" w:eastAsia="zh-CN"/>
        </w:rPr>
        <w:t>0</w:t>
      </w:r>
      <w:r>
        <w:rPr>
          <w:rFonts w:hint="eastAsia"/>
          <w:lang w:val="en-US" w:eastAsia="zh-CN"/>
        </w:rPr>
        <w:t>和</w:t>
      </w:r>
      <w:r>
        <w:rPr>
          <w:rFonts w:hint="default" w:ascii="Arial" w:hAnsi="Arial" w:cs="Arial"/>
          <w:lang w:val="en-US" w:eastAsia="zh-CN"/>
        </w:rPr>
        <w:t>θ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871345" cy="42291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5950" cy="121412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标准梯度下降法主要有两个缺点: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速度慢：每走一步都要要计算调整下一步的方向，下山的速度变慢。在应用于大型数据集中，每输入一个样本都要更新一次参数，且每次迭代都要遍历所有的样本。会使得训练过程极其缓慢，需要花费很长时间才能得到收敛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易陷入局部最优解：由于是在有限视距内寻找下山的反向。当陷入平坦的洼地，会误以为到达了山地的最低点，从而不会继续往下走。所谓的局部最优解就是鞍点。落入鞍点，梯度为0，使得模型参数不在继续更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待讨论（不正确的做法有问题？）：</w:t>
      </w:r>
    </w:p>
    <w:p>
      <w:r>
        <w:drawing>
          <wp:inline distT="0" distB="0" distL="114300" distR="114300">
            <wp:extent cx="5270500" cy="269557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2" w:name="_Toc24176"/>
      <w:bookmarkStart w:id="3" w:name="_Toc8124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BGD(Batch Gradient Descent)</w:t>
      </w:r>
      <w:bookmarkEnd w:id="2"/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假设批量训练样本总数为n，每次输入和输出的样本分别为X(i), Y(i)，模型参数为W，代价函数为J(W)，每输入一个样本i代价函数关于W的梯度为</w:t>
      </w:r>
      <w:r>
        <w:drawing>
          <wp:inline distT="0" distB="0" distL="114300" distR="114300">
            <wp:extent cx="1198880" cy="208280"/>
            <wp:effectExtent l="0" t="0" r="508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，学习率为</w:t>
      </w:r>
      <w:r>
        <w:rPr>
          <w:rFonts w:hint="eastAsia" w:ascii="宋体" w:hAnsi="宋体" w:eastAsia="宋体" w:cs="宋体"/>
          <w:lang w:val="en-US" w:eastAsia="zh-CN"/>
        </w:rPr>
        <w:t>ηt</w:t>
      </w:r>
      <w:r>
        <w:rPr>
          <w:rFonts w:hint="eastAsia"/>
          <w:lang w:val="en-US" w:eastAsia="zh-CN"/>
        </w:rPr>
        <w:t>，则使用批量梯度下降法更新参数表达式为：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  </w:t>
      </w:r>
      <w:r>
        <w:drawing>
          <wp:inline distT="0" distB="0" distL="114300" distR="114300">
            <wp:extent cx="3166110" cy="553085"/>
            <wp:effectExtent l="0" t="0" r="381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    （ Wt表示t时刻的模型参数。)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表达式来看，模型参数的调整更新与全部输入样本的代价函数的和（即批量/全局误差）有关。即每次权值调整发生在批量样本输入之后，而不是每输入一个样本就更新一次模型参数。这样就会大大加快训练速度。基本策略可以理解为“在下山之前掌握了附近的地势情况，选择总体平均梯度最小的方向下山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批量梯度下降法优缺点：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优点：批量梯度下降法比标准梯度下降法训练时间短，且每次下降的方向都很正确。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缺点：由于这种方法是在一次更新中，就对整个数据集计算梯度，所以计算起来非常慢，遇到很大量的数据集也会非常棘手，而且不能投入新数据实时更新模型。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4" w:name="_Toc29286"/>
      <w:bookmarkStart w:id="5" w:name="_Toc18169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SGD(Stochastic Gradient Descent)</w:t>
      </w:r>
      <w:bookmarkEnd w:id="4"/>
      <w:bookmarkEnd w:id="5"/>
    </w:p>
    <w:p>
      <w:r>
        <w:drawing>
          <wp:inline distT="0" distB="0" distL="114300" distR="114300">
            <wp:extent cx="5269230" cy="3378200"/>
            <wp:effectExtent l="0" t="0" r="3810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48810" cy="3534410"/>
            <wp:effectExtent l="0" t="0" r="127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随机梯度下降法优缺点：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虽然SGD需要走很多步的样子，但是对梯度的要求很低（计算梯度快）。而对于引入噪声，大量的理论和实践工作证明，只要噪声不是特别大，SGD都能很好地收敛。应用大型数据集时，训练速度很快。比如每次从百万数据样本中，取几百个数据点，算一个SGD梯度，更新一下模型参数。相比于标准梯度下降法的遍历全部样本，每输入一个样本更新一次参数，要快得多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缺点：SGD在随机选择梯度的同时会引入噪声，使得权值更新的方向不一定正确。此外，SGD也没能单独克服局部最优解的问题。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6" w:name="_Toc4870"/>
      <w:bookmarkStart w:id="7" w:name="_Toc9880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BGD和SGD对比</w:t>
      </w:r>
      <w:bookmarkEnd w:id="6"/>
      <w:bookmarkEnd w:id="7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77770"/>
            <wp:effectExtent l="0" t="0" r="508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SGD的噪音较BGD要多，使得SGD并不是每次迭代都向着整体最优化方向。所以虽然训练速度快，但是准确度下降，并不是全局最优。虽然包含一定的随机性，但是从期望上来看，它是等于正确的导数的。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SGD 因为更新比较频繁，会造成 cost function 有严重的震荡。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BGD 可以收敛到局部极小值，当然 SGD 的震荡可能会跳到更好的局部极小值处。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当我们稍微减小 learning rate，SGD 和 BGD 的收敛性是一样的。</w:t>
      </w:r>
    </w:p>
    <w:p>
      <w:pPr>
        <w:rPr>
          <w:rStyle w:val="13"/>
          <w:rFonts w:hint="default" w:ascii="Verdana" w:hAnsi="Verdana" w:eastAsia="宋体" w:cs="Verdana"/>
          <w:i w:val="0"/>
          <w:caps w:val="0"/>
          <w:color w:val="FF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8" w:name="_Toc13801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MBGD(Mini-Batch Gradient Descent)</w:t>
      </w:r>
      <w:bookmarkEnd w:id="8"/>
    </w:p>
    <w:p>
      <w:r>
        <w:drawing>
          <wp:inline distT="0" distB="0" distL="114300" distR="114300">
            <wp:extent cx="5264785" cy="1740535"/>
            <wp:effectExtent l="0" t="0" r="8255" b="1206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优点：速度比BGD快</w:t>
      </w:r>
    </w:p>
    <w:p>
      <w:pPr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缺点：不能保证很好的收敛性，lr太小，收敛慢，lr太大，loss极小值处振荡甚至偏离。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"https://mooc.study.163.com/learn/2001281003?tid=2001391036&amp;_trace_c_p_k2_=7b3b26de31574179930df7ce28f4e446" \l "/learn/content?type=detail&amp;id=2001701050"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https://mooc.study.163.com/learn/2001281003?tid=2001391036&amp;_trace_c_p_k2_=7b3b26de31574179930df7ce28f4e446#/learn/content?type=detail&amp;id=2001701050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1847215"/>
            <wp:effectExtent l="0" t="0" r="6350" b="1206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batch_size = 1 MBGD = SGD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batch_size = m MBGD = BGD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Batch_size(n)一般取值有64，128，256，512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9" w:name="_Toc13018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指数加权平均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指数加权平均的求解过程实际上是一个递推的过程，那么这样就会有一个非常大的好处，每当我要求从0到某一时刻（n）的平均值的时候，我并不需要像普通求解平均值的作为，保留所有的时刻值，类和然后除以n。</w:t>
      </w:r>
    </w:p>
    <w:p>
      <w:pPr>
        <w:ind w:firstLine="420" w:firstLineChars="0"/>
        <w:rPr>
          <w:rFonts w:hint="default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而是只需要保留0-(n-1)时刻的平均值和n时刻的温度值即可。也就是每次只需要保留常数值，然后进行运算即可，这对于深度学习中的海量数据来说，是一个很好的减少内存和空间的做法。</w:t>
      </w:r>
    </w:p>
    <w:p>
      <w:r>
        <w:drawing>
          <wp:inline distT="0" distB="0" distL="114300" distR="114300">
            <wp:extent cx="3250565" cy="1854835"/>
            <wp:effectExtent l="0" t="0" r="10795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27680"/>
            <wp:effectExtent l="0" t="0" r="0" b="50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474085"/>
            <wp:effectExtent l="0" t="0" r="5080" b="63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633470"/>
            <wp:effectExtent l="0" t="0" r="14605" b="889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10" w:name="_Toc23307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Momentum</w:t>
      </w:r>
      <w:bookmarkEnd w:id="10"/>
    </w:p>
    <w:p>
      <w:pPr>
        <w:ind w:firstLine="420" w:firstLineChars="0"/>
        <w:rPr>
          <w:rStyle w:val="13"/>
          <w:rFonts w:hint="eastAsia" w:ascii="微软雅黑" w:hAnsi="微软雅黑" w:eastAsia="微软雅黑" w:cs="微软雅黑"/>
          <w:b/>
          <w:i w:val="0"/>
          <w:caps w:val="0"/>
          <w:color w:val="3399EA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>由于当前权值的改变会受到上一次权值改变的影响，类似于小球向下滚动的时候带上了惯性。这样可以加快小球向下滚动的速度。</w:t>
      </w:r>
    </w:p>
    <w:p>
      <w:pPr>
        <w:rPr>
          <w:rStyle w:val="13"/>
          <w:rFonts w:hint="eastAsia" w:ascii="微软雅黑" w:hAnsi="微软雅黑" w:eastAsia="微软雅黑" w:cs="微软雅黑"/>
          <w:b/>
          <w:i w:val="0"/>
          <w:caps w:val="0"/>
          <w:color w:val="3399EA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1409700"/>
            <wp:effectExtent l="0" t="0" r="127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7325" cy="1289685"/>
            <wp:effectExtent l="0" t="0" r="5715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纵轴幅度变小，横轴幅度变大，训练速度加快。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11" w:name="_Toc26204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Adagrad(Adaptive gradient algorithm)</w:t>
      </w:r>
      <w:bookmarkEnd w:id="1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162050"/>
            <wp:effectExtent l="0" t="0" r="3175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优点：在数据分布稀疏的场景，能更好利用稀疏梯度的信息，比标准的SGD算法更有效地收敛。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不需要人为的调节学习率，它可以自动调节。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缺点：来自分母项的对梯度平方不断累积，随之时间步地增加，分母项越来越大，最终导致学习率收缩到太小无法进行有效更新。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12" w:name="_Toc21994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Adadelta</w:t>
      </w:r>
      <w:bookmarkEnd w:id="12"/>
    </w:p>
    <w:p>
      <w:r>
        <w:drawing>
          <wp:inline distT="0" distB="0" distL="114300" distR="114300">
            <wp:extent cx="5269865" cy="2334895"/>
            <wp:effectExtent l="0" t="0" r="3175" b="1206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在模型训练的初期和中期，Adadelta表现很好，加速效果不错，训练速度快。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在模型训练的后期，模型会反复地在局部最小值附近抖动。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13" w:name="_Toc15152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RMSprop(Root Mean Squared prop)</w:t>
      </w:r>
      <w:bookmarkEnd w:id="13"/>
    </w:p>
    <w:p>
      <w:r>
        <w:drawing>
          <wp:inline distT="0" distB="0" distL="114300" distR="114300">
            <wp:extent cx="5267960" cy="2155190"/>
            <wp:effectExtent l="0" t="0" r="5080" b="889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使用的是指数加权平均，旨在消除梯度下降中的摆动，与Momentum的效果一样，某一维度的导数比较大，则指数加权平均就大，某一维度的导数比较小，则其指数加权平均就小，这样就保证了各维度导数都在一个量级，进而减少了摆动。允许使用一个更大的学习率η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超参数值：</w:t>
      </w:r>
      <w:r>
        <w:rPr>
          <w:rFonts w:hint="eastAsia" w:ascii="宋体" w:hAnsi="宋体" w:eastAsia="宋体" w:cs="宋体"/>
          <w:lang w:val="en-US" w:eastAsia="zh-CN"/>
        </w:rPr>
        <w:t>α</w:t>
      </w:r>
      <w:r>
        <w:rPr>
          <w:rFonts w:hint="eastAsia" w:asciiTheme="minorEastAsia" w:hAnsiTheme="minorEastAsia" w:cstheme="minorEastAsia"/>
          <w:lang w:val="en-US" w:eastAsia="zh-CN"/>
        </w:rPr>
        <w:t xml:space="preserve">= 0.9， </w:t>
      </w:r>
      <w:r>
        <w:rPr>
          <w:rFonts w:hint="eastAsia" w:ascii="宋体" w:hAnsi="宋体" w:eastAsia="宋体" w:cs="宋体"/>
          <w:lang w:val="en-US" w:eastAsia="zh-CN"/>
        </w:rPr>
        <w:t>η</w:t>
      </w:r>
      <w:r>
        <w:rPr>
          <w:rFonts w:hint="eastAsia" w:asciiTheme="minorEastAsia" w:hAnsiTheme="minorEastAsia" w:cstheme="minorEastAsia"/>
          <w:lang w:val="en-US" w:eastAsia="zh-CN"/>
        </w:rPr>
        <w:t>= 0.001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14" w:name="_Toc30264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Adam(Adaptive moment estimation)</w:t>
      </w:r>
      <w:bookmarkEnd w:id="14"/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相当于 RMSprop + Momentum</w:t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8595" cy="2086610"/>
            <wp:effectExtent l="0" t="0" r="4445" b="127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436" w:lineRule="atLeast"/>
        <w:ind w:left="0" w:leftChars="0" w:right="0" w:firstLine="0" w:firstLineChars="0"/>
        <w:rPr>
          <w:rFonts w:hint="default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bookmarkStart w:id="15" w:name="_Toc12418"/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如何选择优化算法</w:t>
      </w:r>
      <w:bookmarkEnd w:id="1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1" w:beforeAutospacing="0" w:after="121" w:afterAutospacing="0"/>
        <w:ind w:left="0" w:right="0" w:firstLine="0"/>
        <w:rPr>
          <w:rStyle w:val="13"/>
          <w:rFonts w:hint="default" w:ascii="Verdana" w:hAnsi="Verdana" w:cs="Verdana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69865" cy="1514475"/>
            <wp:effectExtent l="0" t="0" r="317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如果数据是稀疏的，就用自适用方法，即 Adagrad, Adadelta, RMSprop, Adam。</w:t>
      </w:r>
    </w:p>
    <w:p>
      <w:pPr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RMSprop, Adadelta, Adam 在很多情况下的效果是相似的。</w:t>
      </w:r>
    </w:p>
    <w:p>
      <w:pPr>
        <w:ind w:firstLine="420" w:firstLine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Adam 就是在 RMSprop 的基础上加了 bias-correction 和 momentum，</w:t>
      </w:r>
    </w:p>
    <w:p>
      <w:pPr>
        <w:ind w:firstLine="420" w:firstLine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随着梯度变的稀疏，Adam 比 RMSprop 效果会好。</w:t>
      </w:r>
    </w:p>
    <w:p>
      <w:pPr>
        <w:ind w:firstLine="420" w:firstLine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整体来讲，Adam 是最好的选择。</w:t>
      </w:r>
    </w:p>
    <w:p>
      <w:pPr>
        <w:ind w:firstLine="420" w:firstLine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很多论文里都会用 SGD，没有 momentum 等。SGD 虽然能达到极小值，但是比其它算法用的时间长，而且可能会被困在鞍点。</w:t>
      </w:r>
    </w:p>
    <w:p>
      <w:pPr>
        <w:ind w:firstLine="420" w:firstLine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t>如果需要更快的收敛，或者是训练更深更复杂的神经网络，需要用一种自适应的算法。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78BE03"/>
    <w:multiLevelType w:val="singleLevel"/>
    <w:tmpl w:val="B678BE0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173EBE"/>
    <w:rsid w:val="0C335570"/>
    <w:rsid w:val="15295A36"/>
    <w:rsid w:val="1A8E302E"/>
    <w:rsid w:val="29175FBA"/>
    <w:rsid w:val="2ACC6D23"/>
    <w:rsid w:val="2F421616"/>
    <w:rsid w:val="373F6DCD"/>
    <w:rsid w:val="455D0B5F"/>
    <w:rsid w:val="4B0903BF"/>
    <w:rsid w:val="4D89049F"/>
    <w:rsid w:val="5A6026A7"/>
    <w:rsid w:val="674A3587"/>
    <w:rsid w:val="6D54119D"/>
    <w:rsid w:val="78CC3D28"/>
    <w:rsid w:val="7D66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1"/>
    <w:basedOn w:val="1"/>
    <w:next w:val="1"/>
    <w:uiPriority w:val="0"/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uiPriority w:val="0"/>
    <w:rPr>
      <w:color w:val="0000FF"/>
      <w:u w:val="single"/>
    </w:rPr>
  </w:style>
  <w:style w:type="paragraph" w:customStyle="1" w:styleId="15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2020-07-13T11:54:00Z</dcterms:created>
  <dc:creator>lliu6</dc:creator>
  <cp:lastModifiedBy>lliu6</cp:lastModifiedBy>
  <dcterms:modified xsi:type="dcterms:W3CDTF">2020-07-14T14:53:40Z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2052-11.1.0.9172</vt:lpwstr>
  </property>
</Properties>
</file>