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0348" w14:textId="15801954" w:rsidR="00882B64" w:rsidRPr="000F5690" w:rsidRDefault="000E456B" w:rsidP="000F5690">
      <w:pPr>
        <w:jc w:val="center"/>
        <w:rPr>
          <w:b/>
          <w:bCs/>
        </w:rPr>
      </w:pPr>
      <w:r w:rsidRPr="000F5690">
        <w:rPr>
          <w:b/>
          <w:bCs/>
        </w:rPr>
        <w:t xml:space="preserve">Botium Toys </w:t>
      </w:r>
      <w:r w:rsidR="005043DB" w:rsidRPr="000F5690">
        <w:rPr>
          <w:b/>
          <w:bCs/>
        </w:rPr>
        <w:t xml:space="preserve">Internal </w:t>
      </w:r>
      <w:r w:rsidRPr="000F5690">
        <w:rPr>
          <w:b/>
          <w:bCs/>
        </w:rPr>
        <w:t>Audit</w:t>
      </w:r>
      <w:r w:rsidR="005043DB" w:rsidRPr="000F5690">
        <w:rPr>
          <w:b/>
          <w:bCs/>
        </w:rPr>
        <w:t xml:space="preserve"> (Fictitious </w:t>
      </w:r>
      <w:r w:rsidR="00D9395C">
        <w:rPr>
          <w:b/>
          <w:bCs/>
        </w:rPr>
        <w:t>C</w:t>
      </w:r>
      <w:r w:rsidR="005043DB" w:rsidRPr="000F5690">
        <w:rPr>
          <w:b/>
          <w:bCs/>
        </w:rPr>
        <w:t xml:space="preserve">ompany </w:t>
      </w:r>
      <w:r w:rsidR="00D9395C">
        <w:rPr>
          <w:b/>
          <w:bCs/>
        </w:rPr>
        <w:t>A</w:t>
      </w:r>
      <w:r w:rsidR="005043DB" w:rsidRPr="000F5690">
        <w:rPr>
          <w:b/>
          <w:bCs/>
        </w:rPr>
        <w:t xml:space="preserve">uditing </w:t>
      </w:r>
      <w:r w:rsidR="00D9395C">
        <w:rPr>
          <w:b/>
          <w:bCs/>
        </w:rPr>
        <w:t>E</w:t>
      </w:r>
      <w:r w:rsidR="005043DB" w:rsidRPr="000F5690">
        <w:rPr>
          <w:b/>
          <w:bCs/>
        </w:rPr>
        <w:t>xercise)</w:t>
      </w:r>
    </w:p>
    <w:p w14:paraId="6DBD7724" w14:textId="77FA46E8" w:rsidR="005043DB" w:rsidRDefault="005043DB">
      <w:r>
        <w:t>Summary: Perform an internal audit of Botium Toys’ cybersecurity program. The audit will nee</w:t>
      </w:r>
      <w:r w:rsidR="00926493">
        <w:t>d</w:t>
      </w:r>
      <w:r>
        <w:t xml:space="preserve"> </w:t>
      </w:r>
      <w:r w:rsidR="00926493">
        <w:t>to</w:t>
      </w:r>
      <w:r>
        <w:t xml:space="preserve"> align with the current business model and industry standards. </w:t>
      </w:r>
      <w:r w:rsidR="00926493">
        <w:t>The purpose of the audit is to provide mitigation strategies for vulnerabilities classified as high risk and present a framework for improving the security posture of the organization. The audit team will document findings, provide remediation recommendations, and communicate with stakeholders.</w:t>
      </w:r>
    </w:p>
    <w:p w14:paraId="444DC18D" w14:textId="7012E4FB" w:rsidR="00926493" w:rsidRDefault="00926493">
      <w:r>
        <w:t>Scope: The Botium Toys internal audit will assess the following:</w:t>
      </w:r>
    </w:p>
    <w:p w14:paraId="727CB85A" w14:textId="43842F02" w:rsidR="00926493" w:rsidRDefault="00926493" w:rsidP="00926493">
      <w:pPr>
        <w:pStyle w:val="ListParagraph"/>
        <w:numPr>
          <w:ilvl w:val="0"/>
          <w:numId w:val="1"/>
        </w:numPr>
      </w:pPr>
      <w:r>
        <w:t xml:space="preserve">Current user permissions </w:t>
      </w:r>
      <w:r w:rsidR="004551D9">
        <w:t>are set</w:t>
      </w:r>
      <w:r>
        <w:t xml:space="preserve"> in the following systems: accounting, end point detections, firewalls, intrusion detection system, security information and event management tool.</w:t>
      </w:r>
    </w:p>
    <w:p w14:paraId="6ADA2682" w14:textId="77777777" w:rsidR="00926493" w:rsidRDefault="00926493" w:rsidP="00926493">
      <w:pPr>
        <w:pStyle w:val="ListParagraph"/>
        <w:numPr>
          <w:ilvl w:val="0"/>
          <w:numId w:val="1"/>
        </w:numPr>
      </w:pPr>
      <w:r>
        <w:t>Curent implemented controls in the following systems: accounting, end point detections, firewalls, intrusion detection system, security information and event management tool.</w:t>
      </w:r>
    </w:p>
    <w:p w14:paraId="571942F1" w14:textId="77777777" w:rsidR="00926493" w:rsidRDefault="00926493" w:rsidP="00926493">
      <w:pPr>
        <w:pStyle w:val="ListParagraph"/>
        <w:numPr>
          <w:ilvl w:val="0"/>
          <w:numId w:val="1"/>
        </w:numPr>
      </w:pPr>
      <w:r>
        <w:t>Current procedures and protocols in the following systems: accounting, end point detections, firewalls, intrusion detection system, security information and event management tool.</w:t>
      </w:r>
    </w:p>
    <w:p w14:paraId="0D14A7B4" w14:textId="1B034E6A" w:rsidR="00926493" w:rsidRDefault="00926493" w:rsidP="00926493">
      <w:pPr>
        <w:pStyle w:val="ListParagraph"/>
        <w:numPr>
          <w:ilvl w:val="0"/>
          <w:numId w:val="1"/>
        </w:numPr>
      </w:pPr>
      <w:r>
        <w:t>Ensure current user permissions, controls, procedures, and protocols align with compliance requirements.</w:t>
      </w:r>
    </w:p>
    <w:p w14:paraId="0AB8B608" w14:textId="26A5A7CB" w:rsidR="00926493" w:rsidRDefault="00926493" w:rsidP="00926493">
      <w:pPr>
        <w:pStyle w:val="ListParagraph"/>
        <w:numPr>
          <w:ilvl w:val="0"/>
          <w:numId w:val="1"/>
        </w:numPr>
      </w:pPr>
      <w:r>
        <w:t>Ensure current technology is accounted for including hardware and system access.</w:t>
      </w:r>
    </w:p>
    <w:p w14:paraId="1F022F61" w14:textId="4506D5D3" w:rsidR="00926493" w:rsidRDefault="00926493" w:rsidP="00926493">
      <w:r>
        <w:t>Goals: The goals for the Botium Toys’ internal audit are:</w:t>
      </w:r>
    </w:p>
    <w:p w14:paraId="3C484D5C" w14:textId="0D6EB690" w:rsidR="00926493" w:rsidRDefault="00926493" w:rsidP="00926493">
      <w:pPr>
        <w:pStyle w:val="ListParagraph"/>
        <w:numPr>
          <w:ilvl w:val="0"/>
          <w:numId w:val="2"/>
        </w:numPr>
      </w:pPr>
      <w:r>
        <w:t>To adhere to the National Institute of Standards and Technology Cybersecurity Framework (NIS</w:t>
      </w:r>
      <w:r w:rsidR="000F5690">
        <w:t>T</w:t>
      </w:r>
      <w:r>
        <w:t xml:space="preserve"> CSF).</w:t>
      </w:r>
    </w:p>
    <w:p w14:paraId="6266FFFC" w14:textId="52B8578D" w:rsidR="00926493" w:rsidRDefault="00926493" w:rsidP="00926493">
      <w:pPr>
        <w:pStyle w:val="ListParagraph"/>
        <w:numPr>
          <w:ilvl w:val="0"/>
          <w:numId w:val="2"/>
        </w:numPr>
      </w:pPr>
      <w:r>
        <w:t>Establish a better process for their systems to ensure they are compliant.</w:t>
      </w:r>
    </w:p>
    <w:p w14:paraId="77DF9B9E" w14:textId="567685DC" w:rsidR="00926493" w:rsidRDefault="00926493" w:rsidP="00926493">
      <w:pPr>
        <w:pStyle w:val="ListParagraph"/>
        <w:numPr>
          <w:ilvl w:val="0"/>
          <w:numId w:val="2"/>
        </w:numPr>
      </w:pPr>
      <w:r>
        <w:t>Fortify system controls.</w:t>
      </w:r>
    </w:p>
    <w:p w14:paraId="6736B773" w14:textId="48FCFB49" w:rsidR="00926493" w:rsidRDefault="00926493" w:rsidP="00926493">
      <w:pPr>
        <w:pStyle w:val="ListParagraph"/>
        <w:numPr>
          <w:ilvl w:val="0"/>
          <w:numId w:val="2"/>
        </w:numPr>
      </w:pPr>
      <w:r>
        <w:t>Implement the concept of least permission to user credential management.</w:t>
      </w:r>
    </w:p>
    <w:p w14:paraId="56A7ADB1" w14:textId="2C58581F" w:rsidR="00926493" w:rsidRDefault="00926493" w:rsidP="00926493">
      <w:pPr>
        <w:pStyle w:val="ListParagraph"/>
        <w:numPr>
          <w:ilvl w:val="0"/>
          <w:numId w:val="2"/>
        </w:numPr>
      </w:pPr>
      <w:r>
        <w:t xml:space="preserve">Establish their </w:t>
      </w:r>
      <w:r w:rsidR="00CE11C0">
        <w:t>policies</w:t>
      </w:r>
      <w:r>
        <w:t xml:space="preserve"> and procedures including their playbooks.</w:t>
      </w:r>
    </w:p>
    <w:p w14:paraId="1F038EFC" w14:textId="3DCF79D6" w:rsidR="00926493" w:rsidRDefault="00926493" w:rsidP="00926493">
      <w:pPr>
        <w:pStyle w:val="ListParagraph"/>
        <w:numPr>
          <w:ilvl w:val="0"/>
          <w:numId w:val="2"/>
        </w:numPr>
      </w:pPr>
      <w:r>
        <w:t xml:space="preserve">Ensure the meeting of compliance requirements. </w:t>
      </w:r>
    </w:p>
    <w:p w14:paraId="3BCF378A" w14:textId="37860496" w:rsidR="004551D9" w:rsidRDefault="004551D9" w:rsidP="004551D9">
      <w:r>
        <w:t>Current assets: Assets managed by the IT department include the following:</w:t>
      </w:r>
    </w:p>
    <w:p w14:paraId="3A6BF85D" w14:textId="1B5C2B81" w:rsidR="004551D9" w:rsidRDefault="004551D9" w:rsidP="004551D9">
      <w:pPr>
        <w:pStyle w:val="ListParagraph"/>
        <w:numPr>
          <w:ilvl w:val="0"/>
          <w:numId w:val="3"/>
        </w:numPr>
      </w:pPr>
      <w:r>
        <w:t>On premises equipment for office business needs.</w:t>
      </w:r>
    </w:p>
    <w:p w14:paraId="343C176C" w14:textId="1145AE0D" w:rsidR="004551D9" w:rsidRDefault="004551D9" w:rsidP="004551D9">
      <w:pPr>
        <w:pStyle w:val="ListParagraph"/>
        <w:numPr>
          <w:ilvl w:val="0"/>
          <w:numId w:val="3"/>
        </w:numPr>
      </w:pPr>
      <w:r>
        <w:t>Employee equipment includes end-user devices such as desktops, laptops, and smartphones, remote workstations, headsets, cables, keyboards, mice, docking stations, and surveillance cameras.</w:t>
      </w:r>
    </w:p>
    <w:p w14:paraId="0F4F1AE8" w14:textId="64C477F4" w:rsidR="004551D9" w:rsidRDefault="004551D9" w:rsidP="004551D9">
      <w:pPr>
        <w:pStyle w:val="ListParagraph"/>
        <w:numPr>
          <w:ilvl w:val="0"/>
          <w:numId w:val="3"/>
        </w:numPr>
      </w:pPr>
      <w:r>
        <w:t>Management of systems, software, and services: accounting, telecommunications, database, security, ecommerce, and inventory management.</w:t>
      </w:r>
    </w:p>
    <w:p w14:paraId="4A071683" w14:textId="52EEC1ED" w:rsidR="004551D9" w:rsidRDefault="004551D9" w:rsidP="004551D9">
      <w:pPr>
        <w:pStyle w:val="ListParagraph"/>
        <w:numPr>
          <w:ilvl w:val="0"/>
          <w:numId w:val="3"/>
        </w:numPr>
      </w:pPr>
      <w:r>
        <w:t>Internet access.</w:t>
      </w:r>
    </w:p>
    <w:p w14:paraId="0A29FEDF" w14:textId="0B579240" w:rsidR="004551D9" w:rsidRDefault="004551D9" w:rsidP="004551D9">
      <w:pPr>
        <w:pStyle w:val="ListParagraph"/>
        <w:numPr>
          <w:ilvl w:val="0"/>
          <w:numId w:val="3"/>
        </w:numPr>
      </w:pPr>
      <w:r>
        <w:t>Internal network.</w:t>
      </w:r>
    </w:p>
    <w:p w14:paraId="3E5BCEA6" w14:textId="7C67F10A" w:rsidR="004551D9" w:rsidRDefault="004551D9" w:rsidP="004551D9">
      <w:pPr>
        <w:pStyle w:val="ListParagraph"/>
        <w:numPr>
          <w:ilvl w:val="0"/>
          <w:numId w:val="3"/>
        </w:numPr>
      </w:pPr>
      <w:r>
        <w:t>Vendor access management.</w:t>
      </w:r>
    </w:p>
    <w:p w14:paraId="4FDFBEF9" w14:textId="67529BA9" w:rsidR="004551D9" w:rsidRDefault="004551D9" w:rsidP="004551D9">
      <w:pPr>
        <w:pStyle w:val="ListParagraph"/>
        <w:numPr>
          <w:ilvl w:val="0"/>
          <w:numId w:val="3"/>
        </w:numPr>
      </w:pPr>
      <w:r>
        <w:t>Data center hosting services.</w:t>
      </w:r>
    </w:p>
    <w:p w14:paraId="657C697E" w14:textId="7D8EF970" w:rsidR="004551D9" w:rsidRDefault="004551D9" w:rsidP="004551D9">
      <w:pPr>
        <w:pStyle w:val="ListParagraph"/>
        <w:numPr>
          <w:ilvl w:val="0"/>
          <w:numId w:val="3"/>
        </w:numPr>
      </w:pPr>
      <w:r>
        <w:t>Data retention and storage.</w:t>
      </w:r>
    </w:p>
    <w:p w14:paraId="49AA924E" w14:textId="00F93CA8" w:rsidR="004551D9" w:rsidRDefault="004551D9" w:rsidP="004551D9">
      <w:pPr>
        <w:pStyle w:val="ListParagraph"/>
        <w:numPr>
          <w:ilvl w:val="0"/>
          <w:numId w:val="3"/>
        </w:numPr>
      </w:pPr>
      <w:r>
        <w:t>Badge readers.</w:t>
      </w:r>
    </w:p>
    <w:p w14:paraId="21D6951D" w14:textId="573E0E57" w:rsidR="004551D9" w:rsidRDefault="004551D9" w:rsidP="004551D9">
      <w:pPr>
        <w:pStyle w:val="ListParagraph"/>
        <w:numPr>
          <w:ilvl w:val="0"/>
          <w:numId w:val="3"/>
        </w:numPr>
      </w:pPr>
      <w:r>
        <w:t>Legacy system maintenance: end of life systems that require human monitoring.</w:t>
      </w:r>
    </w:p>
    <w:p w14:paraId="789DFE06" w14:textId="705B0F70" w:rsidR="001869B3" w:rsidRDefault="001869B3" w:rsidP="001869B3">
      <w:r>
        <w:lastRenderedPageBreak/>
        <w:t>Risk Description: Currently, there is inadequate management of assets, Additionally, Botium Toys does not have proper controls in place and may not be compliant with U.S. and international regulations and standards.</w:t>
      </w:r>
    </w:p>
    <w:p w14:paraId="7F209B2A" w14:textId="08A4FE9D" w:rsidR="001869B3" w:rsidRDefault="001869B3" w:rsidP="001869B3">
      <w:r>
        <w:t xml:space="preserve">Control best practices: The first of the five functions of the NIST CSF </w:t>
      </w:r>
      <w:r w:rsidR="00CE11C0">
        <w:t>are</w:t>
      </w:r>
      <w:r>
        <w:t xml:space="preserve"> Identify. Botium Toys will need to dedicate resources to managing assets. Additionally, they will need to determine the impact of the loss of existing assets, including systems on the business continuity.</w:t>
      </w:r>
    </w:p>
    <w:p w14:paraId="71CC8D2E" w14:textId="65C235DF" w:rsidR="001869B3" w:rsidRDefault="001869B3" w:rsidP="001869B3">
      <w:r>
        <w:t>Risk Score: On a scale of 1 to 10, the risk score is 8 which is high. This is due to a lack of controls and adherence to necessary compliance regulations and standards.</w:t>
      </w:r>
    </w:p>
    <w:p w14:paraId="48AE4452" w14:textId="2CCDA022" w:rsidR="000F24B6" w:rsidRDefault="001869B3" w:rsidP="000F24B6">
      <w:r>
        <w:t xml:space="preserve">Additional comments: </w:t>
      </w:r>
      <w:r w:rsidR="00D9395C">
        <w:t>Several critical issues require immediate attention:</w:t>
      </w:r>
    </w:p>
    <w:p w14:paraId="327B4F61" w14:textId="2564A325" w:rsidR="00892D08" w:rsidRPr="00892D08" w:rsidRDefault="00892D08" w:rsidP="00892D08">
      <w:pPr>
        <w:pStyle w:val="ListParagraph"/>
        <w:numPr>
          <w:ilvl w:val="0"/>
          <w:numId w:val="5"/>
        </w:numPr>
      </w:pPr>
      <w:r w:rsidRPr="00892D08">
        <w:t>All Botium Toys employees have access to internally stored data and may be able to access cardholder data and customers’ PII/SPII.</w:t>
      </w:r>
    </w:p>
    <w:p w14:paraId="25D05E5C" w14:textId="0D9E4711" w:rsidR="00892D08" w:rsidRDefault="00892D08" w:rsidP="00892D08">
      <w:pPr>
        <w:pStyle w:val="ListParagraph"/>
        <w:numPr>
          <w:ilvl w:val="0"/>
          <w:numId w:val="5"/>
        </w:numPr>
      </w:pPr>
      <w:r>
        <w:t>Encryption is not in current use to ensure confidentiality of customer credit card information that is accepted, processed, transmitted, and stored in the company internal database.</w:t>
      </w:r>
    </w:p>
    <w:p w14:paraId="3CAFA9E7" w14:textId="3AAB9875" w:rsidR="00892D08" w:rsidRDefault="00892D08" w:rsidP="00892D08">
      <w:pPr>
        <w:pStyle w:val="ListParagraph"/>
        <w:numPr>
          <w:ilvl w:val="0"/>
          <w:numId w:val="5"/>
        </w:numPr>
      </w:pPr>
      <w:r>
        <w:t>Access controls pertaining to least privilege and separation of duties have not been implemented.</w:t>
      </w:r>
    </w:p>
    <w:p w14:paraId="7CAE6286" w14:textId="55629F90" w:rsidR="00892D08" w:rsidRDefault="00892D08" w:rsidP="00892D08">
      <w:pPr>
        <w:pStyle w:val="ListParagraph"/>
        <w:numPr>
          <w:ilvl w:val="0"/>
          <w:numId w:val="5"/>
        </w:numPr>
      </w:pPr>
      <w:r>
        <w:t>The IT department has ensured availability and integrated controls to ensure data integrity.</w:t>
      </w:r>
    </w:p>
    <w:p w14:paraId="10D992E4" w14:textId="35DC1263" w:rsidR="00892D08" w:rsidRDefault="00892D08" w:rsidP="00892D08">
      <w:pPr>
        <w:pStyle w:val="ListParagraph"/>
        <w:numPr>
          <w:ilvl w:val="0"/>
          <w:numId w:val="5"/>
        </w:numPr>
      </w:pPr>
      <w:r>
        <w:t>The IT department has a firewall that blocks traffic based on an appropriate defined set of security rules.</w:t>
      </w:r>
    </w:p>
    <w:p w14:paraId="69A74CCE" w14:textId="7AF9DDC3" w:rsidR="00892D08" w:rsidRDefault="00892D08" w:rsidP="00892D08">
      <w:pPr>
        <w:pStyle w:val="ListParagraph"/>
        <w:numPr>
          <w:ilvl w:val="0"/>
          <w:numId w:val="5"/>
        </w:numPr>
      </w:pPr>
      <w:r>
        <w:t>Antivirus software is installed and monitored by the IT department.</w:t>
      </w:r>
    </w:p>
    <w:p w14:paraId="721323BC" w14:textId="5C13AA18" w:rsidR="00892D08" w:rsidRDefault="00892D08" w:rsidP="00892D08">
      <w:pPr>
        <w:pStyle w:val="ListParagraph"/>
        <w:numPr>
          <w:ilvl w:val="0"/>
          <w:numId w:val="5"/>
        </w:numPr>
      </w:pPr>
      <w:r>
        <w:t>The IT department has not installed an intrusion detection system (IDS).</w:t>
      </w:r>
    </w:p>
    <w:p w14:paraId="0910CB92" w14:textId="2D7173B6" w:rsidR="00892D08" w:rsidRDefault="00892D08" w:rsidP="00892D08">
      <w:pPr>
        <w:pStyle w:val="ListParagraph"/>
        <w:numPr>
          <w:ilvl w:val="0"/>
          <w:numId w:val="5"/>
        </w:numPr>
      </w:pPr>
      <w:r>
        <w:t>There are no disaster recovery plans in place including no backups for critical data.</w:t>
      </w:r>
    </w:p>
    <w:p w14:paraId="6F3E465C" w14:textId="0CB278A2" w:rsidR="00D176F0" w:rsidRDefault="00D176F0" w:rsidP="00892D08">
      <w:pPr>
        <w:pStyle w:val="ListParagraph"/>
        <w:numPr>
          <w:ilvl w:val="0"/>
          <w:numId w:val="5"/>
        </w:numPr>
      </w:pPr>
      <w:r>
        <w:t>The IT department has established a plan to notify E.U. customers within 72 hours if there is a security breach. Privacy policies, procedures, and processes have been developed and enforced among the IT department and other employees to properly document and maintain data.</w:t>
      </w:r>
    </w:p>
    <w:p w14:paraId="3A7E6E1B" w14:textId="6D79F721" w:rsidR="00D176F0" w:rsidRDefault="00D176F0" w:rsidP="00892D08">
      <w:pPr>
        <w:pStyle w:val="ListParagraph"/>
        <w:numPr>
          <w:ilvl w:val="0"/>
          <w:numId w:val="5"/>
        </w:numPr>
      </w:pPr>
      <w:r>
        <w:t>Password policy exists but requirements are not in line with current minimum password complexity needs which includes at least eight characters, a combination of letters and at least one number, and one special character.</w:t>
      </w:r>
    </w:p>
    <w:p w14:paraId="62D12C10" w14:textId="1C79BF03" w:rsidR="00D176F0" w:rsidRDefault="00D176F0" w:rsidP="00892D08">
      <w:pPr>
        <w:pStyle w:val="ListParagraph"/>
        <w:numPr>
          <w:ilvl w:val="0"/>
          <w:numId w:val="5"/>
        </w:numPr>
      </w:pPr>
      <w:r>
        <w:t>There is no centralized password management system that enforces the password policy minimum requirements which affects productivity when employees submit a ticket to the IT department to recover or reset a password.</w:t>
      </w:r>
    </w:p>
    <w:p w14:paraId="251843F5" w14:textId="7675148F" w:rsidR="00D176F0" w:rsidRDefault="00D176F0" w:rsidP="00892D08">
      <w:pPr>
        <w:pStyle w:val="ListParagraph"/>
        <w:numPr>
          <w:ilvl w:val="0"/>
          <w:numId w:val="5"/>
        </w:numPr>
      </w:pPr>
      <w:r>
        <w:t>Legacy systems are monitored and maintained but there is no regular schedule in place for these tasks and intervention methods are unclear.</w:t>
      </w:r>
    </w:p>
    <w:p w14:paraId="7BC31F74" w14:textId="068777C2" w:rsidR="000F24B6" w:rsidRDefault="00D176F0" w:rsidP="00A475C7">
      <w:pPr>
        <w:pStyle w:val="ListParagraph"/>
        <w:numPr>
          <w:ilvl w:val="0"/>
          <w:numId w:val="5"/>
        </w:numPr>
      </w:pPr>
      <w:r>
        <w:t>Physical locations which include Botium Toys’ main offices, store front, warehouse has sufficient locks, an up-to-date CCTV surveillance systema and a functioning fire detection and prevent system.</w:t>
      </w:r>
    </w:p>
    <w:p w14:paraId="5192607A" w14:textId="77777777" w:rsidR="000F24B6" w:rsidRDefault="000F24B6"/>
    <w:p w14:paraId="03A3CCCE" w14:textId="44913470" w:rsidR="000F5690" w:rsidRDefault="000F5690" w:rsidP="000F5690">
      <w:pPr>
        <w:jc w:val="center"/>
        <w:rPr>
          <w:b/>
          <w:bCs/>
        </w:rPr>
      </w:pPr>
      <w:r w:rsidRPr="000F5690">
        <w:rPr>
          <w:b/>
          <w:bCs/>
        </w:rPr>
        <w:t>Administrative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2880"/>
        <w:gridCol w:w="1705"/>
      </w:tblGrid>
      <w:tr w:rsidR="000F5690" w14:paraId="3F74CD4D" w14:textId="77777777" w:rsidTr="00226199">
        <w:tc>
          <w:tcPr>
            <w:tcW w:w="1615" w:type="dxa"/>
          </w:tcPr>
          <w:p w14:paraId="41E88724" w14:textId="476952EA" w:rsidR="000F5690" w:rsidRPr="000F5690" w:rsidRDefault="00E57D08" w:rsidP="000F569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Control </w:t>
            </w:r>
            <w:r w:rsidR="000F5690" w:rsidRPr="000F5690">
              <w:rPr>
                <w:b/>
                <w:bCs/>
              </w:rPr>
              <w:t>Name</w:t>
            </w:r>
          </w:p>
        </w:tc>
        <w:tc>
          <w:tcPr>
            <w:tcW w:w="3150" w:type="dxa"/>
          </w:tcPr>
          <w:p w14:paraId="10954CEB" w14:textId="62663E76" w:rsidR="000F5690" w:rsidRPr="000F5690" w:rsidRDefault="000F5690" w:rsidP="000F5690">
            <w:pPr>
              <w:rPr>
                <w:b/>
                <w:bCs/>
              </w:rPr>
            </w:pPr>
            <w:r w:rsidRPr="000F5690">
              <w:rPr>
                <w:b/>
                <w:bCs/>
              </w:rPr>
              <w:t>Type &amp; Explanation</w:t>
            </w:r>
          </w:p>
        </w:tc>
        <w:tc>
          <w:tcPr>
            <w:tcW w:w="2880" w:type="dxa"/>
          </w:tcPr>
          <w:p w14:paraId="4AB488DF" w14:textId="6E855092" w:rsidR="000F5690" w:rsidRPr="000F5690" w:rsidRDefault="000F5690" w:rsidP="000F5690">
            <w:pPr>
              <w:rPr>
                <w:b/>
                <w:bCs/>
              </w:rPr>
            </w:pPr>
            <w:r w:rsidRPr="000F5690">
              <w:rPr>
                <w:b/>
                <w:bCs/>
              </w:rPr>
              <w:t>Implementation</w:t>
            </w:r>
            <w:r w:rsidR="00226199">
              <w:rPr>
                <w:b/>
                <w:bCs/>
              </w:rPr>
              <w:t xml:space="preserve"> Currently</w:t>
            </w:r>
            <w:r w:rsidRPr="000F569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Yes/No</w:t>
            </w:r>
          </w:p>
        </w:tc>
        <w:tc>
          <w:tcPr>
            <w:tcW w:w="1705" w:type="dxa"/>
          </w:tcPr>
          <w:p w14:paraId="0AF3A104" w14:textId="61E639EB" w:rsidR="000F5690" w:rsidRPr="000F5690" w:rsidRDefault="000F5690" w:rsidP="000F5690">
            <w:pPr>
              <w:rPr>
                <w:b/>
                <w:bCs/>
              </w:rPr>
            </w:pPr>
            <w:r w:rsidRPr="000F5690">
              <w:rPr>
                <w:b/>
                <w:bCs/>
              </w:rPr>
              <w:t>Priority</w:t>
            </w:r>
          </w:p>
        </w:tc>
      </w:tr>
      <w:tr w:rsidR="000F5690" w14:paraId="25104510" w14:textId="77777777" w:rsidTr="00226199">
        <w:tc>
          <w:tcPr>
            <w:tcW w:w="1615" w:type="dxa"/>
          </w:tcPr>
          <w:p w14:paraId="7EF4DB4F" w14:textId="76C7126B" w:rsidR="000F5690" w:rsidRDefault="000F5690" w:rsidP="000F5690">
            <w:bookmarkStart w:id="0" w:name="_Hlk145231460"/>
            <w:r>
              <w:lastRenderedPageBreak/>
              <w:t>Least Privilege</w:t>
            </w:r>
          </w:p>
        </w:tc>
        <w:tc>
          <w:tcPr>
            <w:tcW w:w="3150" w:type="dxa"/>
          </w:tcPr>
          <w:p w14:paraId="34A600CF" w14:textId="77777777" w:rsidR="000F5690" w:rsidRDefault="000F5690" w:rsidP="000F5690">
            <w:r>
              <w:t>Preventative.</w:t>
            </w:r>
          </w:p>
          <w:p w14:paraId="128E6BD3" w14:textId="58FAF94A" w:rsidR="000F5690" w:rsidRDefault="000F5690" w:rsidP="000F5690">
            <w:r>
              <w:t>Reduce risk as each staff member will only have access to assets/data needed to perform job.</w:t>
            </w:r>
          </w:p>
        </w:tc>
        <w:tc>
          <w:tcPr>
            <w:tcW w:w="2880" w:type="dxa"/>
          </w:tcPr>
          <w:p w14:paraId="7CCB3685" w14:textId="1AD130C9" w:rsidR="000F5690" w:rsidRDefault="00226199" w:rsidP="000F5690">
            <w:r>
              <w:t>No. Currently all employees have access to data. Privileges need to be restricted</w:t>
            </w:r>
            <w:r w:rsidR="00B74883">
              <w:t>.</w:t>
            </w:r>
          </w:p>
        </w:tc>
        <w:tc>
          <w:tcPr>
            <w:tcW w:w="1705" w:type="dxa"/>
          </w:tcPr>
          <w:p w14:paraId="1AF7875A" w14:textId="4A01DAA5" w:rsidR="000F5690" w:rsidRDefault="00746F46" w:rsidP="000F5690">
            <w:r>
              <w:t>High</w:t>
            </w:r>
          </w:p>
        </w:tc>
      </w:tr>
      <w:tr w:rsidR="000F5690" w14:paraId="3FBFF648" w14:textId="77777777" w:rsidTr="00226199">
        <w:trPr>
          <w:trHeight w:val="458"/>
        </w:trPr>
        <w:tc>
          <w:tcPr>
            <w:tcW w:w="1615" w:type="dxa"/>
          </w:tcPr>
          <w:p w14:paraId="7C364795" w14:textId="01498CCB" w:rsidR="000F5690" w:rsidRDefault="000F5690" w:rsidP="000F5690">
            <w:bookmarkStart w:id="1" w:name="_Hlk145231466"/>
            <w:bookmarkEnd w:id="0"/>
            <w:r>
              <w:t>Disaster Recovery Plans</w:t>
            </w:r>
          </w:p>
        </w:tc>
        <w:tc>
          <w:tcPr>
            <w:tcW w:w="3150" w:type="dxa"/>
          </w:tcPr>
          <w:p w14:paraId="6CA992D4" w14:textId="77777777" w:rsidR="000F5690" w:rsidRDefault="000F5690" w:rsidP="000F5690">
            <w:r>
              <w:t>Corrective.</w:t>
            </w:r>
          </w:p>
          <w:p w14:paraId="496517FD" w14:textId="107EF5C8" w:rsidR="000F5690" w:rsidRDefault="000F5690" w:rsidP="000F5690">
            <w:r>
              <w:t>To ensure business systems continue during an incidental event with limited loss of productiv</w:t>
            </w:r>
            <w:r w:rsidR="00651CB1">
              <w:t>ity and downtime to system components including computer rooms, hardware, internal wireless network, email, and data.</w:t>
            </w:r>
          </w:p>
        </w:tc>
        <w:tc>
          <w:tcPr>
            <w:tcW w:w="2880" w:type="dxa"/>
          </w:tcPr>
          <w:p w14:paraId="46561E4D" w14:textId="038D1656" w:rsidR="000F5690" w:rsidRDefault="00226199" w:rsidP="000F5690">
            <w:r>
              <w:t>No. Currently no disaster recovery plan is in place. These need to be implemented to protect business downtime during an event</w:t>
            </w:r>
            <w:r w:rsidR="00B74883">
              <w:t xml:space="preserve"> and to backup critical data.</w:t>
            </w:r>
          </w:p>
        </w:tc>
        <w:tc>
          <w:tcPr>
            <w:tcW w:w="1705" w:type="dxa"/>
          </w:tcPr>
          <w:p w14:paraId="70D53E32" w14:textId="1FE07FA5" w:rsidR="000F5690" w:rsidRDefault="00651CB1" w:rsidP="000F5690">
            <w:r>
              <w:t>Medium</w:t>
            </w:r>
          </w:p>
        </w:tc>
      </w:tr>
      <w:tr w:rsidR="00B74883" w:rsidRPr="00B74883" w14:paraId="16C0BCFD" w14:textId="77777777" w:rsidTr="00226199">
        <w:tc>
          <w:tcPr>
            <w:tcW w:w="1615" w:type="dxa"/>
          </w:tcPr>
          <w:p w14:paraId="4257F435" w14:textId="22F92F80" w:rsidR="000F5690" w:rsidRPr="00746F46" w:rsidRDefault="00651CB1" w:rsidP="000F5690">
            <w:bookmarkStart w:id="2" w:name="_Hlk145231477"/>
            <w:bookmarkEnd w:id="1"/>
            <w:r w:rsidRPr="00746F46">
              <w:t>Password Policies</w:t>
            </w:r>
          </w:p>
        </w:tc>
        <w:tc>
          <w:tcPr>
            <w:tcW w:w="3150" w:type="dxa"/>
          </w:tcPr>
          <w:p w14:paraId="3F4E91E1" w14:textId="77777777" w:rsidR="000F5690" w:rsidRPr="00746F46" w:rsidRDefault="00651CB1" w:rsidP="000F5690">
            <w:r w:rsidRPr="00746F46">
              <w:t>Preventative.</w:t>
            </w:r>
          </w:p>
          <w:p w14:paraId="43407D1B" w14:textId="26F13BCC" w:rsidR="00651CB1" w:rsidRPr="00746F46" w:rsidRDefault="00651CB1" w:rsidP="000F5690">
            <w:r w:rsidRPr="00746F46">
              <w:t>Establish password strength rules to improve security and reduce account compromise.</w:t>
            </w:r>
          </w:p>
        </w:tc>
        <w:tc>
          <w:tcPr>
            <w:tcW w:w="2880" w:type="dxa"/>
          </w:tcPr>
          <w:p w14:paraId="1C0C4536" w14:textId="12C6D811" w:rsidR="000F5690" w:rsidRPr="00746F46" w:rsidRDefault="00226199" w:rsidP="000F5690">
            <w:r w:rsidRPr="00746F46">
              <w:t>No. Currently password policies are minimal</w:t>
            </w:r>
            <w:r w:rsidR="00746F46" w:rsidRPr="00746F46">
              <w:t xml:space="preserve"> and do not follow current minimum password complexity requirements</w:t>
            </w:r>
            <w:r w:rsidRPr="00746F46">
              <w:t>. Improving password policy will prevent a threat actor to easily access important data.</w:t>
            </w:r>
          </w:p>
        </w:tc>
        <w:tc>
          <w:tcPr>
            <w:tcW w:w="1705" w:type="dxa"/>
          </w:tcPr>
          <w:p w14:paraId="1DC7D846" w14:textId="4ECACEC1" w:rsidR="000F5690" w:rsidRPr="00746F46" w:rsidRDefault="00651CB1" w:rsidP="000F5690">
            <w:r w:rsidRPr="00746F46">
              <w:t>High</w:t>
            </w:r>
          </w:p>
        </w:tc>
      </w:tr>
      <w:tr w:rsidR="00B74883" w:rsidRPr="00B74883" w14:paraId="58CA0879" w14:textId="77777777" w:rsidTr="00226199">
        <w:tc>
          <w:tcPr>
            <w:tcW w:w="1615" w:type="dxa"/>
          </w:tcPr>
          <w:p w14:paraId="7B1EFB4A" w14:textId="10CB4646" w:rsidR="000F5690" w:rsidRPr="00293788" w:rsidRDefault="00651CB1" w:rsidP="000F5690">
            <w:r w:rsidRPr="00293788">
              <w:t>Access Control Policies</w:t>
            </w:r>
          </w:p>
        </w:tc>
        <w:tc>
          <w:tcPr>
            <w:tcW w:w="3150" w:type="dxa"/>
          </w:tcPr>
          <w:p w14:paraId="3D83E4C0" w14:textId="77777777" w:rsidR="000F5690" w:rsidRPr="00293788" w:rsidRDefault="00651CB1" w:rsidP="000F5690">
            <w:r w:rsidRPr="00293788">
              <w:t>Preventative.</w:t>
            </w:r>
          </w:p>
          <w:p w14:paraId="6E9B4DBA" w14:textId="767F493A" w:rsidR="00651CB1" w:rsidRPr="00293788" w:rsidRDefault="00651CB1" w:rsidP="000F5690">
            <w:r w:rsidRPr="00293788">
              <w:t>Increase confidentiality and integrity of data.</w:t>
            </w:r>
          </w:p>
        </w:tc>
        <w:tc>
          <w:tcPr>
            <w:tcW w:w="2880" w:type="dxa"/>
          </w:tcPr>
          <w:p w14:paraId="5701BE8C" w14:textId="6D7EB23D" w:rsidR="000F5690" w:rsidRPr="00293788" w:rsidRDefault="00B74883" w:rsidP="000F5690">
            <w:r w:rsidRPr="00293788">
              <w:t>No. Currently there is no access control policy in place</w:t>
            </w:r>
            <w:r w:rsidR="007464D0">
              <w:t xml:space="preserve"> as all employees have access to internally stored data and may access customer SPII/PII</w:t>
            </w:r>
            <w:r w:rsidRPr="00293788">
              <w:t xml:space="preserve">. </w:t>
            </w:r>
          </w:p>
        </w:tc>
        <w:tc>
          <w:tcPr>
            <w:tcW w:w="1705" w:type="dxa"/>
          </w:tcPr>
          <w:p w14:paraId="78F7E2F0" w14:textId="56EBAE6B" w:rsidR="000F5690" w:rsidRPr="00293788" w:rsidRDefault="00651CB1" w:rsidP="000F5690">
            <w:r w:rsidRPr="00293788">
              <w:t>High</w:t>
            </w:r>
          </w:p>
        </w:tc>
      </w:tr>
      <w:tr w:rsidR="00B74883" w:rsidRPr="00B74883" w14:paraId="03A264B8" w14:textId="77777777" w:rsidTr="00226199">
        <w:tc>
          <w:tcPr>
            <w:tcW w:w="1615" w:type="dxa"/>
          </w:tcPr>
          <w:p w14:paraId="59B3EA63" w14:textId="304FCD21" w:rsidR="000F5690" w:rsidRPr="00540563" w:rsidRDefault="00651CB1" w:rsidP="000F5690">
            <w:r w:rsidRPr="00540563">
              <w:t>Account Management Policies</w:t>
            </w:r>
          </w:p>
        </w:tc>
        <w:tc>
          <w:tcPr>
            <w:tcW w:w="3150" w:type="dxa"/>
          </w:tcPr>
          <w:p w14:paraId="70CA1336" w14:textId="77777777" w:rsidR="000F5690" w:rsidRPr="00540563" w:rsidRDefault="00E57D08" w:rsidP="000F5690">
            <w:r w:rsidRPr="00540563">
              <w:t>Preventative.</w:t>
            </w:r>
          </w:p>
          <w:p w14:paraId="6633CF66" w14:textId="1B4D77E7" w:rsidR="00E57D08" w:rsidRPr="00540563" w:rsidRDefault="00E57D08" w:rsidP="000F5690">
            <w:r w:rsidRPr="00540563">
              <w:t>Reduce attack surface and limit impact from disgruntled and former employees.</w:t>
            </w:r>
          </w:p>
        </w:tc>
        <w:tc>
          <w:tcPr>
            <w:tcW w:w="2880" w:type="dxa"/>
          </w:tcPr>
          <w:p w14:paraId="6CA86A6C" w14:textId="024E3B15" w:rsidR="000F5690" w:rsidRPr="00540563" w:rsidRDefault="00540563" w:rsidP="000F5690">
            <w:r w:rsidRPr="00540563">
              <w:t xml:space="preserve">No. Currently </w:t>
            </w:r>
            <w:r>
              <w:t>the</w:t>
            </w:r>
            <w:r w:rsidRPr="00540563">
              <w:t xml:space="preserve"> account management policy in place</w:t>
            </w:r>
            <w:r>
              <w:t xml:space="preserve"> is minimal and needs updating to protect the internal data.</w:t>
            </w:r>
          </w:p>
        </w:tc>
        <w:tc>
          <w:tcPr>
            <w:tcW w:w="1705" w:type="dxa"/>
          </w:tcPr>
          <w:p w14:paraId="1407A06E" w14:textId="37BB2FE3" w:rsidR="000F5690" w:rsidRPr="00540563" w:rsidRDefault="00E57D08" w:rsidP="000F5690">
            <w:r w:rsidRPr="00540563">
              <w:t>High</w:t>
            </w:r>
          </w:p>
        </w:tc>
      </w:tr>
      <w:tr w:rsidR="00B74883" w:rsidRPr="00B74883" w14:paraId="2C87F91F" w14:textId="77777777" w:rsidTr="00226199">
        <w:tc>
          <w:tcPr>
            <w:tcW w:w="1615" w:type="dxa"/>
          </w:tcPr>
          <w:p w14:paraId="07FEA8A2" w14:textId="32F7D0C2" w:rsidR="000F5690" w:rsidRPr="00293788" w:rsidRDefault="00E57D08" w:rsidP="000F5690">
            <w:r w:rsidRPr="00293788">
              <w:t>Separation of Duties</w:t>
            </w:r>
          </w:p>
        </w:tc>
        <w:tc>
          <w:tcPr>
            <w:tcW w:w="3150" w:type="dxa"/>
          </w:tcPr>
          <w:p w14:paraId="526CF62B" w14:textId="77777777" w:rsidR="000F5690" w:rsidRPr="00293788" w:rsidRDefault="00E57D08" w:rsidP="000F5690">
            <w:r w:rsidRPr="00293788">
              <w:t>Preventative.</w:t>
            </w:r>
          </w:p>
          <w:p w14:paraId="4F9814C2" w14:textId="6F7CC133" w:rsidR="00E57D08" w:rsidRPr="00293788" w:rsidRDefault="00E57D08" w:rsidP="000F5690">
            <w:r w:rsidRPr="00293788">
              <w:t>Ensure no one person has excessive access that they can abuse system for personal gain.</w:t>
            </w:r>
          </w:p>
        </w:tc>
        <w:tc>
          <w:tcPr>
            <w:tcW w:w="2880" w:type="dxa"/>
          </w:tcPr>
          <w:p w14:paraId="18614260" w14:textId="07962F96" w:rsidR="000F5690" w:rsidRPr="00293788" w:rsidRDefault="00BE4159" w:rsidP="000F5690">
            <w:r w:rsidRPr="00293788">
              <w:t>No. There is no current policy in place to separate payroll from signed checks as CEO runs day to day operations, does payroll, and signs checks.</w:t>
            </w:r>
          </w:p>
        </w:tc>
        <w:tc>
          <w:tcPr>
            <w:tcW w:w="1705" w:type="dxa"/>
          </w:tcPr>
          <w:p w14:paraId="663C25EE" w14:textId="6CDB1630" w:rsidR="000F5690" w:rsidRPr="00293788" w:rsidRDefault="00293788" w:rsidP="000F5690">
            <w:r w:rsidRPr="00293788">
              <w:t>High</w:t>
            </w:r>
          </w:p>
        </w:tc>
      </w:tr>
    </w:tbl>
    <w:bookmarkEnd w:id="2"/>
    <w:p w14:paraId="31005316" w14:textId="4C8E8346" w:rsidR="000F5690" w:rsidRPr="00600B29" w:rsidRDefault="00E57D08" w:rsidP="00E57D08">
      <w:pPr>
        <w:jc w:val="center"/>
        <w:rPr>
          <w:b/>
          <w:bCs/>
        </w:rPr>
      </w:pPr>
      <w:r w:rsidRPr="00600B29">
        <w:rPr>
          <w:b/>
          <w:bCs/>
        </w:rPr>
        <w:t>Technical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2880"/>
        <w:gridCol w:w="1705"/>
      </w:tblGrid>
      <w:tr w:rsidR="00600B29" w:rsidRPr="00600B29" w14:paraId="42B892D5" w14:textId="77777777" w:rsidTr="00226199">
        <w:tc>
          <w:tcPr>
            <w:tcW w:w="1615" w:type="dxa"/>
          </w:tcPr>
          <w:p w14:paraId="0CB73E2E" w14:textId="0507896B" w:rsidR="003F19AE" w:rsidRPr="00600B29" w:rsidRDefault="003F19AE" w:rsidP="003F19AE">
            <w:r w:rsidRPr="00600B29">
              <w:rPr>
                <w:b/>
                <w:bCs/>
              </w:rPr>
              <w:t>Control Name</w:t>
            </w:r>
          </w:p>
        </w:tc>
        <w:tc>
          <w:tcPr>
            <w:tcW w:w="3150" w:type="dxa"/>
          </w:tcPr>
          <w:p w14:paraId="6CD92441" w14:textId="0D2F73A3" w:rsidR="003F19AE" w:rsidRPr="00600B29" w:rsidRDefault="003F19AE" w:rsidP="003F19AE">
            <w:r w:rsidRPr="00600B29">
              <w:rPr>
                <w:b/>
                <w:bCs/>
              </w:rPr>
              <w:t>Type &amp; Explanation</w:t>
            </w:r>
          </w:p>
        </w:tc>
        <w:tc>
          <w:tcPr>
            <w:tcW w:w="2880" w:type="dxa"/>
          </w:tcPr>
          <w:p w14:paraId="6150BEA2" w14:textId="27F3A304" w:rsidR="003F19AE" w:rsidRPr="00600B29" w:rsidRDefault="003F19AE" w:rsidP="003F19AE">
            <w:r w:rsidRPr="00600B29">
              <w:rPr>
                <w:b/>
                <w:bCs/>
              </w:rPr>
              <w:t>Implementation Currently Yes/No</w:t>
            </w:r>
          </w:p>
        </w:tc>
        <w:tc>
          <w:tcPr>
            <w:tcW w:w="1705" w:type="dxa"/>
          </w:tcPr>
          <w:p w14:paraId="71AE31C7" w14:textId="2CB11EC3" w:rsidR="003F19AE" w:rsidRPr="00600B29" w:rsidRDefault="003F19AE" w:rsidP="003F19AE">
            <w:r w:rsidRPr="00600B29">
              <w:rPr>
                <w:b/>
                <w:bCs/>
              </w:rPr>
              <w:t>Priority</w:t>
            </w:r>
          </w:p>
        </w:tc>
      </w:tr>
      <w:tr w:rsidR="00600B29" w:rsidRPr="00600B29" w14:paraId="207A6521" w14:textId="77777777" w:rsidTr="00226199">
        <w:tc>
          <w:tcPr>
            <w:tcW w:w="1615" w:type="dxa"/>
          </w:tcPr>
          <w:p w14:paraId="3DE5D2D1" w14:textId="69B7CEA0" w:rsidR="003F19AE" w:rsidRPr="00600B29" w:rsidRDefault="003F19AE" w:rsidP="003F19AE">
            <w:r w:rsidRPr="00600B29">
              <w:t>Firewall</w:t>
            </w:r>
          </w:p>
        </w:tc>
        <w:tc>
          <w:tcPr>
            <w:tcW w:w="3150" w:type="dxa"/>
          </w:tcPr>
          <w:p w14:paraId="43743BCE" w14:textId="77777777" w:rsidR="003F19AE" w:rsidRPr="00600B29" w:rsidRDefault="003F19AE" w:rsidP="003F19AE">
            <w:r w:rsidRPr="00600B29">
              <w:t>Preventative.</w:t>
            </w:r>
          </w:p>
          <w:p w14:paraId="34D562CF" w14:textId="69F49EC8" w:rsidR="003F19AE" w:rsidRPr="00600B29" w:rsidRDefault="003F19AE" w:rsidP="003F19AE">
            <w:r w:rsidRPr="00600B29">
              <w:t>Firewalls are already in place to filter malicious traffic from entering internal network.</w:t>
            </w:r>
          </w:p>
        </w:tc>
        <w:tc>
          <w:tcPr>
            <w:tcW w:w="2880" w:type="dxa"/>
          </w:tcPr>
          <w:p w14:paraId="793C7297" w14:textId="0BB377E1" w:rsidR="003F19AE" w:rsidRPr="00600B29" w:rsidRDefault="003F19AE" w:rsidP="003F19AE">
            <w:r w:rsidRPr="00600B29">
              <w:t>Yes. Current firewall is adequate to block traffic based on a set of defined security rules.</w:t>
            </w:r>
          </w:p>
        </w:tc>
        <w:tc>
          <w:tcPr>
            <w:tcW w:w="1705" w:type="dxa"/>
          </w:tcPr>
          <w:p w14:paraId="1F05116E" w14:textId="1D9A09DD" w:rsidR="003F19AE" w:rsidRPr="00600B29" w:rsidRDefault="003F19AE" w:rsidP="003F19AE">
            <w:r w:rsidRPr="00600B29">
              <w:t>NA</w:t>
            </w:r>
          </w:p>
        </w:tc>
      </w:tr>
      <w:tr w:rsidR="00B74883" w:rsidRPr="00B74883" w14:paraId="5CFC19EA" w14:textId="77777777" w:rsidTr="00226199">
        <w:tc>
          <w:tcPr>
            <w:tcW w:w="1615" w:type="dxa"/>
          </w:tcPr>
          <w:p w14:paraId="1286775C" w14:textId="526704EC" w:rsidR="003F19AE" w:rsidRPr="007464D0" w:rsidRDefault="003F19AE" w:rsidP="003F19AE">
            <w:bookmarkStart w:id="3" w:name="_Hlk145231490"/>
            <w:r w:rsidRPr="007464D0">
              <w:lastRenderedPageBreak/>
              <w:t>Intrusion Detection System</w:t>
            </w:r>
          </w:p>
        </w:tc>
        <w:tc>
          <w:tcPr>
            <w:tcW w:w="3150" w:type="dxa"/>
          </w:tcPr>
          <w:p w14:paraId="30742E3A" w14:textId="77777777" w:rsidR="003F19AE" w:rsidRPr="007464D0" w:rsidRDefault="003F19AE" w:rsidP="003F19AE">
            <w:r w:rsidRPr="007464D0">
              <w:t>Detective.</w:t>
            </w:r>
          </w:p>
          <w:p w14:paraId="4B9DCC21" w14:textId="19034F16" w:rsidR="003F19AE" w:rsidRPr="007464D0" w:rsidRDefault="003F19AE" w:rsidP="003F19AE">
            <w:r w:rsidRPr="007464D0">
              <w:t>Assist IT team to identify possible intrusions quickly.</w:t>
            </w:r>
          </w:p>
        </w:tc>
        <w:tc>
          <w:tcPr>
            <w:tcW w:w="2880" w:type="dxa"/>
          </w:tcPr>
          <w:p w14:paraId="7FACE14E" w14:textId="6C47466C" w:rsidR="003F19AE" w:rsidRPr="007464D0" w:rsidRDefault="00BE4159" w:rsidP="003F19AE">
            <w:r w:rsidRPr="007464D0">
              <w:t>No. The IT department needs an IDS system to identify threat actor intrusions.</w:t>
            </w:r>
          </w:p>
        </w:tc>
        <w:tc>
          <w:tcPr>
            <w:tcW w:w="1705" w:type="dxa"/>
          </w:tcPr>
          <w:p w14:paraId="264C6CF1" w14:textId="59E764F8" w:rsidR="003F19AE" w:rsidRPr="007464D0" w:rsidRDefault="003F19AE" w:rsidP="003F19AE">
            <w:r w:rsidRPr="007464D0">
              <w:t>High</w:t>
            </w:r>
          </w:p>
        </w:tc>
      </w:tr>
      <w:tr w:rsidR="00B74883" w:rsidRPr="00B74883" w14:paraId="52BC1C64" w14:textId="77777777" w:rsidTr="00226199">
        <w:tc>
          <w:tcPr>
            <w:tcW w:w="1615" w:type="dxa"/>
          </w:tcPr>
          <w:p w14:paraId="4E7B00F8" w14:textId="1D740555" w:rsidR="003F19AE" w:rsidRPr="007464D0" w:rsidRDefault="003F19AE" w:rsidP="003F19AE">
            <w:r w:rsidRPr="007464D0">
              <w:t>Encryption</w:t>
            </w:r>
          </w:p>
        </w:tc>
        <w:tc>
          <w:tcPr>
            <w:tcW w:w="3150" w:type="dxa"/>
          </w:tcPr>
          <w:p w14:paraId="4CB20115" w14:textId="77777777" w:rsidR="003F19AE" w:rsidRPr="007464D0" w:rsidRDefault="003F19AE" w:rsidP="003F19AE">
            <w:r w:rsidRPr="007464D0">
              <w:t xml:space="preserve">Deterrent. </w:t>
            </w:r>
          </w:p>
          <w:p w14:paraId="5FE11790" w14:textId="29223329" w:rsidR="003F19AE" w:rsidRPr="007464D0" w:rsidRDefault="003F19AE" w:rsidP="003F19AE">
            <w:r w:rsidRPr="007464D0">
              <w:t>Improves confidential information security.</w:t>
            </w:r>
          </w:p>
        </w:tc>
        <w:tc>
          <w:tcPr>
            <w:tcW w:w="2880" w:type="dxa"/>
          </w:tcPr>
          <w:p w14:paraId="5951D79D" w14:textId="119929E7" w:rsidR="003F19AE" w:rsidRPr="007464D0" w:rsidRDefault="007464D0" w:rsidP="003F19AE">
            <w:r w:rsidRPr="007464D0">
              <w:t>No. There is no current encryption of internally stored data to ensure confidentiality of customers credit card information.</w:t>
            </w:r>
          </w:p>
        </w:tc>
        <w:tc>
          <w:tcPr>
            <w:tcW w:w="1705" w:type="dxa"/>
          </w:tcPr>
          <w:p w14:paraId="33C975E2" w14:textId="75945644" w:rsidR="003F19AE" w:rsidRPr="007464D0" w:rsidRDefault="003F19AE" w:rsidP="003F19AE">
            <w:r w:rsidRPr="007464D0">
              <w:t>High</w:t>
            </w:r>
          </w:p>
        </w:tc>
      </w:tr>
      <w:tr w:rsidR="00B74883" w:rsidRPr="00B74883" w14:paraId="540A14C3" w14:textId="77777777" w:rsidTr="00226199">
        <w:tc>
          <w:tcPr>
            <w:tcW w:w="1615" w:type="dxa"/>
          </w:tcPr>
          <w:p w14:paraId="159A1880" w14:textId="7E1CA10A" w:rsidR="003F19AE" w:rsidRPr="00650BA4" w:rsidRDefault="003F19AE" w:rsidP="003F19AE">
            <w:r w:rsidRPr="00650BA4">
              <w:t>Backups</w:t>
            </w:r>
          </w:p>
        </w:tc>
        <w:tc>
          <w:tcPr>
            <w:tcW w:w="3150" w:type="dxa"/>
          </w:tcPr>
          <w:p w14:paraId="03B9DF46" w14:textId="77777777" w:rsidR="003F19AE" w:rsidRPr="00650BA4" w:rsidRDefault="003F19AE" w:rsidP="003F19AE">
            <w:r w:rsidRPr="00650BA4">
              <w:t>Corrective.</w:t>
            </w:r>
          </w:p>
          <w:p w14:paraId="53AA96C1" w14:textId="5914E42F" w:rsidR="003F19AE" w:rsidRPr="00650BA4" w:rsidRDefault="003F19AE" w:rsidP="003F19AE">
            <w:r w:rsidRPr="00650BA4">
              <w:t xml:space="preserve">Supports productivity in the case of an event. </w:t>
            </w:r>
            <w:r w:rsidR="00650BA4" w:rsidRPr="00650BA4">
              <w:t>Aligns</w:t>
            </w:r>
            <w:r w:rsidRPr="00650BA4">
              <w:t xml:space="preserve"> with the disaster recovery plan.</w:t>
            </w:r>
          </w:p>
        </w:tc>
        <w:tc>
          <w:tcPr>
            <w:tcW w:w="2880" w:type="dxa"/>
          </w:tcPr>
          <w:p w14:paraId="5266430D" w14:textId="6F6122AD" w:rsidR="003F19AE" w:rsidRPr="00650BA4" w:rsidRDefault="00650BA4" w:rsidP="003F19AE">
            <w:r w:rsidRPr="00650BA4">
              <w:t>No. The company does not have any backup in place for critical data in case of an event.</w:t>
            </w:r>
          </w:p>
        </w:tc>
        <w:tc>
          <w:tcPr>
            <w:tcW w:w="1705" w:type="dxa"/>
          </w:tcPr>
          <w:p w14:paraId="38273ADD" w14:textId="587101F8" w:rsidR="003F19AE" w:rsidRPr="00650BA4" w:rsidRDefault="003F19AE" w:rsidP="003F19AE">
            <w:r w:rsidRPr="00650BA4">
              <w:t>Medium</w:t>
            </w:r>
          </w:p>
        </w:tc>
      </w:tr>
      <w:tr w:rsidR="00B74883" w:rsidRPr="00B74883" w14:paraId="348FF16C" w14:textId="77777777" w:rsidTr="00226199">
        <w:tc>
          <w:tcPr>
            <w:tcW w:w="1615" w:type="dxa"/>
          </w:tcPr>
          <w:p w14:paraId="21CB6CEF" w14:textId="561B407F" w:rsidR="003F19AE" w:rsidRPr="00650BA4" w:rsidRDefault="003F19AE" w:rsidP="003F19AE">
            <w:r w:rsidRPr="00650BA4">
              <w:t>Password Management System</w:t>
            </w:r>
          </w:p>
        </w:tc>
        <w:tc>
          <w:tcPr>
            <w:tcW w:w="3150" w:type="dxa"/>
          </w:tcPr>
          <w:p w14:paraId="79A5D8FA" w14:textId="77777777" w:rsidR="003F19AE" w:rsidRPr="00650BA4" w:rsidRDefault="003F19AE" w:rsidP="003F19AE">
            <w:r w:rsidRPr="00650BA4">
              <w:t>Corrective.</w:t>
            </w:r>
          </w:p>
          <w:p w14:paraId="141EDC7A" w14:textId="76B3025B" w:rsidR="003F19AE" w:rsidRPr="00650BA4" w:rsidRDefault="003F19AE" w:rsidP="003F19AE">
            <w:r w:rsidRPr="00650BA4">
              <w:t>Password recovery, reset, and lockout notifications.</w:t>
            </w:r>
          </w:p>
        </w:tc>
        <w:tc>
          <w:tcPr>
            <w:tcW w:w="2880" w:type="dxa"/>
          </w:tcPr>
          <w:p w14:paraId="7EFCEB04" w14:textId="538967A6" w:rsidR="003F19AE" w:rsidRPr="00650BA4" w:rsidRDefault="00650BA4" w:rsidP="003F19AE">
            <w:r w:rsidRPr="00650BA4">
              <w:t xml:space="preserve">No. There is no centralized password management system in place to enforce the company’s password policy. This can affect </w:t>
            </w:r>
            <w:r w:rsidR="00C47A24" w:rsidRPr="00650BA4">
              <w:t>productivity,</w:t>
            </w:r>
            <w:r w:rsidRPr="00650BA4">
              <w:t xml:space="preserve"> as when an employee submits a ticket to the IT department to recover a password.</w:t>
            </w:r>
            <w:r w:rsidR="00C47A24">
              <w:t xml:space="preserve"> I would recommend implementation of MFA also for extra security layer.</w:t>
            </w:r>
          </w:p>
        </w:tc>
        <w:tc>
          <w:tcPr>
            <w:tcW w:w="1705" w:type="dxa"/>
          </w:tcPr>
          <w:p w14:paraId="47D0E938" w14:textId="35F019CA" w:rsidR="003F19AE" w:rsidRPr="00650BA4" w:rsidRDefault="00650BA4" w:rsidP="003F19AE">
            <w:r w:rsidRPr="00650BA4">
              <w:t>High</w:t>
            </w:r>
          </w:p>
        </w:tc>
      </w:tr>
      <w:bookmarkEnd w:id="3"/>
      <w:tr w:rsidR="00B74883" w:rsidRPr="00B74883" w14:paraId="463F73BD" w14:textId="77777777" w:rsidTr="00226199">
        <w:tc>
          <w:tcPr>
            <w:tcW w:w="1615" w:type="dxa"/>
          </w:tcPr>
          <w:p w14:paraId="112D7B2D" w14:textId="5222EB1E" w:rsidR="003F19AE" w:rsidRPr="00650BA4" w:rsidRDefault="003F19AE" w:rsidP="003F19AE">
            <w:r w:rsidRPr="00650BA4">
              <w:t>Antivirus Software</w:t>
            </w:r>
          </w:p>
        </w:tc>
        <w:tc>
          <w:tcPr>
            <w:tcW w:w="3150" w:type="dxa"/>
          </w:tcPr>
          <w:p w14:paraId="0D707DA7" w14:textId="77777777" w:rsidR="003F19AE" w:rsidRPr="00650BA4" w:rsidRDefault="003F19AE" w:rsidP="003F19AE">
            <w:r w:rsidRPr="00650BA4">
              <w:t>Corrective.</w:t>
            </w:r>
          </w:p>
          <w:p w14:paraId="18DB3701" w14:textId="4CE7C093" w:rsidR="003F19AE" w:rsidRPr="00650BA4" w:rsidRDefault="003F19AE" w:rsidP="003F19AE">
            <w:r w:rsidRPr="00650BA4">
              <w:t>Detect and quarantine known threats.</w:t>
            </w:r>
          </w:p>
        </w:tc>
        <w:tc>
          <w:tcPr>
            <w:tcW w:w="2880" w:type="dxa"/>
          </w:tcPr>
          <w:p w14:paraId="2CD9EA0C" w14:textId="610E4393" w:rsidR="003F19AE" w:rsidRPr="00650BA4" w:rsidRDefault="003F19AE" w:rsidP="003F19AE">
            <w:r w:rsidRPr="00650BA4">
              <w:t>Yes</w:t>
            </w:r>
            <w:r w:rsidR="00650BA4" w:rsidRPr="00650BA4">
              <w:t>. There is antivirus software installed and monitored by the IT department.</w:t>
            </w:r>
          </w:p>
        </w:tc>
        <w:tc>
          <w:tcPr>
            <w:tcW w:w="1705" w:type="dxa"/>
          </w:tcPr>
          <w:p w14:paraId="3EF4892E" w14:textId="05085743" w:rsidR="003F19AE" w:rsidRPr="00650BA4" w:rsidRDefault="00650BA4" w:rsidP="003F19AE">
            <w:r w:rsidRPr="00650BA4">
              <w:t>NA</w:t>
            </w:r>
          </w:p>
        </w:tc>
      </w:tr>
      <w:tr w:rsidR="003F19AE" w:rsidRPr="00B74883" w14:paraId="15512549" w14:textId="77777777" w:rsidTr="00226199">
        <w:tc>
          <w:tcPr>
            <w:tcW w:w="1615" w:type="dxa"/>
          </w:tcPr>
          <w:p w14:paraId="0B480530" w14:textId="44DFEF93" w:rsidR="003F19AE" w:rsidRPr="00650BA4" w:rsidRDefault="003F19AE" w:rsidP="003F19AE">
            <w:bookmarkStart w:id="4" w:name="_Hlk145231501"/>
            <w:r w:rsidRPr="00650BA4">
              <w:t>Manual Monitoring, Maintenance, and Intervention</w:t>
            </w:r>
          </w:p>
        </w:tc>
        <w:tc>
          <w:tcPr>
            <w:tcW w:w="3150" w:type="dxa"/>
          </w:tcPr>
          <w:p w14:paraId="502070F8" w14:textId="77777777" w:rsidR="003F19AE" w:rsidRPr="00650BA4" w:rsidRDefault="003F19AE" w:rsidP="003F19AE">
            <w:r w:rsidRPr="00650BA4">
              <w:t>Preventative &amp; Corrective.</w:t>
            </w:r>
          </w:p>
          <w:p w14:paraId="64FBA8A6" w14:textId="0DB6A853" w:rsidR="003F19AE" w:rsidRPr="00650BA4" w:rsidRDefault="003F19AE" w:rsidP="003F19AE">
            <w:r w:rsidRPr="00650BA4">
              <w:t>Required for legacy systems to identify and mitigate potential threats, risks, and vulnerabilities.</w:t>
            </w:r>
          </w:p>
        </w:tc>
        <w:tc>
          <w:tcPr>
            <w:tcW w:w="2880" w:type="dxa"/>
          </w:tcPr>
          <w:p w14:paraId="2581DA93" w14:textId="6A353C75" w:rsidR="003F19AE" w:rsidRPr="00650BA4" w:rsidRDefault="00650BA4" w:rsidP="003F19AE">
            <w:r w:rsidRPr="00650BA4">
              <w:t>No. There is a legacy system in place to monitor and maintain but no regular schedule and method in place for these interventions.</w:t>
            </w:r>
          </w:p>
        </w:tc>
        <w:tc>
          <w:tcPr>
            <w:tcW w:w="1705" w:type="dxa"/>
          </w:tcPr>
          <w:p w14:paraId="01AAECF5" w14:textId="47267085" w:rsidR="003F19AE" w:rsidRPr="00650BA4" w:rsidRDefault="00D1127B" w:rsidP="003F19AE">
            <w:r>
              <w:t>High</w:t>
            </w:r>
          </w:p>
        </w:tc>
      </w:tr>
      <w:bookmarkEnd w:id="4"/>
    </w:tbl>
    <w:p w14:paraId="77F26BED" w14:textId="77777777" w:rsidR="00E57D08" w:rsidRPr="00B74883" w:rsidRDefault="00E57D08" w:rsidP="00E57D08">
      <w:pPr>
        <w:rPr>
          <w:color w:val="00B0F0"/>
        </w:rPr>
      </w:pPr>
    </w:p>
    <w:p w14:paraId="7D10D341" w14:textId="395B471B" w:rsidR="00186E12" w:rsidRPr="00B3194C" w:rsidRDefault="00186E12" w:rsidP="00186E12">
      <w:pPr>
        <w:jc w:val="center"/>
        <w:rPr>
          <w:b/>
          <w:bCs/>
        </w:rPr>
      </w:pPr>
      <w:r w:rsidRPr="00B3194C">
        <w:rPr>
          <w:b/>
          <w:bCs/>
        </w:rPr>
        <w:t>Physical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2880"/>
        <w:gridCol w:w="1705"/>
      </w:tblGrid>
      <w:tr w:rsidR="00B3194C" w:rsidRPr="00B3194C" w14:paraId="57912B61" w14:textId="77777777" w:rsidTr="00226199">
        <w:tc>
          <w:tcPr>
            <w:tcW w:w="1615" w:type="dxa"/>
          </w:tcPr>
          <w:p w14:paraId="69BD0861" w14:textId="18A00D04" w:rsidR="00F80300" w:rsidRPr="00B3194C" w:rsidRDefault="00F80300" w:rsidP="00F80300">
            <w:r w:rsidRPr="00B3194C">
              <w:rPr>
                <w:b/>
                <w:bCs/>
              </w:rPr>
              <w:t>Control Name</w:t>
            </w:r>
          </w:p>
        </w:tc>
        <w:tc>
          <w:tcPr>
            <w:tcW w:w="3150" w:type="dxa"/>
          </w:tcPr>
          <w:p w14:paraId="13F765D4" w14:textId="4F201B48" w:rsidR="00F80300" w:rsidRPr="00B3194C" w:rsidRDefault="00F80300" w:rsidP="00F80300">
            <w:r w:rsidRPr="00B3194C">
              <w:rPr>
                <w:b/>
                <w:bCs/>
              </w:rPr>
              <w:t>Type &amp; Explanation</w:t>
            </w:r>
          </w:p>
        </w:tc>
        <w:tc>
          <w:tcPr>
            <w:tcW w:w="2880" w:type="dxa"/>
          </w:tcPr>
          <w:p w14:paraId="150A41C5" w14:textId="1DC38847" w:rsidR="00F80300" w:rsidRPr="00B3194C" w:rsidRDefault="00F80300" w:rsidP="00F80300">
            <w:r w:rsidRPr="00B3194C">
              <w:rPr>
                <w:b/>
                <w:bCs/>
              </w:rPr>
              <w:t>Implementation Yes/No</w:t>
            </w:r>
          </w:p>
        </w:tc>
        <w:tc>
          <w:tcPr>
            <w:tcW w:w="1705" w:type="dxa"/>
          </w:tcPr>
          <w:p w14:paraId="4589EE8B" w14:textId="714FCD94" w:rsidR="00F80300" w:rsidRPr="00B3194C" w:rsidRDefault="00F80300" w:rsidP="00F80300">
            <w:r w:rsidRPr="00B3194C">
              <w:rPr>
                <w:b/>
                <w:bCs/>
              </w:rPr>
              <w:t>Priority</w:t>
            </w:r>
          </w:p>
        </w:tc>
      </w:tr>
      <w:tr w:rsidR="00B3194C" w:rsidRPr="00B74883" w14:paraId="11B0BBB9" w14:textId="77777777" w:rsidTr="00226199">
        <w:tc>
          <w:tcPr>
            <w:tcW w:w="1615" w:type="dxa"/>
          </w:tcPr>
          <w:p w14:paraId="6636C1A9" w14:textId="77777777" w:rsidR="00B3194C" w:rsidRPr="00D1127B" w:rsidRDefault="00B3194C" w:rsidP="00197DCA">
            <w:r w:rsidRPr="00D1127B">
              <w:t>Closed-Circuit</w:t>
            </w:r>
          </w:p>
          <w:p w14:paraId="5DB058D8" w14:textId="77777777" w:rsidR="00B3194C" w:rsidRPr="00D1127B" w:rsidRDefault="00B3194C" w:rsidP="00197DCA">
            <w:r w:rsidRPr="00D1127B">
              <w:t>Television (CCTV)</w:t>
            </w:r>
          </w:p>
          <w:p w14:paraId="7739FCC1" w14:textId="514D3840" w:rsidR="00B3194C" w:rsidRPr="00B74883" w:rsidRDefault="00B3194C" w:rsidP="00197DCA">
            <w:pPr>
              <w:rPr>
                <w:color w:val="00B0F0"/>
              </w:rPr>
            </w:pPr>
            <w:r w:rsidRPr="00D1127B">
              <w:t>Surveillance</w:t>
            </w:r>
          </w:p>
        </w:tc>
        <w:tc>
          <w:tcPr>
            <w:tcW w:w="3150" w:type="dxa"/>
          </w:tcPr>
          <w:p w14:paraId="6732A64F" w14:textId="77777777" w:rsidR="00B3194C" w:rsidRPr="00D1127B" w:rsidRDefault="00B3194C" w:rsidP="00197DCA">
            <w:r w:rsidRPr="00D1127B">
              <w:t xml:space="preserve">Preventative &amp; detective. </w:t>
            </w:r>
          </w:p>
          <w:p w14:paraId="1D231AA4" w14:textId="77777777" w:rsidR="00B3194C" w:rsidRPr="00D1127B" w:rsidRDefault="00B3194C" w:rsidP="00197DCA">
            <w:r w:rsidRPr="00D1127B">
              <w:t>Reduce risk of certain events and</w:t>
            </w:r>
          </w:p>
          <w:p w14:paraId="66C1B54E" w14:textId="77777777" w:rsidR="00B3194C" w:rsidRPr="00D1127B" w:rsidRDefault="00B3194C" w:rsidP="00197DCA">
            <w:r w:rsidRPr="00D1127B">
              <w:t>can be used after event for</w:t>
            </w:r>
          </w:p>
          <w:p w14:paraId="06A27420" w14:textId="3055663A" w:rsidR="00B3194C" w:rsidRPr="00B74883" w:rsidRDefault="00B3194C" w:rsidP="00197DCA">
            <w:pPr>
              <w:rPr>
                <w:color w:val="00B0F0"/>
              </w:rPr>
            </w:pPr>
            <w:r w:rsidRPr="00D1127B">
              <w:t>investigation.</w:t>
            </w:r>
          </w:p>
        </w:tc>
        <w:tc>
          <w:tcPr>
            <w:tcW w:w="2880" w:type="dxa"/>
          </w:tcPr>
          <w:p w14:paraId="214D946B" w14:textId="3A2B1EBC" w:rsidR="00B3194C" w:rsidRPr="00B74883" w:rsidRDefault="00B3194C" w:rsidP="00F80300">
            <w:pPr>
              <w:rPr>
                <w:color w:val="00B0F0"/>
              </w:rPr>
            </w:pPr>
            <w:r w:rsidRPr="00D1127B">
              <w:t>Yes. Sufficient CCTV surveillance at the physical locations is adequate.</w:t>
            </w:r>
          </w:p>
        </w:tc>
        <w:tc>
          <w:tcPr>
            <w:tcW w:w="1705" w:type="dxa"/>
          </w:tcPr>
          <w:p w14:paraId="38438777" w14:textId="74257DA4" w:rsidR="00B3194C" w:rsidRPr="00B74883" w:rsidRDefault="00B3194C" w:rsidP="00F80300">
            <w:pPr>
              <w:rPr>
                <w:color w:val="00B0F0"/>
              </w:rPr>
            </w:pPr>
            <w:r w:rsidRPr="00D1127B">
              <w:t>NA</w:t>
            </w:r>
          </w:p>
        </w:tc>
      </w:tr>
      <w:tr w:rsidR="00B3194C" w:rsidRPr="00B74883" w14:paraId="49A32F9C" w14:textId="77777777" w:rsidTr="00226199">
        <w:tc>
          <w:tcPr>
            <w:tcW w:w="1615" w:type="dxa"/>
          </w:tcPr>
          <w:p w14:paraId="441E535E" w14:textId="036EF382" w:rsidR="00B3194C" w:rsidRPr="00B74883" w:rsidRDefault="00B3194C" w:rsidP="00F80300">
            <w:pPr>
              <w:rPr>
                <w:color w:val="00B0F0"/>
              </w:rPr>
            </w:pPr>
            <w:r w:rsidRPr="00D1127B">
              <w:t>Locks</w:t>
            </w:r>
          </w:p>
        </w:tc>
        <w:tc>
          <w:tcPr>
            <w:tcW w:w="3150" w:type="dxa"/>
          </w:tcPr>
          <w:p w14:paraId="272D152C" w14:textId="77777777" w:rsidR="00B3194C" w:rsidRPr="00D1127B" w:rsidRDefault="00B3194C" w:rsidP="00197DCA">
            <w:r w:rsidRPr="00D1127B">
              <w:t xml:space="preserve">Preventative. </w:t>
            </w:r>
          </w:p>
          <w:p w14:paraId="5A71089A" w14:textId="079211DA" w:rsidR="00B3194C" w:rsidRPr="00B74883" w:rsidRDefault="00B3194C" w:rsidP="00197DCA">
            <w:pPr>
              <w:rPr>
                <w:color w:val="00B0F0"/>
              </w:rPr>
            </w:pPr>
            <w:r w:rsidRPr="00D1127B">
              <w:t>Physical and digital assets are more secure.</w:t>
            </w:r>
          </w:p>
        </w:tc>
        <w:tc>
          <w:tcPr>
            <w:tcW w:w="2880" w:type="dxa"/>
          </w:tcPr>
          <w:p w14:paraId="3D63D26A" w14:textId="3044BAF7" w:rsidR="00B3194C" w:rsidRPr="00B74883" w:rsidRDefault="00B3194C" w:rsidP="00F80300">
            <w:pPr>
              <w:rPr>
                <w:color w:val="00B0F0"/>
              </w:rPr>
            </w:pPr>
            <w:r>
              <w:t>Yes</w:t>
            </w:r>
            <w:r w:rsidRPr="00D1127B">
              <w:t>. The company’s physical location has adequate locks.</w:t>
            </w:r>
          </w:p>
        </w:tc>
        <w:tc>
          <w:tcPr>
            <w:tcW w:w="1705" w:type="dxa"/>
          </w:tcPr>
          <w:p w14:paraId="398BF783" w14:textId="49DDA22A" w:rsidR="00B3194C" w:rsidRPr="00B74883" w:rsidRDefault="00B3194C" w:rsidP="00F80300">
            <w:pPr>
              <w:rPr>
                <w:color w:val="00B0F0"/>
              </w:rPr>
            </w:pPr>
            <w:r w:rsidRPr="00D1127B">
              <w:t>NA</w:t>
            </w:r>
          </w:p>
        </w:tc>
      </w:tr>
      <w:tr w:rsidR="00B3194C" w:rsidRPr="00B74883" w14:paraId="15D8585B" w14:textId="77777777" w:rsidTr="00DA0F28">
        <w:trPr>
          <w:trHeight w:val="1970"/>
        </w:trPr>
        <w:tc>
          <w:tcPr>
            <w:tcW w:w="1615" w:type="dxa"/>
          </w:tcPr>
          <w:p w14:paraId="43F38CD8" w14:textId="77777777" w:rsidR="00B3194C" w:rsidRPr="00D1127B" w:rsidRDefault="00B3194C" w:rsidP="00197DCA">
            <w:r w:rsidRPr="00D1127B">
              <w:lastRenderedPageBreak/>
              <w:t>Fire Detection and</w:t>
            </w:r>
          </w:p>
          <w:p w14:paraId="716F0DB6" w14:textId="77777777" w:rsidR="00B3194C" w:rsidRPr="00D1127B" w:rsidRDefault="00B3194C" w:rsidP="00197DCA">
            <w:r w:rsidRPr="00D1127B">
              <w:t>Prevention (fire</w:t>
            </w:r>
          </w:p>
          <w:p w14:paraId="4C6DF7C0" w14:textId="77777777" w:rsidR="00B3194C" w:rsidRPr="00D1127B" w:rsidRDefault="00B3194C" w:rsidP="00197DCA">
            <w:r w:rsidRPr="00D1127B">
              <w:t>alarm, sprinkler</w:t>
            </w:r>
          </w:p>
          <w:p w14:paraId="14665768" w14:textId="31C66BAD" w:rsidR="00B3194C" w:rsidRPr="00D1127B" w:rsidRDefault="00B3194C" w:rsidP="00197DCA">
            <w:r w:rsidRPr="00D1127B">
              <w:t>system, etc.)</w:t>
            </w:r>
          </w:p>
        </w:tc>
        <w:tc>
          <w:tcPr>
            <w:tcW w:w="3150" w:type="dxa"/>
          </w:tcPr>
          <w:p w14:paraId="1BD27782" w14:textId="77777777" w:rsidR="00B3194C" w:rsidRPr="00D1127B" w:rsidRDefault="00B3194C" w:rsidP="00197DCA">
            <w:r w:rsidRPr="00D1127B">
              <w:t>Detective &amp; Preventative</w:t>
            </w:r>
          </w:p>
          <w:p w14:paraId="743F66C7" w14:textId="77777777" w:rsidR="00B3194C" w:rsidRPr="00D1127B" w:rsidRDefault="00B3194C" w:rsidP="00197DCA">
            <w:r w:rsidRPr="00D1127B">
              <w:t>Detect fire in the toy store’s physical location to prevent damage to</w:t>
            </w:r>
          </w:p>
          <w:p w14:paraId="3533DB31" w14:textId="3F56D51B" w:rsidR="00B3194C" w:rsidRPr="00D1127B" w:rsidRDefault="00B3194C" w:rsidP="00197DCA">
            <w:r w:rsidRPr="00D1127B">
              <w:t>inventory and hardware.</w:t>
            </w:r>
          </w:p>
        </w:tc>
        <w:tc>
          <w:tcPr>
            <w:tcW w:w="2880" w:type="dxa"/>
          </w:tcPr>
          <w:p w14:paraId="216CB94D" w14:textId="34BD9414" w:rsidR="00B3194C" w:rsidRPr="00D1127B" w:rsidRDefault="00B3194C" w:rsidP="00F80300">
            <w:r>
              <w:t>Yes</w:t>
            </w:r>
            <w:r w:rsidRPr="00D1127B">
              <w:t>. Sufficient and functioning fire detection and prevention system is in place.</w:t>
            </w:r>
          </w:p>
        </w:tc>
        <w:tc>
          <w:tcPr>
            <w:tcW w:w="1705" w:type="dxa"/>
          </w:tcPr>
          <w:p w14:paraId="630D71EC" w14:textId="15C12B00" w:rsidR="00B3194C" w:rsidRPr="00D1127B" w:rsidRDefault="00B3194C" w:rsidP="00F80300">
            <w:r w:rsidRPr="00D1127B">
              <w:t>NA</w:t>
            </w:r>
          </w:p>
        </w:tc>
      </w:tr>
    </w:tbl>
    <w:p w14:paraId="544BE548" w14:textId="77777777" w:rsidR="00186E12" w:rsidRDefault="00186E12" w:rsidP="00186E12"/>
    <w:p w14:paraId="5C45886F" w14:textId="67E7BD79" w:rsidR="00754DB6" w:rsidRPr="003105ED" w:rsidRDefault="003105ED" w:rsidP="003105ED">
      <w:pPr>
        <w:jc w:val="center"/>
        <w:rPr>
          <w:b/>
          <w:bCs/>
        </w:rPr>
      </w:pPr>
      <w:r w:rsidRPr="003105ED">
        <w:rPr>
          <w:b/>
          <w:bCs/>
        </w:rPr>
        <w:t>Payment Card Industry Data Security Standard (PCI DSS)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2895"/>
        <w:gridCol w:w="2790"/>
        <w:gridCol w:w="1800"/>
      </w:tblGrid>
      <w:tr w:rsidR="003105ED" w14:paraId="23D766B2" w14:textId="77777777" w:rsidTr="003105ED">
        <w:tc>
          <w:tcPr>
            <w:tcW w:w="1870" w:type="dxa"/>
          </w:tcPr>
          <w:p w14:paraId="0D648ADC" w14:textId="74760A4C" w:rsidR="003105ED" w:rsidRPr="001D1567" w:rsidRDefault="003105ED" w:rsidP="00186E12">
            <w:pPr>
              <w:rPr>
                <w:b/>
                <w:bCs/>
              </w:rPr>
            </w:pPr>
            <w:bookmarkStart w:id="5" w:name="_Hlk145229150"/>
            <w:r w:rsidRPr="001D1567">
              <w:rPr>
                <w:b/>
                <w:bCs/>
              </w:rPr>
              <w:t>Best Practice</w:t>
            </w:r>
          </w:p>
        </w:tc>
        <w:tc>
          <w:tcPr>
            <w:tcW w:w="2895" w:type="dxa"/>
          </w:tcPr>
          <w:p w14:paraId="652FD26A" w14:textId="48063B15" w:rsidR="003105ED" w:rsidRPr="001D1567" w:rsidRDefault="003105ED" w:rsidP="00186E12">
            <w:pPr>
              <w:rPr>
                <w:b/>
                <w:bCs/>
              </w:rPr>
            </w:pPr>
            <w:r w:rsidRPr="001D1567">
              <w:rPr>
                <w:b/>
                <w:bCs/>
              </w:rPr>
              <w:t>Explanation</w:t>
            </w:r>
          </w:p>
        </w:tc>
        <w:tc>
          <w:tcPr>
            <w:tcW w:w="2790" w:type="dxa"/>
          </w:tcPr>
          <w:p w14:paraId="76A82B0F" w14:textId="21A05E53" w:rsidR="003105ED" w:rsidRPr="001D1567" w:rsidRDefault="003105ED" w:rsidP="00186E12">
            <w:pPr>
              <w:rPr>
                <w:b/>
                <w:bCs/>
              </w:rPr>
            </w:pPr>
            <w:r w:rsidRPr="001D1567">
              <w:rPr>
                <w:b/>
                <w:bCs/>
              </w:rPr>
              <w:t>Implementation Yes/No</w:t>
            </w:r>
          </w:p>
        </w:tc>
        <w:tc>
          <w:tcPr>
            <w:tcW w:w="1800" w:type="dxa"/>
          </w:tcPr>
          <w:p w14:paraId="2C88D6A3" w14:textId="4216758D" w:rsidR="003105ED" w:rsidRPr="001D1567" w:rsidRDefault="003105ED" w:rsidP="00186E12">
            <w:pPr>
              <w:rPr>
                <w:b/>
                <w:bCs/>
              </w:rPr>
            </w:pPr>
            <w:r w:rsidRPr="001D1567">
              <w:rPr>
                <w:b/>
                <w:bCs/>
              </w:rPr>
              <w:t>Priority</w:t>
            </w:r>
          </w:p>
        </w:tc>
      </w:tr>
      <w:bookmarkEnd w:id="5"/>
      <w:tr w:rsidR="003105ED" w14:paraId="5E36A715" w14:textId="77777777" w:rsidTr="003105ED">
        <w:tc>
          <w:tcPr>
            <w:tcW w:w="1870" w:type="dxa"/>
          </w:tcPr>
          <w:p w14:paraId="198B872B" w14:textId="46698C5E" w:rsidR="003105ED" w:rsidRDefault="003105ED" w:rsidP="00186E12">
            <w:r>
              <w:t>Build and Maintain a Secure Network</w:t>
            </w:r>
            <w:r w:rsidR="00C47A24">
              <w:t>.</w:t>
            </w:r>
          </w:p>
        </w:tc>
        <w:tc>
          <w:tcPr>
            <w:tcW w:w="2895" w:type="dxa"/>
          </w:tcPr>
          <w:p w14:paraId="18CD418F" w14:textId="0F7B84E2" w:rsidR="003105ED" w:rsidRDefault="003105ED" w:rsidP="00186E12">
            <w:r>
              <w:t>Maintain a firewall and change default passwords and settings.</w:t>
            </w:r>
          </w:p>
        </w:tc>
        <w:tc>
          <w:tcPr>
            <w:tcW w:w="2790" w:type="dxa"/>
          </w:tcPr>
          <w:p w14:paraId="1558C2A0" w14:textId="4B88491C" w:rsidR="003105ED" w:rsidRDefault="00C47A24" w:rsidP="00186E12">
            <w:r>
              <w:t>Yes &amp; No. There is an adequate firewall protection in place, but password policy and implementation are inadequate.</w:t>
            </w:r>
          </w:p>
        </w:tc>
        <w:tc>
          <w:tcPr>
            <w:tcW w:w="1800" w:type="dxa"/>
          </w:tcPr>
          <w:p w14:paraId="092F2608" w14:textId="19C806F9" w:rsidR="003105ED" w:rsidRDefault="00C47A24" w:rsidP="00186E12">
            <w:r>
              <w:t>High</w:t>
            </w:r>
          </w:p>
        </w:tc>
      </w:tr>
      <w:tr w:rsidR="003105ED" w14:paraId="6FA062ED" w14:textId="77777777" w:rsidTr="003105ED">
        <w:tc>
          <w:tcPr>
            <w:tcW w:w="1870" w:type="dxa"/>
          </w:tcPr>
          <w:p w14:paraId="71B4BD59" w14:textId="06853760" w:rsidR="003105ED" w:rsidRDefault="00C47A24" w:rsidP="00186E12">
            <w:bookmarkStart w:id="6" w:name="_Hlk145231516"/>
            <w:r>
              <w:t>Protect Cardholder Data.</w:t>
            </w:r>
          </w:p>
        </w:tc>
        <w:tc>
          <w:tcPr>
            <w:tcW w:w="2895" w:type="dxa"/>
          </w:tcPr>
          <w:p w14:paraId="3DD0EEAD" w14:textId="7FEE7F42" w:rsidR="003105ED" w:rsidRDefault="00C47A24" w:rsidP="00186E12">
            <w:r>
              <w:t>Encryption of cardholder data during transit and at rest is needed to protect SPII/PII.</w:t>
            </w:r>
          </w:p>
        </w:tc>
        <w:tc>
          <w:tcPr>
            <w:tcW w:w="2790" w:type="dxa"/>
          </w:tcPr>
          <w:p w14:paraId="136139B1" w14:textId="7129B992" w:rsidR="003105ED" w:rsidRDefault="00C47A24" w:rsidP="00186E12">
            <w:r>
              <w:t>No. Credit card information is not encrypted, and all employees have access to SPII/PII.</w:t>
            </w:r>
          </w:p>
        </w:tc>
        <w:tc>
          <w:tcPr>
            <w:tcW w:w="1800" w:type="dxa"/>
          </w:tcPr>
          <w:p w14:paraId="13EF02C9" w14:textId="175ED352" w:rsidR="003105ED" w:rsidRDefault="00C47A24" w:rsidP="00186E12">
            <w:r>
              <w:t>High</w:t>
            </w:r>
          </w:p>
        </w:tc>
      </w:tr>
      <w:bookmarkEnd w:id="6"/>
      <w:tr w:rsidR="003105ED" w14:paraId="1FC6AB2C" w14:textId="77777777" w:rsidTr="003105ED">
        <w:tc>
          <w:tcPr>
            <w:tcW w:w="1870" w:type="dxa"/>
          </w:tcPr>
          <w:p w14:paraId="7700039F" w14:textId="157AD07B" w:rsidR="003105ED" w:rsidRDefault="00C47A24" w:rsidP="00186E12">
            <w:r>
              <w:t>Maintain a Vulnerability Management Program.</w:t>
            </w:r>
          </w:p>
        </w:tc>
        <w:tc>
          <w:tcPr>
            <w:tcW w:w="2895" w:type="dxa"/>
          </w:tcPr>
          <w:p w14:paraId="5697EFC2" w14:textId="3157D2AD" w:rsidR="003105ED" w:rsidRDefault="00C47A24" w:rsidP="00186E12">
            <w:r>
              <w:t>Use and regularly update anti-virus software.</w:t>
            </w:r>
          </w:p>
        </w:tc>
        <w:tc>
          <w:tcPr>
            <w:tcW w:w="2790" w:type="dxa"/>
          </w:tcPr>
          <w:p w14:paraId="1DD5CF34" w14:textId="19B8A2C2" w:rsidR="003105ED" w:rsidRDefault="00C47A24" w:rsidP="00186E12">
            <w:r>
              <w:t>Yes. The company has an adequate anti-virus software installed and monitored by IT department.</w:t>
            </w:r>
          </w:p>
        </w:tc>
        <w:tc>
          <w:tcPr>
            <w:tcW w:w="1800" w:type="dxa"/>
          </w:tcPr>
          <w:p w14:paraId="2E7ABCAF" w14:textId="0C7DA1B2" w:rsidR="003105ED" w:rsidRDefault="00C47A24" w:rsidP="00186E12">
            <w:r>
              <w:t>NA</w:t>
            </w:r>
          </w:p>
        </w:tc>
      </w:tr>
      <w:tr w:rsidR="00C47A24" w14:paraId="3AC9383C" w14:textId="77777777" w:rsidTr="003105ED">
        <w:tc>
          <w:tcPr>
            <w:tcW w:w="1870" w:type="dxa"/>
          </w:tcPr>
          <w:p w14:paraId="17ECCB59" w14:textId="6AF56FB4" w:rsidR="00C47A24" w:rsidRDefault="00C47A24" w:rsidP="00186E12">
            <w:r>
              <w:t>Implement Strong Access Control Measures</w:t>
            </w:r>
          </w:p>
        </w:tc>
        <w:tc>
          <w:tcPr>
            <w:tcW w:w="2895" w:type="dxa"/>
          </w:tcPr>
          <w:p w14:paraId="7241CC07" w14:textId="64D4DB34" w:rsidR="00C47A24" w:rsidRDefault="00C47A24" w:rsidP="00186E12">
            <w:r>
              <w:t>Restriction of cardholder data to authorized users.</w:t>
            </w:r>
            <w:r w:rsidR="0093026D">
              <w:t xml:space="preserve"> User accounts should be assigned to real individuals and avoidance of shared accounts should be implemented.</w:t>
            </w:r>
          </w:p>
        </w:tc>
        <w:tc>
          <w:tcPr>
            <w:tcW w:w="2790" w:type="dxa"/>
          </w:tcPr>
          <w:p w14:paraId="613D194F" w14:textId="412BE7AE" w:rsidR="00C47A24" w:rsidRDefault="00C47A24" w:rsidP="00186E12">
            <w:r>
              <w:t>No. All employees have access to the company’s internal data.</w:t>
            </w:r>
          </w:p>
        </w:tc>
        <w:tc>
          <w:tcPr>
            <w:tcW w:w="1800" w:type="dxa"/>
          </w:tcPr>
          <w:p w14:paraId="0000D3C7" w14:textId="1932CC14" w:rsidR="00C47A24" w:rsidRDefault="00C47A24" w:rsidP="00186E12">
            <w:r>
              <w:t>High</w:t>
            </w:r>
          </w:p>
        </w:tc>
      </w:tr>
    </w:tbl>
    <w:p w14:paraId="4064010D" w14:textId="77777777" w:rsidR="003105ED" w:rsidRPr="0093026D" w:rsidRDefault="003105ED" w:rsidP="00186E12">
      <w:pPr>
        <w:rPr>
          <w:b/>
          <w:bCs/>
        </w:rPr>
      </w:pPr>
    </w:p>
    <w:p w14:paraId="3EE15429" w14:textId="5F41D84B" w:rsidR="0093026D" w:rsidRPr="0093026D" w:rsidRDefault="0093026D" w:rsidP="0093026D">
      <w:pPr>
        <w:jc w:val="center"/>
        <w:rPr>
          <w:b/>
          <w:bCs/>
        </w:rPr>
      </w:pPr>
      <w:r w:rsidRPr="0093026D">
        <w:rPr>
          <w:b/>
          <w:bCs/>
        </w:rPr>
        <w:t>General Data Protection Regulation (GDPR)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880"/>
        <w:gridCol w:w="2790"/>
        <w:gridCol w:w="1795"/>
      </w:tblGrid>
      <w:tr w:rsidR="001D1567" w14:paraId="7FA382B3" w14:textId="77777777" w:rsidTr="001D1567">
        <w:tc>
          <w:tcPr>
            <w:tcW w:w="1885" w:type="dxa"/>
          </w:tcPr>
          <w:p w14:paraId="70956AD5" w14:textId="69761A03" w:rsidR="001D1567" w:rsidRPr="001D1567" w:rsidRDefault="001D1567" w:rsidP="001D1567">
            <w:pPr>
              <w:rPr>
                <w:b/>
                <w:bCs/>
              </w:rPr>
            </w:pPr>
            <w:r w:rsidRPr="001D1567">
              <w:rPr>
                <w:b/>
                <w:bCs/>
              </w:rPr>
              <w:t>Best Practice</w:t>
            </w:r>
          </w:p>
        </w:tc>
        <w:tc>
          <w:tcPr>
            <w:tcW w:w="2880" w:type="dxa"/>
          </w:tcPr>
          <w:p w14:paraId="2F304E30" w14:textId="72D0C957" w:rsidR="001D1567" w:rsidRPr="001D1567" w:rsidRDefault="001D1567" w:rsidP="001D1567">
            <w:pPr>
              <w:rPr>
                <w:b/>
                <w:bCs/>
              </w:rPr>
            </w:pPr>
            <w:r w:rsidRPr="001D1567">
              <w:rPr>
                <w:b/>
                <w:bCs/>
              </w:rPr>
              <w:t>Explanation</w:t>
            </w:r>
          </w:p>
        </w:tc>
        <w:tc>
          <w:tcPr>
            <w:tcW w:w="2790" w:type="dxa"/>
          </w:tcPr>
          <w:p w14:paraId="6B3454FC" w14:textId="4EC91028" w:rsidR="001D1567" w:rsidRPr="001D1567" w:rsidRDefault="001D1567" w:rsidP="001D1567">
            <w:pPr>
              <w:rPr>
                <w:b/>
                <w:bCs/>
              </w:rPr>
            </w:pPr>
            <w:r w:rsidRPr="001D1567">
              <w:rPr>
                <w:b/>
                <w:bCs/>
              </w:rPr>
              <w:t>Implementation Yes/No</w:t>
            </w:r>
          </w:p>
        </w:tc>
        <w:tc>
          <w:tcPr>
            <w:tcW w:w="1795" w:type="dxa"/>
          </w:tcPr>
          <w:p w14:paraId="51AD47AC" w14:textId="127DAA9F" w:rsidR="001D1567" w:rsidRPr="001D1567" w:rsidRDefault="001D1567" w:rsidP="001D1567">
            <w:pPr>
              <w:rPr>
                <w:b/>
                <w:bCs/>
              </w:rPr>
            </w:pPr>
            <w:r w:rsidRPr="001D1567">
              <w:rPr>
                <w:b/>
                <w:bCs/>
              </w:rPr>
              <w:t>Priority</w:t>
            </w:r>
          </w:p>
        </w:tc>
      </w:tr>
      <w:tr w:rsidR="001D1567" w14:paraId="531B700F" w14:textId="77777777" w:rsidTr="001D1567">
        <w:tc>
          <w:tcPr>
            <w:tcW w:w="1885" w:type="dxa"/>
          </w:tcPr>
          <w:p w14:paraId="3ED9F87A" w14:textId="336B95A2" w:rsidR="001D1567" w:rsidRDefault="001D1567" w:rsidP="001D1567">
            <w:bookmarkStart w:id="7" w:name="_Hlk145231525"/>
            <w:r>
              <w:t>Data Minimization.</w:t>
            </w:r>
          </w:p>
        </w:tc>
        <w:tc>
          <w:tcPr>
            <w:tcW w:w="2880" w:type="dxa"/>
          </w:tcPr>
          <w:p w14:paraId="4B1E2614" w14:textId="168B5953" w:rsidR="001D1567" w:rsidRDefault="001D1567" w:rsidP="001D1567">
            <w:r>
              <w:t>Only collect and process data that is necessary for the intended purpose. Data that is no longer necessary should be deleted.</w:t>
            </w:r>
          </w:p>
        </w:tc>
        <w:tc>
          <w:tcPr>
            <w:tcW w:w="2790" w:type="dxa"/>
          </w:tcPr>
          <w:p w14:paraId="5EA7AB39" w14:textId="1C09B54D" w:rsidR="001D1567" w:rsidRDefault="001D1567" w:rsidP="001D1567">
            <w:r>
              <w:t>No. No policy and implementation is in place to restrict only necessary data collection and to delete data once it is no longer necessary to keep.</w:t>
            </w:r>
          </w:p>
        </w:tc>
        <w:tc>
          <w:tcPr>
            <w:tcW w:w="1795" w:type="dxa"/>
          </w:tcPr>
          <w:p w14:paraId="6160A15E" w14:textId="0430A6AC" w:rsidR="001D1567" w:rsidRDefault="001D1567" w:rsidP="001D1567">
            <w:r>
              <w:t>High</w:t>
            </w:r>
          </w:p>
        </w:tc>
      </w:tr>
      <w:tr w:rsidR="001D1567" w14:paraId="5B205E64" w14:textId="77777777" w:rsidTr="001D1567">
        <w:tc>
          <w:tcPr>
            <w:tcW w:w="1885" w:type="dxa"/>
          </w:tcPr>
          <w:p w14:paraId="5EA6D247" w14:textId="2E13930A" w:rsidR="001D1567" w:rsidRDefault="001D1567" w:rsidP="001D1567">
            <w:bookmarkStart w:id="8" w:name="_Hlk145231534"/>
            <w:bookmarkEnd w:id="7"/>
            <w:r>
              <w:t>Confidentiality to protect sensitive data.</w:t>
            </w:r>
          </w:p>
        </w:tc>
        <w:tc>
          <w:tcPr>
            <w:tcW w:w="2880" w:type="dxa"/>
          </w:tcPr>
          <w:p w14:paraId="40DDDE09" w14:textId="1109377A" w:rsidR="001D1567" w:rsidRDefault="001D1567" w:rsidP="001D1567">
            <w:r>
              <w:t>No current encryption protocol is in place which would improve confidentiality of SPII/PII.</w:t>
            </w:r>
          </w:p>
        </w:tc>
        <w:tc>
          <w:tcPr>
            <w:tcW w:w="2790" w:type="dxa"/>
          </w:tcPr>
          <w:p w14:paraId="1A9BDCDC" w14:textId="52A2DADB" w:rsidR="001D1567" w:rsidRDefault="001D1567" w:rsidP="001D1567">
            <w:r>
              <w:t xml:space="preserve">No. </w:t>
            </w:r>
            <w:r>
              <w:t>Credit card information is not encrypted, and all employees have access to SPII/PII.</w:t>
            </w:r>
          </w:p>
        </w:tc>
        <w:tc>
          <w:tcPr>
            <w:tcW w:w="1795" w:type="dxa"/>
          </w:tcPr>
          <w:p w14:paraId="68749260" w14:textId="1574699A" w:rsidR="001D1567" w:rsidRDefault="001D1567" w:rsidP="001D1567">
            <w:r>
              <w:t>High</w:t>
            </w:r>
          </w:p>
        </w:tc>
      </w:tr>
      <w:bookmarkEnd w:id="8"/>
      <w:tr w:rsidR="001D1567" w14:paraId="53C866DB" w14:textId="77777777" w:rsidTr="001D1567">
        <w:tc>
          <w:tcPr>
            <w:tcW w:w="1885" w:type="dxa"/>
          </w:tcPr>
          <w:p w14:paraId="03D2034A" w14:textId="6CE0F5D8" w:rsidR="001D1567" w:rsidRDefault="001D1567" w:rsidP="001D1567">
            <w:r>
              <w:lastRenderedPageBreak/>
              <w:t xml:space="preserve">Data Breach Reporting. </w:t>
            </w:r>
          </w:p>
        </w:tc>
        <w:tc>
          <w:tcPr>
            <w:tcW w:w="2880" w:type="dxa"/>
          </w:tcPr>
          <w:p w14:paraId="2AD4E302" w14:textId="6CBE124F" w:rsidR="001D1567" w:rsidRDefault="001D1567" w:rsidP="001D1567">
            <w:r>
              <w:t>A data breach m</w:t>
            </w:r>
            <w:r>
              <w:t>ust be reported to authorities and individuals within 72 hours.</w:t>
            </w:r>
          </w:p>
        </w:tc>
        <w:tc>
          <w:tcPr>
            <w:tcW w:w="2790" w:type="dxa"/>
          </w:tcPr>
          <w:p w14:paraId="44159540" w14:textId="0952012A" w:rsidR="001D1567" w:rsidRDefault="001D1567" w:rsidP="001D1567">
            <w:r>
              <w:t xml:space="preserve">Yes. </w:t>
            </w:r>
            <w:r>
              <w:t>The company has a plan in place to notify E.U. customers in case of data breach.</w:t>
            </w:r>
          </w:p>
        </w:tc>
        <w:tc>
          <w:tcPr>
            <w:tcW w:w="1795" w:type="dxa"/>
          </w:tcPr>
          <w:p w14:paraId="0B0B83B5" w14:textId="5B6209CF" w:rsidR="001D1567" w:rsidRDefault="001D1567" w:rsidP="001D1567">
            <w:r>
              <w:t>NA</w:t>
            </w:r>
          </w:p>
        </w:tc>
      </w:tr>
    </w:tbl>
    <w:p w14:paraId="00550024" w14:textId="77777777" w:rsidR="0093026D" w:rsidRDefault="0093026D" w:rsidP="0093026D"/>
    <w:p w14:paraId="0FC90482" w14:textId="4BD4A2A6" w:rsidR="006616E7" w:rsidRDefault="006616E7" w:rsidP="006616E7">
      <w:pPr>
        <w:jc w:val="center"/>
        <w:rPr>
          <w:b/>
          <w:bCs/>
        </w:rPr>
      </w:pPr>
      <w:r w:rsidRPr="006616E7">
        <w:rPr>
          <w:b/>
          <w:bCs/>
        </w:rPr>
        <w:t>System and Organizations Controls (SOC type 1, SOC type 2)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70"/>
        <w:gridCol w:w="2895"/>
        <w:gridCol w:w="2790"/>
        <w:gridCol w:w="1800"/>
      </w:tblGrid>
      <w:tr w:rsidR="006616E7" w14:paraId="768F6252" w14:textId="77777777" w:rsidTr="006616E7">
        <w:tc>
          <w:tcPr>
            <w:tcW w:w="1870" w:type="dxa"/>
          </w:tcPr>
          <w:p w14:paraId="535EE4D0" w14:textId="6378F8D1" w:rsidR="006616E7" w:rsidRDefault="006616E7" w:rsidP="006616E7">
            <w:r w:rsidRPr="001D1567">
              <w:rPr>
                <w:b/>
                <w:bCs/>
              </w:rPr>
              <w:t>Best Practice</w:t>
            </w:r>
          </w:p>
        </w:tc>
        <w:tc>
          <w:tcPr>
            <w:tcW w:w="2895" w:type="dxa"/>
          </w:tcPr>
          <w:p w14:paraId="7A7CE2B0" w14:textId="32EE506E" w:rsidR="006616E7" w:rsidRDefault="006616E7" w:rsidP="006616E7">
            <w:r w:rsidRPr="001D1567">
              <w:rPr>
                <w:b/>
                <w:bCs/>
              </w:rPr>
              <w:t>Explanation</w:t>
            </w:r>
          </w:p>
        </w:tc>
        <w:tc>
          <w:tcPr>
            <w:tcW w:w="2790" w:type="dxa"/>
          </w:tcPr>
          <w:p w14:paraId="2411860E" w14:textId="7B905204" w:rsidR="006616E7" w:rsidRDefault="006616E7" w:rsidP="006616E7">
            <w:r w:rsidRPr="001D1567">
              <w:rPr>
                <w:b/>
                <w:bCs/>
              </w:rPr>
              <w:t>Implementation Yes/No</w:t>
            </w:r>
          </w:p>
        </w:tc>
        <w:tc>
          <w:tcPr>
            <w:tcW w:w="1800" w:type="dxa"/>
          </w:tcPr>
          <w:p w14:paraId="4F509456" w14:textId="6AA75D49" w:rsidR="006616E7" w:rsidRDefault="006616E7" w:rsidP="006616E7">
            <w:r w:rsidRPr="001D1567">
              <w:rPr>
                <w:b/>
                <w:bCs/>
              </w:rPr>
              <w:t>Priority</w:t>
            </w:r>
          </w:p>
        </w:tc>
      </w:tr>
      <w:tr w:rsidR="006616E7" w14:paraId="034273A6" w14:textId="77777777" w:rsidTr="006616E7">
        <w:tc>
          <w:tcPr>
            <w:tcW w:w="1870" w:type="dxa"/>
          </w:tcPr>
          <w:p w14:paraId="75BBE629" w14:textId="1662D098" w:rsidR="006616E7" w:rsidRDefault="00174AB6" w:rsidP="006616E7">
            <w:r>
              <w:t>Processing Integrity</w:t>
            </w:r>
          </w:p>
        </w:tc>
        <w:tc>
          <w:tcPr>
            <w:tcW w:w="2895" w:type="dxa"/>
          </w:tcPr>
          <w:p w14:paraId="4479B532" w14:textId="7E3C6315" w:rsidR="006616E7" w:rsidRDefault="00174AB6" w:rsidP="006616E7">
            <w:r>
              <w:t>The company systems operate in a way as intended.</w:t>
            </w:r>
          </w:p>
        </w:tc>
        <w:tc>
          <w:tcPr>
            <w:tcW w:w="2790" w:type="dxa"/>
          </w:tcPr>
          <w:p w14:paraId="0C291436" w14:textId="4406EC54" w:rsidR="006616E7" w:rsidRDefault="00174AB6" w:rsidP="006616E7">
            <w:r>
              <w:t xml:space="preserve">Yes. </w:t>
            </w:r>
            <w:r w:rsidR="00D7183F">
              <w:t>I</w:t>
            </w:r>
            <w:r>
              <w:t xml:space="preserve">ntegrity is in place to ensure complete, accurate, and validated </w:t>
            </w:r>
            <w:r w:rsidR="00D7183F">
              <w:t>data.</w:t>
            </w:r>
          </w:p>
        </w:tc>
        <w:tc>
          <w:tcPr>
            <w:tcW w:w="1800" w:type="dxa"/>
          </w:tcPr>
          <w:p w14:paraId="1EF91550" w14:textId="549AA59C" w:rsidR="006616E7" w:rsidRDefault="00D7183F" w:rsidP="006616E7">
            <w:r>
              <w:t>NA</w:t>
            </w:r>
          </w:p>
        </w:tc>
      </w:tr>
      <w:tr w:rsidR="006616E7" w14:paraId="0F643224" w14:textId="77777777" w:rsidTr="006616E7">
        <w:tc>
          <w:tcPr>
            <w:tcW w:w="1870" w:type="dxa"/>
          </w:tcPr>
          <w:p w14:paraId="275B47E6" w14:textId="0DEBD878" w:rsidR="006616E7" w:rsidRDefault="00174AB6" w:rsidP="006616E7">
            <w:r>
              <w:t>Confidentiality</w:t>
            </w:r>
          </w:p>
        </w:tc>
        <w:tc>
          <w:tcPr>
            <w:tcW w:w="2895" w:type="dxa"/>
          </w:tcPr>
          <w:p w14:paraId="73E21CEB" w14:textId="4BDB5CAC" w:rsidR="006616E7" w:rsidRDefault="00174AB6" w:rsidP="006616E7">
            <w:r>
              <w:t>Protect confidential information by limiting who can access it, how it is stored, and how it is used.</w:t>
            </w:r>
          </w:p>
        </w:tc>
        <w:tc>
          <w:tcPr>
            <w:tcW w:w="2790" w:type="dxa"/>
          </w:tcPr>
          <w:p w14:paraId="447C5676" w14:textId="4B29F894" w:rsidR="006616E7" w:rsidRDefault="00174AB6" w:rsidP="006616E7">
            <w:r>
              <w:t>No. The company does not have a current encryption tool to protect PII/SPII and the data is available to all employees without limitation of access.</w:t>
            </w:r>
          </w:p>
        </w:tc>
        <w:tc>
          <w:tcPr>
            <w:tcW w:w="1800" w:type="dxa"/>
          </w:tcPr>
          <w:p w14:paraId="0AB222D2" w14:textId="77777777" w:rsidR="006616E7" w:rsidRDefault="00174AB6" w:rsidP="006616E7">
            <w:r>
              <w:t>High</w:t>
            </w:r>
          </w:p>
          <w:p w14:paraId="710DC6B4" w14:textId="05656234" w:rsidR="00D7183F" w:rsidRDefault="00D7183F" w:rsidP="006616E7"/>
        </w:tc>
      </w:tr>
      <w:tr w:rsidR="00D7183F" w14:paraId="7CAFAA84" w14:textId="77777777" w:rsidTr="006616E7">
        <w:tc>
          <w:tcPr>
            <w:tcW w:w="1870" w:type="dxa"/>
          </w:tcPr>
          <w:p w14:paraId="2B30A46B" w14:textId="1A3BAB3F" w:rsidR="00D7183F" w:rsidRDefault="00D7183F" w:rsidP="006616E7">
            <w:r>
              <w:t>Security.</w:t>
            </w:r>
          </w:p>
        </w:tc>
        <w:tc>
          <w:tcPr>
            <w:tcW w:w="2895" w:type="dxa"/>
          </w:tcPr>
          <w:p w14:paraId="042075BD" w14:textId="04560736" w:rsidR="00D7183F" w:rsidRDefault="00D7183F" w:rsidP="006616E7">
            <w:r>
              <w:t>Protect information from vulnerabilities and unauthorized access.</w:t>
            </w:r>
          </w:p>
        </w:tc>
        <w:tc>
          <w:tcPr>
            <w:tcW w:w="2790" w:type="dxa"/>
          </w:tcPr>
          <w:p w14:paraId="6C519778" w14:textId="19401B72" w:rsidR="00D7183F" w:rsidRDefault="00D7183F" w:rsidP="006616E7">
            <w:r>
              <w:t>No. Controls of least privilege and separation of duties are not in place.</w:t>
            </w:r>
          </w:p>
        </w:tc>
        <w:tc>
          <w:tcPr>
            <w:tcW w:w="1800" w:type="dxa"/>
          </w:tcPr>
          <w:p w14:paraId="112CBF32" w14:textId="05087793" w:rsidR="00D7183F" w:rsidRDefault="00D7183F" w:rsidP="006616E7">
            <w:r>
              <w:t>High</w:t>
            </w:r>
          </w:p>
        </w:tc>
      </w:tr>
    </w:tbl>
    <w:p w14:paraId="75B39851" w14:textId="77777777" w:rsidR="006616E7" w:rsidRPr="006616E7" w:rsidRDefault="006616E7" w:rsidP="006616E7"/>
    <w:p w14:paraId="67C07A94" w14:textId="597040DB" w:rsidR="000F24B6" w:rsidRDefault="00D7183F" w:rsidP="00754DB6">
      <w:r>
        <w:t xml:space="preserve">Recommendations: Multiple controls need to be implemented to improve Botium Toys’ security posture. This includes </w:t>
      </w:r>
      <w:r w:rsidR="00EF326C">
        <w:t>the following: least privilege, disaster recovery plan and backup, access control policy, separation of duties, an IDS, improved legacy system monitoring and scheduling, encryption of SPII/PII, and improved password management system.</w:t>
      </w:r>
    </w:p>
    <w:p w14:paraId="0FE60694" w14:textId="77777777" w:rsidR="00EF326C" w:rsidRDefault="00EF326C" w:rsidP="00754DB6"/>
    <w:p w14:paraId="6B95562D" w14:textId="16216D95" w:rsidR="00EF326C" w:rsidRDefault="00EF326C" w:rsidP="00754DB6">
      <w:r>
        <w:t>To address the gaps the following is most relevant to improve security posture.</w:t>
      </w:r>
    </w:p>
    <w:p w14:paraId="0C067BD1" w14:textId="30211C97" w:rsidR="00EF326C" w:rsidRDefault="00EF326C" w:rsidP="00EF326C">
      <w:pPr>
        <w:pStyle w:val="ListParagraph"/>
        <w:numPr>
          <w:ilvl w:val="0"/>
          <w:numId w:val="11"/>
        </w:numPr>
      </w:pPr>
      <w:r>
        <w:t>Implement the principle of least privilege across the company. Integration of Role-Based Access Control (RBAC) in which permissions are associated with specific roles and responsibilities.</w:t>
      </w:r>
    </w:p>
    <w:p w14:paraId="3C33DBF1" w14:textId="41315CCC" w:rsidR="00EF326C" w:rsidRDefault="00EF326C" w:rsidP="00EF326C">
      <w:pPr>
        <w:pStyle w:val="ListParagraph"/>
        <w:numPr>
          <w:ilvl w:val="0"/>
          <w:numId w:val="11"/>
        </w:numPr>
      </w:pPr>
      <w:r>
        <w:t>Develop a disaster recovery plan which outlines procedures for data recovery in the case of an event. Also</w:t>
      </w:r>
      <w:r w:rsidR="003B7A86">
        <w:t>,</w:t>
      </w:r>
      <w:r>
        <w:t xml:space="preserve"> automate regular backups of important data.</w:t>
      </w:r>
    </w:p>
    <w:p w14:paraId="307AD778" w14:textId="728C0B6B" w:rsidR="003B7A86" w:rsidRDefault="003B7A86" w:rsidP="00EF326C">
      <w:pPr>
        <w:pStyle w:val="ListParagraph"/>
        <w:numPr>
          <w:ilvl w:val="0"/>
          <w:numId w:val="11"/>
        </w:numPr>
      </w:pPr>
      <w:r>
        <w:t>Establish an access control policy that defines who and under what circumstances can access data. Communicate the new strategy to all employees.</w:t>
      </w:r>
    </w:p>
    <w:p w14:paraId="484B8282" w14:textId="6A18222A" w:rsidR="003B7A86" w:rsidRDefault="003B7A86" w:rsidP="00EF326C">
      <w:pPr>
        <w:pStyle w:val="ListParagraph"/>
        <w:numPr>
          <w:ilvl w:val="0"/>
          <w:numId w:val="11"/>
        </w:numPr>
      </w:pPr>
      <w:r>
        <w:t>Implement a separation of duty policy to prevent a single user from having excessive control.</w:t>
      </w:r>
    </w:p>
    <w:p w14:paraId="7718BC2A" w14:textId="28FF7DA6" w:rsidR="003B7A86" w:rsidRDefault="003B7A86" w:rsidP="00EF326C">
      <w:pPr>
        <w:pStyle w:val="ListParagraph"/>
        <w:numPr>
          <w:ilvl w:val="0"/>
          <w:numId w:val="11"/>
        </w:numPr>
      </w:pPr>
      <w:r>
        <w:t>Deploy an intrusion detection system (IDS) which monitors network traffic and can alert the IT team to suspicious activities.</w:t>
      </w:r>
    </w:p>
    <w:p w14:paraId="20821F71" w14:textId="7616BA73" w:rsidR="003B7A86" w:rsidRDefault="003B7A86" w:rsidP="00EF326C">
      <w:pPr>
        <w:pStyle w:val="ListParagraph"/>
        <w:numPr>
          <w:ilvl w:val="0"/>
          <w:numId w:val="11"/>
        </w:numPr>
      </w:pPr>
      <w:r>
        <w:t>Create a schedule for regular legacy system monitoring and updates to keep it secure and functioning.</w:t>
      </w:r>
    </w:p>
    <w:p w14:paraId="37FCFDCA" w14:textId="4024397D" w:rsidR="003B7A86" w:rsidRDefault="00942F66" w:rsidP="00EF326C">
      <w:pPr>
        <w:pStyle w:val="ListParagraph"/>
        <w:numPr>
          <w:ilvl w:val="0"/>
          <w:numId w:val="11"/>
        </w:numPr>
      </w:pPr>
      <w:r>
        <w:t>An encryption tool should be implemented to protect sensitive personal identifiable information and personally identifiable information during transit and at rest.</w:t>
      </w:r>
    </w:p>
    <w:p w14:paraId="48BD1934" w14:textId="4166CA74" w:rsidR="00942F66" w:rsidRDefault="00942F66" w:rsidP="00EF326C">
      <w:pPr>
        <w:pStyle w:val="ListParagraph"/>
        <w:numPr>
          <w:ilvl w:val="0"/>
          <w:numId w:val="11"/>
        </w:numPr>
      </w:pPr>
      <w:r>
        <w:t>Implement an improved password management system through policy updates, and higher-level password complexity and expiration. Encourage multi-factor authentication to provide an extra layer of protection.</w:t>
      </w:r>
    </w:p>
    <w:p w14:paraId="3888268D" w14:textId="5166679B" w:rsidR="00942F66" w:rsidRDefault="00942F66" w:rsidP="00EF326C">
      <w:pPr>
        <w:pStyle w:val="ListParagraph"/>
        <w:numPr>
          <w:ilvl w:val="0"/>
          <w:numId w:val="11"/>
        </w:numPr>
      </w:pPr>
      <w:r>
        <w:lastRenderedPageBreak/>
        <w:t>Conduct regular security training for all employees to improve best practice and encourage prompt reporting of suspicious activities.</w:t>
      </w:r>
    </w:p>
    <w:p w14:paraId="2EE2631E" w14:textId="77777777" w:rsidR="00942F66" w:rsidRDefault="00942F66" w:rsidP="00942F66">
      <w:pPr>
        <w:pStyle w:val="ListParagraph"/>
      </w:pPr>
    </w:p>
    <w:p w14:paraId="40988AD8" w14:textId="77777777" w:rsidR="00EF326C" w:rsidRDefault="00EF326C" w:rsidP="00EF326C"/>
    <w:p w14:paraId="77671157" w14:textId="77777777" w:rsidR="00EF326C" w:rsidRDefault="00EF326C" w:rsidP="00EF326C"/>
    <w:p w14:paraId="0B395DEF" w14:textId="77777777" w:rsidR="00EF326C" w:rsidRDefault="00EF326C" w:rsidP="00754DB6"/>
    <w:p w14:paraId="3E9B56C5" w14:textId="77777777" w:rsidR="00EF326C" w:rsidRDefault="00EF326C" w:rsidP="00754DB6"/>
    <w:p w14:paraId="64C992D6" w14:textId="4AEA3E42" w:rsidR="00EF326C" w:rsidRDefault="00EF326C" w:rsidP="00754DB6"/>
    <w:p w14:paraId="28DAEBEA" w14:textId="77777777" w:rsidR="00EF326C" w:rsidRDefault="00EF326C" w:rsidP="00754DB6"/>
    <w:p w14:paraId="4FC15177" w14:textId="77777777" w:rsidR="00EF326C" w:rsidRPr="00186E12" w:rsidRDefault="00EF326C" w:rsidP="00754DB6"/>
    <w:sectPr w:rsidR="00EF326C" w:rsidRPr="0018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EDD"/>
    <w:multiLevelType w:val="multilevel"/>
    <w:tmpl w:val="5B2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F6E50"/>
    <w:multiLevelType w:val="multilevel"/>
    <w:tmpl w:val="7A4C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74305D"/>
    <w:multiLevelType w:val="multilevel"/>
    <w:tmpl w:val="3386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4276C"/>
    <w:multiLevelType w:val="hybridMultilevel"/>
    <w:tmpl w:val="4310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24F7"/>
    <w:multiLevelType w:val="hybridMultilevel"/>
    <w:tmpl w:val="8796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E6786"/>
    <w:multiLevelType w:val="hybridMultilevel"/>
    <w:tmpl w:val="B99E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D4E17"/>
    <w:multiLevelType w:val="hybridMultilevel"/>
    <w:tmpl w:val="023C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049E3"/>
    <w:multiLevelType w:val="multilevel"/>
    <w:tmpl w:val="8224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DA2E2B"/>
    <w:multiLevelType w:val="multilevel"/>
    <w:tmpl w:val="E606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A2848"/>
    <w:multiLevelType w:val="hybridMultilevel"/>
    <w:tmpl w:val="05AE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94A8F"/>
    <w:multiLevelType w:val="hybridMultilevel"/>
    <w:tmpl w:val="43A6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26791"/>
    <w:multiLevelType w:val="multilevel"/>
    <w:tmpl w:val="F61E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9763352">
    <w:abstractNumId w:val="9"/>
  </w:num>
  <w:num w:numId="2" w16cid:durableId="142164080">
    <w:abstractNumId w:val="3"/>
  </w:num>
  <w:num w:numId="3" w16cid:durableId="406919998">
    <w:abstractNumId w:val="5"/>
  </w:num>
  <w:num w:numId="4" w16cid:durableId="523061794">
    <w:abstractNumId w:val="4"/>
  </w:num>
  <w:num w:numId="5" w16cid:durableId="1506944668">
    <w:abstractNumId w:val="6"/>
  </w:num>
  <w:num w:numId="6" w16cid:durableId="1006829839">
    <w:abstractNumId w:val="11"/>
  </w:num>
  <w:num w:numId="7" w16cid:durableId="442383989">
    <w:abstractNumId w:val="7"/>
  </w:num>
  <w:num w:numId="8" w16cid:durableId="2147039165">
    <w:abstractNumId w:val="1"/>
  </w:num>
  <w:num w:numId="9" w16cid:durableId="2136605003">
    <w:abstractNumId w:val="0"/>
  </w:num>
  <w:num w:numId="10" w16cid:durableId="500781953">
    <w:abstractNumId w:val="8"/>
  </w:num>
  <w:num w:numId="11" w16cid:durableId="1666473135">
    <w:abstractNumId w:val="10"/>
  </w:num>
  <w:num w:numId="12" w16cid:durableId="2087412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2F"/>
    <w:rsid w:val="000E456B"/>
    <w:rsid w:val="000F24B6"/>
    <w:rsid w:val="000F5690"/>
    <w:rsid w:val="00174AB6"/>
    <w:rsid w:val="001869B3"/>
    <w:rsid w:val="00186E12"/>
    <w:rsid w:val="00197DCA"/>
    <w:rsid w:val="001D1567"/>
    <w:rsid w:val="00226199"/>
    <w:rsid w:val="0029151A"/>
    <w:rsid w:val="00293788"/>
    <w:rsid w:val="003105ED"/>
    <w:rsid w:val="0036711A"/>
    <w:rsid w:val="003B7A86"/>
    <w:rsid w:val="003F19AE"/>
    <w:rsid w:val="004551D9"/>
    <w:rsid w:val="005043DB"/>
    <w:rsid w:val="005214ED"/>
    <w:rsid w:val="00540563"/>
    <w:rsid w:val="0059421A"/>
    <w:rsid w:val="00600B29"/>
    <w:rsid w:val="006101D5"/>
    <w:rsid w:val="00620DDC"/>
    <w:rsid w:val="00650BA4"/>
    <w:rsid w:val="00651CB1"/>
    <w:rsid w:val="006616E7"/>
    <w:rsid w:val="006770C8"/>
    <w:rsid w:val="007464D0"/>
    <w:rsid w:val="00746F46"/>
    <w:rsid w:val="00754DB6"/>
    <w:rsid w:val="00882B64"/>
    <w:rsid w:val="00892D08"/>
    <w:rsid w:val="00894647"/>
    <w:rsid w:val="00926493"/>
    <w:rsid w:val="0093026D"/>
    <w:rsid w:val="00942F66"/>
    <w:rsid w:val="00A475C7"/>
    <w:rsid w:val="00B3194C"/>
    <w:rsid w:val="00B74883"/>
    <w:rsid w:val="00B74C2F"/>
    <w:rsid w:val="00BE4159"/>
    <w:rsid w:val="00C47A24"/>
    <w:rsid w:val="00CE11C0"/>
    <w:rsid w:val="00D1127B"/>
    <w:rsid w:val="00D176F0"/>
    <w:rsid w:val="00D7183F"/>
    <w:rsid w:val="00D9395C"/>
    <w:rsid w:val="00DA0F28"/>
    <w:rsid w:val="00E249B2"/>
    <w:rsid w:val="00E57D08"/>
    <w:rsid w:val="00EF326C"/>
    <w:rsid w:val="00F8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0D77"/>
  <w15:chartTrackingRefBased/>
  <w15:docId w15:val="{2E279254-588C-41F2-BD97-C00518FF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93"/>
    <w:pPr>
      <w:ind w:left="720"/>
      <w:contextualSpacing/>
    </w:pPr>
  </w:style>
  <w:style w:type="table" w:styleId="TableGrid">
    <w:name w:val="Table Grid"/>
    <w:basedOn w:val="TableNormal"/>
    <w:uiPriority w:val="39"/>
    <w:rsid w:val="000F5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74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2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98812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5544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647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63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830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535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CFDBA-37AA-4829-B932-9BA9397C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schisel, josiah - (josiahschisel)</dc:creator>
  <cp:keywords/>
  <dc:description/>
  <cp:lastModifiedBy>Josiah Schisel</cp:lastModifiedBy>
  <cp:revision>37</cp:revision>
  <dcterms:created xsi:type="dcterms:W3CDTF">2023-09-07T00:10:00Z</dcterms:created>
  <dcterms:modified xsi:type="dcterms:W3CDTF">2023-09-10T17:29:00Z</dcterms:modified>
</cp:coreProperties>
</file>