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90"/>
        <w:gridCol w:w="585"/>
        <w:gridCol w:w="600"/>
        <w:gridCol w:w="585"/>
        <w:tblGridChange w:id="0">
          <w:tblGrid>
            <w:gridCol w:w="7290"/>
            <w:gridCol w:w="585"/>
            <w:gridCol w:w="600"/>
            <w:gridCol w:w="5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Analisa e compara os diferentes tipos de apego presentes no ambiente social, fundamentando suas observações com base na teoria do apego do psicólogo John Bowlby e em experiências pessoais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Spec="center" w:tblpYSpec="top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153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78105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after="160" w:line="259" w:lineRule="auto"/>
              <w:ind w:lef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Serviço Nacional de Aprendizagem Comercial - Senac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Escola de Ensino Médio e Técnico Senac São Leopoldo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TEORIA DO APEGO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Promover a compreensão dos diferentes tipos de apego, conforme a teoria do apego de John Bowlby, e como eles se manifestam nas relações interpessoais.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ETAPAS DA ATIVIDADE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Formação de Grupos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Reúna-se com pelo menos um colega e no máximo dois colegas.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Escolham um local adequado para a discussão.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Discussão em Grupo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Comecem a discussão compartilhando suas experiências pessoais.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Cada membro do grupo deve identificar e descrever seu próprio tipo de apego.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Em seguida, cada membro deve tentar identificar o tipo de apego de seu colega, fundamentando suas conclusões nas experiências compartilhadas e na teoria do apego apresentada em aula.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Análise e Fundamentação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Utilize a teoria do apego discutida em aula para embasar suas observações e análises.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Anotem as características de cada tipo de apego (seguro, ansioso, evitativo, etc.) e como elas se manifestam nas relações de cada membro do grupo.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Elaboração da Conclusão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Em conjunto, elaborem uma conclusão sobre os tipos de apego presentes no grupo.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conclusão deve ser contextualizada, considerando como as experiências pessoais e a teoria se inter-relacionam.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Atividade Extra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atividade adicional, realizem uma caracterização dos tipos de apego dos professores e funcionários do Ensino Médio Senac São Leopoldo.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isso, observem e discutam as características gerais apresentadas pelos funcionários e associem-nas aos tipos de apego identificados.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Pode-se coletar informações através de entrevistas informais ou observações em sala de aula.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Documentação e Entrega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Documentem todas as discussões e conclusões em um formato que pode ser entregue (texto escrito, mapa mental, fluxograma etc.).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Entregue a atividade na tarefa criada via Teams até a data determinada.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F3C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F3C85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3511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511B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c9eSm9GwhYJ8psHOZdRUKURnw==">CgMxLjA4AHIhMTJzUmlXTDVRQ3lpYVJ4b05DZWNHZ1pXWUZJU3lseFBC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4043F746E26F4A8F4D2B6BDEA61DF4" ma:contentTypeVersion="5" ma:contentTypeDescription="Crie um novo documento." ma:contentTypeScope="" ma:versionID="ddb9b054021b309140fcd348ce5b7cc5">
  <xsd:schema xmlns:xsd="http://www.w3.org/2001/XMLSchema" xmlns:xs="http://www.w3.org/2001/XMLSchema" xmlns:p="http://schemas.microsoft.com/office/2006/metadata/properties" xmlns:ns2="dbfdd5fa-4a51-49f3-8bdd-840edc411726" targetNamespace="http://schemas.microsoft.com/office/2006/metadata/properties" ma:root="true" ma:fieldsID="50115669fe8aaa0a6d7610095e1ba820" ns2:_="">
    <xsd:import namespace="dbfdd5fa-4a51-49f3-8bdd-840edc4117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dd5fa-4a51-49f3-8bdd-840edc4117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CA52373-B5F6-4A22-915C-F5066FF6585E}"/>
</file>

<file path=customXML/itemProps3.xml><?xml version="1.0" encoding="utf-8"?>
<ds:datastoreItem xmlns:ds="http://schemas.openxmlformats.org/officeDocument/2006/customXml" ds:itemID="{46731D50-5320-4829-95CD-1BEF4BE35D7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2021-08-04T10:18:00Z</dcterms:created>
  <dc:creator>Árlan Dias Sá</dc:creator>
</cp:coreProperties>
</file>