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CASE-2025-020</w:t>
      </w:r>
    </w:p>
    <w:p>
      <w:r>
        <w:t>Document Type: Committee Report</w:t>
      </w:r>
    </w:p>
    <w:p>
      <w:r>
        <w:t>Request Type: APC</w:t>
      </w:r>
    </w:p>
    <w:p>
      <w:r>
        <w:t>Title: Automation of Administrative Case Monitoring</w:t>
      </w:r>
    </w:p>
    <w:p>
      <w:r>
        <w:t>Applicant: Applicant_020</w:t>
      </w:r>
    </w:p>
    <w:p>
      <w:r>
        <w:t>Coauthors: Coauthor_005, Coauthor_007, Coauthor_010</w:t>
      </w:r>
    </w:p>
    <w:p>
      <w:r>
        <w:t>Advisor: Advisor_011</w:t>
      </w:r>
    </w:p>
    <w:p>
      <w:r>
        <w:t>Faculty: Business</w:t>
      </w:r>
    </w:p>
    <w:p>
      <w:r>
        <w:t>Program: Marketing</w:t>
      </w:r>
    </w:p>
    <w:p>
      <w:r>
        <w:t>Submission Date: 2025-08-21</w:t>
      </w:r>
    </w:p>
    <w:p>
      <w:r>
        <w:t>Review Date: 2025-09-02</w:t>
      </w:r>
    </w:p>
    <w:p>
      <w:r>
        <w:t>Decision Date: 2025-09-26</w:t>
      </w:r>
    </w:p>
    <w:p>
      <w:r>
        <w:t>Status: Rejected</w:t>
      </w:r>
    </w:p>
    <w:p>
      <w:r>
        <w:t>Result: Under committee review</w:t>
      </w:r>
    </w:p>
    <w:p>
      <w:r>
        <w:t>Observations: Research scope should be narrowed.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