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CASE-2025-029</w:t>
      </w:r>
    </w:p>
    <w:p>
      <w:r>
        <w:t>Document Type: Committee Report</w:t>
      </w:r>
    </w:p>
    <w:p>
      <w:r>
        <w:t>Request Type: Ethics Review</w:t>
      </w:r>
    </w:p>
    <w:p>
      <w:r>
        <w:t>Title: Information Systems for Academic Decision-Making</w:t>
      </w:r>
    </w:p>
    <w:p>
      <w:r>
        <w:t>Applicant: Applicant_029</w:t>
      </w:r>
    </w:p>
    <w:p>
      <w:r>
        <w:t xml:space="preserve">Coauthors: </w:t>
      </w:r>
    </w:p>
    <w:p>
      <w:r>
        <w:t>Advisor: Advisor_007</w:t>
      </w:r>
    </w:p>
    <w:p>
      <w:r>
        <w:t>Faculty: Communication</w:t>
      </w:r>
    </w:p>
    <w:p>
      <w:r>
        <w:t>Program: Advertising</w:t>
      </w:r>
    </w:p>
    <w:p>
      <w:r>
        <w:t>Submission Date: 2025-03-21</w:t>
      </w:r>
    </w:p>
    <w:p>
      <w:r>
        <w:t>Review Date: 2025-03-31</w:t>
      </w:r>
    </w:p>
    <w:p>
      <w:r>
        <w:t>Decision Date: 2025-04-27</w:t>
      </w:r>
    </w:p>
    <w:p>
      <w:r>
        <w:t>Status: Approved with observations</w:t>
      </w:r>
    </w:p>
    <w:p>
      <w:r>
        <w:t>Result: Conditionally approved</w:t>
      </w:r>
    </w:p>
    <w:p>
      <w:r>
        <w:t>Observations: Budget justification requires additional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